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C539031">
      <w:pPr>
        <w:textAlignment w:val="center"/>
        <w:rPr>
          <w:rFonts w:hint="eastAsia" w:ascii="阿里巴巴普惠体 R" w:hAnsi="阿里巴巴普惠体 R" w:eastAsia="阿里巴巴普惠体 R" w:cs="阿里巴巴普惠体 R"/>
          <w:color w:val="FF00FF"/>
          <w:highlight w:val="none"/>
        </w:rPr>
      </w:pPr>
      <w:r>
        <w:rPr>
          <w:highlight w:val="none"/>
        </w:rPr>
        <mc:AlternateContent>
          <mc:Choice Requires="wps">
            <w:drawing>
              <wp:anchor distT="45720" distB="45720" distL="114300" distR="114300" simplePos="0" relativeHeight="251755520" behindDoc="0" locked="0" layoutInCell="1" allowOverlap="1">
                <wp:simplePos x="0" y="0"/>
                <wp:positionH relativeFrom="margin">
                  <wp:posOffset>952500</wp:posOffset>
                </wp:positionH>
                <wp:positionV relativeFrom="paragraph">
                  <wp:posOffset>3021965</wp:posOffset>
                </wp:positionV>
                <wp:extent cx="4108450" cy="3035935"/>
                <wp:effectExtent l="0" t="0" r="0" b="0"/>
                <wp:wrapNone/>
                <wp:docPr id="1184154859" name="文本框 2" descr="P19TB212bA#y1"/>
                <wp:cNvGraphicFramePr/>
                <a:graphic xmlns:a="http://schemas.openxmlformats.org/drawingml/2006/main">
                  <a:graphicData uri="http://schemas.microsoft.com/office/word/2010/wordprocessingShape">
                    <wps:wsp>
                      <wps:cNvSpPr txBox="1">
                        <a:spLocks noChangeArrowheads="1"/>
                      </wps:cNvSpPr>
                      <wps:spPr bwMode="auto">
                        <a:xfrm>
                          <a:off x="0" y="0"/>
                          <a:ext cx="4108450" cy="3035935"/>
                        </a:xfrm>
                        <a:prstGeom prst="rect">
                          <a:avLst/>
                        </a:prstGeom>
                        <a:noFill/>
                        <a:ln w="9525" cap="flat" cmpd="sng" algn="ctr">
                          <a:solidFill>
                            <a:prstClr val="black">
                              <a:alpha val="0"/>
                            </a:prstClr>
                          </a:solidFill>
                          <a:prstDash val="solid"/>
                          <a:miter lim="800000"/>
                          <a:headEnd type="none" w="med" len="med"/>
                          <a:tailEnd type="none" w="med" len="med"/>
                        </a:ln>
                      </wps:spPr>
                      <wps:txbx>
                        <w:txbxContent>
                          <w:p w14:paraId="3869257A">
                            <w:pPr>
                              <w:rPr>
                                <w:rFonts w:ascii="阿里巴巴普惠体 M" w:hAnsi="阿里巴巴普惠体 M" w:eastAsia="阿里巴巴普惠体 M" w:cs="阿里巴巴普惠体 M"/>
                                <w:color w:val="00B0F0"/>
                                <w:sz w:val="72"/>
                                <w:szCs w:val="72"/>
                              </w:rPr>
                            </w:pPr>
                            <w:r>
                              <w:rPr>
                                <w:rFonts w:ascii="阿里巴巴普惠体 M" w:hAnsi="阿里巴巴普惠体 M" w:eastAsia="阿里巴巴普惠体 M" w:cs="阿里巴巴普惠体 M"/>
                                <w:color w:val="00B0F0"/>
                                <w:sz w:val="72"/>
                                <w:szCs w:val="72"/>
                              </w:rPr>
                              <w:t>USER MANRAL</w:t>
                            </w:r>
                          </w:p>
                          <w:p w14:paraId="18E74A30">
                            <w:pPr>
                              <w:rPr>
                                <w:rFonts w:ascii="阿里巴巴普惠体 M" w:hAnsi="阿里巴巴普惠体 M" w:eastAsia="阿里巴巴普惠体 M" w:cs="阿里巴巴普惠体 M"/>
                                <w:color w:val="00B0F0"/>
                                <w:sz w:val="72"/>
                                <w:szCs w:val="72"/>
                              </w:rPr>
                            </w:pPr>
                            <w:r>
                              <w:rPr>
                                <w:rFonts w:ascii="阿里巴巴普惠体 L" w:hAnsi="阿里巴巴普惠体 L" w:eastAsia="阿里巴巴普惠体 L" w:cs="阿里巴巴普惠体 L"/>
                                <w:color w:val="00B0F0"/>
                                <w:sz w:val="52"/>
                                <w:szCs w:val="52"/>
                              </w:rPr>
                              <w:t>Network Video Recorder</w:t>
                            </w:r>
                          </w:p>
                          <w:p w14:paraId="5341DFC2">
                            <w:pPr>
                              <w:rPr>
                                <w:rFonts w:ascii="阿里巴巴普惠体 B" w:hAnsi="阿里巴巴普惠体 B" w:eastAsia="阿里巴巴普惠体 B" w:cs="阿里巴巴普惠体 B"/>
                                <w:color w:val="00B0F0"/>
                                <w:sz w:val="84"/>
                                <w:szCs w:val="84"/>
                              </w:rPr>
                            </w:pPr>
                            <w:r>
                              <w:rPr>
                                <w:rFonts w:ascii="阿里巴巴普惠体 B" w:hAnsi="阿里巴巴普惠体 B" w:eastAsia="阿里巴巴普惠体 B" w:cs="阿里巴巴普惠体 B"/>
                                <w:color w:val="00B0F0"/>
                                <w:sz w:val="84"/>
                                <w:szCs w:val="84"/>
                              </w:rPr>
                              <w:t>NVR</w:t>
                            </w:r>
                          </w:p>
                          <w:p w14:paraId="49E9BA7B">
                            <w:pPr>
                              <w:rPr>
                                <w:rFonts w:ascii="阿里巴巴普惠体 M" w:hAnsi="阿里巴巴普惠体 M" w:eastAsia="阿里巴巴普惠体 M" w:cs="阿里巴巴普惠体 M"/>
                                <w:color w:val="00B0F0"/>
                                <w:sz w:val="72"/>
                                <w:szCs w:val="72"/>
                              </w:rPr>
                            </w:pPr>
                          </w:p>
                        </w:txbxContent>
                      </wps:txbx>
                      <wps:bodyPr rot="0" vert="horz" wrap="square" lIns="91440" tIns="45720" rIns="91440" bIns="45720" anchor="t" anchorCtr="0">
                        <a:noAutofit/>
                      </wps:bodyPr>
                    </wps:wsp>
                  </a:graphicData>
                </a:graphic>
              </wp:anchor>
            </w:drawing>
          </mc:Choice>
          <mc:Fallback>
            <w:pict>
              <v:shape id="文本框 2" o:spid="_x0000_s1026" o:spt="202" alt="P19TB212bA#y1" type="#_x0000_t202" style="position:absolute;left:0pt;margin-left:75pt;margin-top:237.95pt;height:239.05pt;width:323.5pt;mso-position-horizontal-relative:margin;z-index:251755520;mso-width-relative:page;mso-height-relative:page;" filled="f" stroked="t" coordsize="21600,21600" o:gfxdata="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JF1aUnXAAAACwEAAA8AAAAAAAAAAQAgAAAAIgAAAGRycy9kb3ducmV2LnhtbFBLAQIUABQAAAAI&#10;AIdO4kBZNDyYmQIAABwFAAAOAAAAAAAAAAEAIAAAACYBAABkcnMvZTJvRG9jLnhtbFBLBQYAAAAA&#10;BgAGAFkBAAAxBgAAAAA=&#10;">
                <v:fill on="f" focussize="0,0"/>
                <v:stroke color="#000000" opacity="0f" miterlimit="8" joinstyle="miter"/>
                <v:imagedata o:title=""/>
                <o:lock v:ext="edit" aspectratio="f"/>
                <v:textbox>
                  <w:txbxContent>
                    <w:p w14:paraId="3869257A">
                      <w:pPr>
                        <w:rPr>
                          <w:rFonts w:ascii="阿里巴巴普惠体 M" w:hAnsi="阿里巴巴普惠体 M" w:eastAsia="阿里巴巴普惠体 M" w:cs="阿里巴巴普惠体 M"/>
                          <w:color w:val="00B0F0"/>
                          <w:sz w:val="72"/>
                          <w:szCs w:val="72"/>
                        </w:rPr>
                      </w:pPr>
                      <w:r>
                        <w:rPr>
                          <w:rFonts w:ascii="阿里巴巴普惠体 M" w:hAnsi="阿里巴巴普惠体 M" w:eastAsia="阿里巴巴普惠体 M" w:cs="阿里巴巴普惠体 M"/>
                          <w:color w:val="00B0F0"/>
                          <w:sz w:val="72"/>
                          <w:szCs w:val="72"/>
                        </w:rPr>
                        <w:t>USER MANRAL</w:t>
                      </w:r>
                    </w:p>
                    <w:p w14:paraId="18E74A30">
                      <w:pPr>
                        <w:rPr>
                          <w:rFonts w:ascii="阿里巴巴普惠体 M" w:hAnsi="阿里巴巴普惠体 M" w:eastAsia="阿里巴巴普惠体 M" w:cs="阿里巴巴普惠体 M"/>
                          <w:color w:val="00B0F0"/>
                          <w:sz w:val="72"/>
                          <w:szCs w:val="72"/>
                        </w:rPr>
                      </w:pPr>
                      <w:r>
                        <w:rPr>
                          <w:rFonts w:ascii="阿里巴巴普惠体 L" w:hAnsi="阿里巴巴普惠体 L" w:eastAsia="阿里巴巴普惠体 L" w:cs="阿里巴巴普惠体 L"/>
                          <w:color w:val="00B0F0"/>
                          <w:sz w:val="52"/>
                          <w:szCs w:val="52"/>
                        </w:rPr>
                        <w:t>Network Video Recorder</w:t>
                      </w:r>
                    </w:p>
                    <w:p w14:paraId="5341DFC2">
                      <w:pPr>
                        <w:rPr>
                          <w:rFonts w:ascii="阿里巴巴普惠体 B" w:hAnsi="阿里巴巴普惠体 B" w:eastAsia="阿里巴巴普惠体 B" w:cs="阿里巴巴普惠体 B"/>
                          <w:color w:val="00B0F0"/>
                          <w:sz w:val="84"/>
                          <w:szCs w:val="84"/>
                        </w:rPr>
                      </w:pPr>
                      <w:r>
                        <w:rPr>
                          <w:rFonts w:ascii="阿里巴巴普惠体 B" w:hAnsi="阿里巴巴普惠体 B" w:eastAsia="阿里巴巴普惠体 B" w:cs="阿里巴巴普惠体 B"/>
                          <w:color w:val="00B0F0"/>
                          <w:sz w:val="84"/>
                          <w:szCs w:val="84"/>
                        </w:rPr>
                        <w:t>NVR</w:t>
                      </w:r>
                    </w:p>
                    <w:p w14:paraId="49E9BA7B">
                      <w:pPr>
                        <w:rPr>
                          <w:rFonts w:ascii="阿里巴巴普惠体 M" w:hAnsi="阿里巴巴普惠体 M" w:eastAsia="阿里巴巴普惠体 M" w:cs="阿里巴巴普惠体 M"/>
                          <w:color w:val="00B0F0"/>
                          <w:sz w:val="72"/>
                          <w:szCs w:val="72"/>
                        </w:rPr>
                      </w:pPr>
                    </w:p>
                  </w:txbxContent>
                </v:textbox>
              </v:shape>
            </w:pict>
          </mc:Fallback>
        </mc:AlternateContent>
      </w:r>
      <w:r>
        <w:rPr>
          <w:color w:val="FF00FF"/>
          <w:highlight w:val="none"/>
        </w:rPr>
        <w:drawing>
          <wp:anchor distT="0" distB="0" distL="114300" distR="114300" simplePos="0" relativeHeight="251754496" behindDoc="0" locked="0" layoutInCell="1" allowOverlap="1">
            <wp:simplePos x="0" y="0"/>
            <wp:positionH relativeFrom="margin">
              <wp:posOffset>-911225</wp:posOffset>
            </wp:positionH>
            <wp:positionV relativeFrom="paragraph">
              <wp:posOffset>-822960</wp:posOffset>
            </wp:positionV>
            <wp:extent cx="7788910" cy="10709910"/>
            <wp:effectExtent l="0" t="0" r="8890" b="8890"/>
            <wp:wrapNone/>
            <wp:docPr id="1794143971"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143971" name="图片 46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7788910" cy="10709910"/>
                    </a:xfrm>
                    <a:prstGeom prst="rect">
                      <a:avLst/>
                    </a:prstGeom>
                  </pic:spPr>
                </pic:pic>
              </a:graphicData>
            </a:graphic>
          </wp:anchor>
        </w:drawing>
      </w:r>
    </w:p>
    <w:p w14:paraId="2CCFADB3">
      <w:pPr>
        <w:textAlignment w:val="center"/>
        <w:rPr>
          <w:rFonts w:hint="eastAsia" w:ascii="阿里巴巴普惠体 R" w:hAnsi="阿里巴巴普惠体 R" w:eastAsia="阿里巴巴普惠体 R" w:cs="阿里巴巴普惠体 R"/>
          <w:color w:val="FF00FF"/>
          <w:highlight w:val="none"/>
        </w:rPr>
      </w:pPr>
    </w:p>
    <w:p w14:paraId="36477648">
      <w:pPr>
        <w:textAlignment w:val="center"/>
        <w:rPr>
          <w:rFonts w:hint="eastAsia" w:ascii="阿里巴巴普惠体 R" w:hAnsi="阿里巴巴普惠体 R" w:eastAsia="阿里巴巴普惠体 R" w:cs="阿里巴巴普惠体 R"/>
          <w:color w:val="FF00FF"/>
          <w:highlight w:val="none"/>
        </w:rPr>
      </w:pPr>
    </w:p>
    <w:p w14:paraId="6E918238">
      <w:pPr>
        <w:textAlignment w:val="center"/>
        <w:rPr>
          <w:rFonts w:hint="eastAsia" w:ascii="阿里巴巴普惠体 R" w:hAnsi="阿里巴巴普惠体 R" w:eastAsia="阿里巴巴普惠体 R" w:cs="阿里巴巴普惠体 R"/>
          <w:color w:val="FF00FF"/>
          <w:highlight w:val="none"/>
        </w:rPr>
      </w:pPr>
    </w:p>
    <w:p w14:paraId="5F3D84EB">
      <w:pPr>
        <w:textAlignment w:val="center"/>
        <w:rPr>
          <w:rFonts w:hint="eastAsia" w:ascii="阿里巴巴普惠体 R" w:hAnsi="阿里巴巴普惠体 R" w:eastAsia="阿里巴巴普惠体 R" w:cs="阿里巴巴普惠体 R"/>
          <w:color w:val="FF00FF"/>
          <w:highlight w:val="none"/>
        </w:rPr>
      </w:pPr>
    </w:p>
    <w:p w14:paraId="56211ED6">
      <w:pPr>
        <w:textAlignment w:val="center"/>
        <w:rPr>
          <w:rFonts w:hint="eastAsia" w:ascii="阿里巴巴普惠体 R" w:hAnsi="阿里巴巴普惠体 R" w:eastAsia="阿里巴巴普惠体 R" w:cs="阿里巴巴普惠体 R"/>
          <w:color w:val="FF00FF"/>
          <w:highlight w:val="none"/>
        </w:rPr>
      </w:pPr>
    </w:p>
    <w:p w14:paraId="4FA8CE0F">
      <w:pPr>
        <w:textAlignment w:val="center"/>
        <w:rPr>
          <w:rFonts w:hint="eastAsia" w:ascii="阿里巴巴普惠体 R" w:hAnsi="阿里巴巴普惠体 R" w:eastAsia="阿里巴巴普惠体 R" w:cs="阿里巴巴普惠体 R"/>
          <w:color w:val="FF00FF"/>
          <w:highlight w:val="none"/>
        </w:rPr>
      </w:pPr>
    </w:p>
    <w:p w14:paraId="19F5F8E2">
      <w:pPr>
        <w:textAlignment w:val="center"/>
        <w:rPr>
          <w:rFonts w:hint="eastAsia" w:ascii="阿里巴巴普惠体 R" w:hAnsi="阿里巴巴普惠体 R" w:eastAsia="阿里巴巴普惠体 R" w:cs="阿里巴巴普惠体 R"/>
          <w:color w:val="FF00FF"/>
          <w:highlight w:val="none"/>
        </w:rPr>
      </w:pPr>
    </w:p>
    <w:p w14:paraId="0C59AB01">
      <w:pPr>
        <w:textAlignment w:val="center"/>
        <w:rPr>
          <w:rFonts w:hint="eastAsia" w:ascii="阿里巴巴普惠体 R" w:hAnsi="阿里巴巴普惠体 R" w:eastAsia="阿里巴巴普惠体 R" w:cs="阿里巴巴普惠体 R"/>
          <w:color w:val="FF00FF"/>
          <w:highlight w:val="none"/>
        </w:rPr>
      </w:pPr>
    </w:p>
    <w:p w14:paraId="670201FA">
      <w:pPr>
        <w:textAlignment w:val="center"/>
        <w:rPr>
          <w:rFonts w:hint="eastAsia" w:ascii="阿里巴巴普惠体 R" w:hAnsi="阿里巴巴普惠体 R" w:eastAsia="阿里巴巴普惠体 R" w:cs="阿里巴巴普惠体 R"/>
          <w:color w:val="FF00FF"/>
          <w:highlight w:val="none"/>
        </w:rPr>
      </w:pPr>
    </w:p>
    <w:p w14:paraId="5312D200">
      <w:pPr>
        <w:textAlignment w:val="center"/>
        <w:rPr>
          <w:rFonts w:hint="eastAsia" w:ascii="阿里巴巴普惠体 R" w:hAnsi="阿里巴巴普惠体 R" w:eastAsia="阿里巴巴普惠体 R" w:cs="阿里巴巴普惠体 R"/>
          <w:color w:val="FF00FF"/>
          <w:highlight w:val="none"/>
        </w:rPr>
      </w:pPr>
    </w:p>
    <w:p w14:paraId="140F1F59">
      <w:pPr>
        <w:textAlignment w:val="center"/>
        <w:rPr>
          <w:rFonts w:hint="eastAsia" w:ascii="阿里巴巴普惠体 R" w:hAnsi="阿里巴巴普惠体 R" w:eastAsia="阿里巴巴普惠体 R" w:cs="阿里巴巴普惠体 R"/>
          <w:color w:val="FF00FF"/>
          <w:highlight w:val="none"/>
        </w:rPr>
      </w:pPr>
    </w:p>
    <w:p w14:paraId="2332488A">
      <w:pPr>
        <w:textAlignment w:val="center"/>
        <w:rPr>
          <w:rFonts w:hint="eastAsia" w:ascii="阿里巴巴普惠体 R" w:hAnsi="阿里巴巴普惠体 R" w:eastAsia="阿里巴巴普惠体 R" w:cs="阿里巴巴普惠体 R"/>
          <w:color w:val="FF00FF"/>
          <w:highlight w:val="none"/>
        </w:rPr>
      </w:pPr>
    </w:p>
    <w:p w14:paraId="5B159A3E">
      <w:pPr>
        <w:textAlignment w:val="center"/>
        <w:rPr>
          <w:rFonts w:hint="eastAsia" w:ascii="阿里巴巴普惠体 R" w:hAnsi="阿里巴巴普惠体 R" w:eastAsia="阿里巴巴普惠体 R" w:cs="阿里巴巴普惠体 R"/>
          <w:color w:val="FF00FF"/>
          <w:highlight w:val="none"/>
        </w:rPr>
      </w:pPr>
    </w:p>
    <w:p w14:paraId="66CB1AA2">
      <w:pPr>
        <w:textAlignment w:val="center"/>
        <w:rPr>
          <w:rFonts w:hint="eastAsia" w:ascii="阿里巴巴普惠体 R" w:hAnsi="阿里巴巴普惠体 R" w:eastAsia="阿里巴巴普惠体 R" w:cs="阿里巴巴普惠体 R"/>
          <w:color w:val="FF00FF"/>
          <w:highlight w:val="none"/>
        </w:rPr>
      </w:pPr>
    </w:p>
    <w:p w14:paraId="18C99817">
      <w:pPr>
        <w:textAlignment w:val="center"/>
        <w:rPr>
          <w:rFonts w:hint="eastAsia" w:ascii="阿里巴巴普惠体 R" w:hAnsi="阿里巴巴普惠体 R" w:eastAsia="阿里巴巴普惠体 R" w:cs="阿里巴巴普惠体 R"/>
          <w:color w:val="FF00FF"/>
          <w:highlight w:val="none"/>
        </w:rPr>
      </w:pPr>
    </w:p>
    <w:p w14:paraId="08DC58AA">
      <w:pPr>
        <w:textAlignment w:val="center"/>
        <w:rPr>
          <w:rFonts w:hint="eastAsia" w:ascii="阿里巴巴普惠体 R" w:hAnsi="阿里巴巴普惠体 R" w:eastAsia="阿里巴巴普惠体 R" w:cs="阿里巴巴普惠体 R"/>
          <w:color w:val="FF00FF"/>
          <w:highlight w:val="none"/>
        </w:rPr>
      </w:pPr>
    </w:p>
    <w:p w14:paraId="08422EFA">
      <w:pPr>
        <w:textAlignment w:val="center"/>
        <w:rPr>
          <w:rFonts w:hint="eastAsia" w:ascii="阿里巴巴普惠体 R" w:hAnsi="阿里巴巴普惠体 R" w:eastAsia="阿里巴巴普惠体 R" w:cs="阿里巴巴普惠体 R"/>
          <w:color w:val="FF00FF"/>
          <w:highlight w:val="none"/>
        </w:rPr>
      </w:pPr>
    </w:p>
    <w:p w14:paraId="6E10EFA7">
      <w:pPr>
        <w:textAlignment w:val="center"/>
        <w:rPr>
          <w:rFonts w:hint="eastAsia" w:ascii="阿里巴巴普惠体 R" w:hAnsi="阿里巴巴普惠体 R" w:eastAsia="阿里巴巴普惠体 R" w:cs="阿里巴巴普惠体 R"/>
          <w:color w:val="FF00FF"/>
          <w:highlight w:val="none"/>
        </w:rPr>
      </w:pPr>
    </w:p>
    <w:p w14:paraId="1AC6DAC6">
      <w:pPr>
        <w:textAlignment w:val="center"/>
        <w:rPr>
          <w:rFonts w:hint="eastAsia" w:ascii="阿里巴巴普惠体 R" w:hAnsi="阿里巴巴普惠体 R" w:eastAsia="阿里巴巴普惠体 R" w:cs="阿里巴巴普惠体 R"/>
          <w:color w:val="FF00FF"/>
          <w:highlight w:val="none"/>
        </w:rPr>
      </w:pPr>
    </w:p>
    <w:p w14:paraId="59C39035">
      <w:pPr>
        <w:textAlignment w:val="center"/>
        <w:rPr>
          <w:rFonts w:hint="eastAsia" w:ascii="阿里巴巴普惠体 R" w:hAnsi="阿里巴巴普惠体 R" w:eastAsia="阿里巴巴普惠体 R" w:cs="阿里巴巴普惠体 R"/>
          <w:color w:val="FF00FF"/>
          <w:highlight w:val="none"/>
        </w:rPr>
      </w:pPr>
    </w:p>
    <w:p w14:paraId="3E801686">
      <w:pPr>
        <w:textAlignment w:val="center"/>
        <w:rPr>
          <w:rFonts w:hint="eastAsia" w:ascii="阿里巴巴普惠体 R" w:hAnsi="阿里巴巴普惠体 R" w:eastAsia="阿里巴巴普惠体 R" w:cs="阿里巴巴普惠体 R"/>
          <w:highlight w:val="none"/>
        </w:rPr>
      </w:pPr>
      <w:bookmarkStart w:id="0" w:name="_Hlk495676040"/>
      <w:bookmarkEnd w:id="0"/>
    </w:p>
    <w:sdt>
      <w:sdtPr>
        <w:rPr>
          <w:rFonts w:ascii="宋体" w:hAnsi="宋体" w:eastAsia="宋体" w:cs="Times New Roman"/>
          <w:kern w:val="2"/>
          <w:sz w:val="21"/>
          <w:szCs w:val="24"/>
          <w:highlight w:val="none"/>
          <w:lang w:val="en-US" w:eastAsia="zh-CN" w:bidi="ar-SA"/>
        </w:rPr>
        <w:id w:val="147466733"/>
        <w15:color w:val="DBDBDB"/>
        <w:docPartObj>
          <w:docPartGallery w:val="Table of Contents"/>
          <w:docPartUnique/>
        </w:docPartObj>
      </w:sdtPr>
      <w:sdtEndPr>
        <w:rPr>
          <w:rFonts w:ascii="宋体" w:hAnsi="宋体" w:eastAsia="宋体" w:cs="Times New Roman"/>
          <w:kern w:val="2"/>
          <w:sz w:val="21"/>
          <w:szCs w:val="24"/>
          <w:highlight w:val="none"/>
          <w:lang w:val="en-US" w:eastAsia="zh-CN" w:bidi="ar-SA"/>
        </w:rPr>
      </w:sdtEndPr>
      <w:sdtContent>
        <w:p w14:paraId="0BBE5410">
          <w:pPr>
            <w:spacing w:before="0" w:beforeLines="0" w:after="0" w:afterLines="0" w:line="240" w:lineRule="auto"/>
            <w:ind w:left="0" w:leftChars="0" w:right="0" w:rightChars="0" w:firstLine="0" w:firstLineChars="0"/>
            <w:jc w:val="center"/>
            <w:rPr>
              <w:highlight w:val="none"/>
            </w:rPr>
          </w:pPr>
          <w:bookmarkStart w:id="1" w:name="_Toc117926032"/>
          <w:bookmarkStart w:id="2" w:name="_Toc191648149"/>
          <w:r>
            <w:rPr>
              <w:rFonts w:ascii="宋体" w:hAnsi="宋体" w:eastAsia="宋体"/>
              <w:sz w:val="21"/>
              <w:highlight w:val="none"/>
            </w:rPr>
            <w:t>目录</w:t>
          </w:r>
        </w:p>
        <w:p w14:paraId="29608657">
          <w:pPr>
            <w:pStyle w:val="18"/>
            <w:tabs>
              <w:tab w:val="right" w:leader="dot" w:pos="9070"/>
            </w:tabs>
            <w:jc w:val="center"/>
            <w:rPr>
              <w:rFonts w:hint="default" w:eastAsia="宋体"/>
              <w:highlight w:val="none"/>
              <w:lang w:val="en-US" w:eastAsia="zh-CN"/>
            </w:rPr>
          </w:pPr>
          <w:r>
            <w:rPr>
              <w:rFonts w:hint="eastAsia"/>
              <w:highlight w:val="none"/>
              <w:lang w:val="en-US" w:eastAsia="zh-CN"/>
            </w:rPr>
            <w:t>Conents</w:t>
          </w:r>
        </w:p>
        <w:p w14:paraId="3F3CD8E4">
          <w:pPr>
            <w:pStyle w:val="18"/>
            <w:tabs>
              <w:tab w:val="right" w:leader="dot" w:pos="9070"/>
            </w:tabs>
          </w:pPr>
          <w:r>
            <w:rPr>
              <w:highlight w:val="none"/>
            </w:rPr>
            <w:fldChar w:fldCharType="begin"/>
          </w:r>
          <w:r>
            <w:rPr>
              <w:highlight w:val="none"/>
            </w:rPr>
            <w:instrText xml:space="preserve">TOC \o "1-3" \h \u </w:instrText>
          </w:r>
          <w:r>
            <w:rPr>
              <w:highlight w:val="none"/>
            </w:rPr>
            <w:fldChar w:fldCharType="separate"/>
          </w:r>
          <w:r>
            <w:rPr>
              <w:highlight w:val="none"/>
            </w:rPr>
            <w:fldChar w:fldCharType="begin"/>
          </w:r>
          <w:r>
            <w:rPr>
              <w:highlight w:val="none"/>
            </w:rPr>
            <w:instrText xml:space="preserve"> HYPERLINK \l _Toc20652 </w:instrText>
          </w:r>
          <w:r>
            <w:rPr>
              <w:highlight w:val="none"/>
            </w:rPr>
            <w:fldChar w:fldCharType="separate"/>
          </w:r>
          <w:r>
            <w:rPr>
              <w:rFonts w:hint="eastAsia" w:ascii="阿里巴巴普惠体 M" w:hAnsi="阿里巴巴普惠体 M" w:eastAsia="阿里巴巴普惠体 M" w:cs="阿里巴巴普惠体 M"/>
              <w:bCs w:val="0"/>
              <w:szCs w:val="36"/>
              <w:highlight w:val="none"/>
              <w:lang w:val="en-US" w:eastAsia="zh-CN"/>
            </w:rPr>
            <w:t>Chapter 1 Product Overview</w:t>
          </w:r>
          <w:r>
            <w:tab/>
          </w:r>
          <w:r>
            <w:fldChar w:fldCharType="begin"/>
          </w:r>
          <w:r>
            <w:instrText xml:space="preserve"> PAGEREF _Toc20652 \h </w:instrText>
          </w:r>
          <w:r>
            <w:fldChar w:fldCharType="separate"/>
          </w:r>
          <w:r>
            <w:t>19</w:t>
          </w:r>
          <w:r>
            <w:fldChar w:fldCharType="end"/>
          </w:r>
          <w:r>
            <w:rPr>
              <w:highlight w:val="none"/>
            </w:rPr>
            <w:fldChar w:fldCharType="end"/>
          </w:r>
        </w:p>
        <w:p w14:paraId="27B8FFAA">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_Toc22856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val="0"/>
              <w:szCs w:val="24"/>
              <w:highlight w:val="none"/>
              <w:lang w:val="en-US" w:eastAsia="zh-CN"/>
            </w:rPr>
            <w:t>1.1 Rear Panel</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_Toc22856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19</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AE46B3F">
          <w:pPr>
            <w:pStyle w:val="22"/>
            <w:tabs>
              <w:tab w:val="right" w:leader="dot" w:pos="9070"/>
            </w:tabs>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_Toc28169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val="0"/>
              <w:szCs w:val="24"/>
              <w:highlight w:val="none"/>
              <w:lang w:val="en-US" w:eastAsia="zh-CN"/>
            </w:rPr>
            <w:t xml:space="preserve">1.2 </w:t>
          </w:r>
          <w:r>
            <w:rPr>
              <w:rFonts w:hint="eastAsia" w:ascii="阿里巴巴普惠体 R" w:hAnsi="阿里巴巴普惠体 R" w:eastAsia="阿里巴巴普惠体 R" w:cs="阿里巴巴普惠体 R"/>
              <w:bCs w:val="0"/>
              <w:szCs w:val="24"/>
              <w:highlight w:val="none"/>
            </w:rPr>
            <w:t>Remote control (</w:t>
          </w:r>
          <w:r>
            <w:rPr>
              <w:rFonts w:hint="eastAsia" w:ascii="阿里巴巴普惠体 R" w:hAnsi="阿里巴巴普惠体 R" w:eastAsia="阿里巴巴普惠体 R" w:cs="阿里巴巴普惠体 R"/>
              <w:bCs w:val="0"/>
              <w:szCs w:val="24"/>
              <w:highlight w:val="none"/>
              <w:lang w:val="en-US" w:eastAsia="zh-CN"/>
            </w:rPr>
            <w:t>O</w:t>
          </w:r>
          <w:r>
            <w:rPr>
              <w:rFonts w:hint="eastAsia" w:ascii="阿里巴巴普惠体 R" w:hAnsi="阿里巴巴普惠体 R" w:eastAsia="阿里巴巴普惠体 R" w:cs="阿里巴巴普惠体 R"/>
              <w:bCs w:val="0"/>
              <w:szCs w:val="24"/>
              <w:highlight w:val="none"/>
            </w:rPr>
            <w:t>nly</w:t>
          </w:r>
          <w:r>
            <w:rPr>
              <w:rFonts w:hint="eastAsia" w:ascii="阿里巴巴普惠体 R" w:hAnsi="阿里巴巴普惠体 R" w:eastAsia="阿里巴巴普惠体 R" w:cs="阿里巴巴普惠体 R"/>
              <w:bCs w:val="0"/>
              <w:szCs w:val="24"/>
              <w:highlight w:val="none"/>
              <w:lang w:val="en-US" w:eastAsia="zh-CN"/>
            </w:rPr>
            <w:t xml:space="preserve"> </w:t>
          </w:r>
          <w:r>
            <w:rPr>
              <w:rFonts w:hint="eastAsia" w:ascii="阿里巴巴普惠体 R" w:hAnsi="阿里巴巴普惠体 R" w:eastAsia="阿里巴巴普惠体 R" w:cs="阿里巴巴普惠体 R"/>
              <w:bCs w:val="0"/>
              <w:szCs w:val="24"/>
              <w:highlight w:val="none"/>
            </w:rPr>
            <w:t>for reference, subject to the physical object)</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_Toc28169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20</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1D99AE0">
          <w:pPr>
            <w:pStyle w:val="18"/>
            <w:tabs>
              <w:tab w:val="right" w:leader="dot" w:pos="9070"/>
            </w:tabs>
          </w:pPr>
          <w:r>
            <w:rPr>
              <w:highlight w:val="none"/>
            </w:rPr>
            <w:fldChar w:fldCharType="begin"/>
          </w:r>
          <w:r>
            <w:rPr>
              <w:highlight w:val="none"/>
            </w:rPr>
            <w:instrText xml:space="preserve"> HYPERLINK \l _Toc6969 </w:instrText>
          </w:r>
          <w:r>
            <w:rPr>
              <w:highlight w:val="none"/>
            </w:rPr>
            <w:fldChar w:fldCharType="separate"/>
          </w:r>
          <w:r>
            <w:rPr>
              <w:rFonts w:ascii="阿里巴巴普惠体 M" w:hAnsi="阿里巴巴普惠体 M" w:eastAsia="阿里巴巴普惠体 M" w:cs="阿里巴巴普惠体 M"/>
              <w:bCs w:val="0"/>
              <w:szCs w:val="36"/>
              <w:highlight w:val="none"/>
            </w:rPr>
            <w:t>Chapter 2 NVR Installation &amp; Connection</w:t>
          </w:r>
          <w:r>
            <w:tab/>
          </w:r>
          <w:r>
            <w:fldChar w:fldCharType="begin"/>
          </w:r>
          <w:r>
            <w:instrText xml:space="preserve"> PAGEREF _Toc6969 \h </w:instrText>
          </w:r>
          <w:r>
            <w:fldChar w:fldCharType="separate"/>
          </w:r>
          <w:r>
            <w:t>22</w:t>
          </w:r>
          <w:r>
            <w:fldChar w:fldCharType="end"/>
          </w:r>
          <w:r>
            <w:rPr>
              <w:highlight w:val="none"/>
            </w:rPr>
            <w:fldChar w:fldCharType="end"/>
          </w:r>
        </w:p>
        <w:p w14:paraId="3D1BB2B3">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_Toc11197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val="0"/>
              <w:szCs w:val="24"/>
              <w:highlight w:val="none"/>
            </w:rPr>
            <w:t>2.2 Connection Diagram</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_Toc11197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22</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7771369">
          <w:pPr>
            <w:pStyle w:val="22"/>
            <w:tabs>
              <w:tab w:val="right" w:leader="dot" w:pos="9070"/>
            </w:tabs>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_Toc25253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val="0"/>
              <w:szCs w:val="24"/>
              <w:highlight w:val="none"/>
            </w:rPr>
            <w:t>2.3 Power Supply Connection</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_Toc25253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23</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78740B3">
          <w:pPr>
            <w:pStyle w:val="18"/>
            <w:tabs>
              <w:tab w:val="right" w:leader="dot" w:pos="9070"/>
            </w:tabs>
          </w:pPr>
          <w:r>
            <w:rPr>
              <w:highlight w:val="none"/>
            </w:rPr>
            <w:fldChar w:fldCharType="begin"/>
          </w:r>
          <w:r>
            <w:rPr>
              <w:highlight w:val="none"/>
            </w:rPr>
            <w:instrText xml:space="preserve"> HYPERLINK \l _Toc12933 </w:instrText>
          </w:r>
          <w:r>
            <w:rPr>
              <w:highlight w:val="none"/>
            </w:rPr>
            <w:fldChar w:fldCharType="separate"/>
          </w:r>
          <w:r>
            <w:rPr>
              <w:rFonts w:hint="eastAsia" w:ascii="阿里巴巴普惠体 M" w:hAnsi="阿里巴巴普惠体 M" w:eastAsia="阿里巴巴普惠体 M" w:cs="阿里巴巴普惠体 M"/>
              <w:bCs w:val="0"/>
              <w:szCs w:val="36"/>
              <w:highlight w:val="none"/>
              <w:lang w:val="en-US" w:eastAsia="zh-CN"/>
            </w:rPr>
            <w:t>Chapter 3 Common operations of NVR</w:t>
          </w:r>
          <w:r>
            <w:tab/>
          </w:r>
          <w:r>
            <w:fldChar w:fldCharType="begin"/>
          </w:r>
          <w:r>
            <w:instrText xml:space="preserve"> PAGEREF _Toc12933 \h </w:instrText>
          </w:r>
          <w:r>
            <w:fldChar w:fldCharType="separate"/>
          </w:r>
          <w:r>
            <w:t>24</w:t>
          </w:r>
          <w:r>
            <w:fldChar w:fldCharType="end"/>
          </w:r>
          <w:r>
            <w:rPr>
              <w:highlight w:val="none"/>
            </w:rPr>
            <w:fldChar w:fldCharType="end"/>
          </w:r>
        </w:p>
        <w:p w14:paraId="790DD40E">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_Toc6989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3.1 Use of the provided mouse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_Toc6989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24</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0569CF4E">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_Toc29997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3.2 Using Virtual Keyboard</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_Toc29997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25</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D8D2686">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_Toc4762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val="0"/>
              <w:szCs w:val="24"/>
              <w:highlight w:val="none"/>
              <w:lang w:val="en-US" w:eastAsia="zh-CN"/>
            </w:rPr>
            <w:t>3.3 Password</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_Toc4762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25</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234431F2">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_Toc16922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val="0"/>
              <w:szCs w:val="24"/>
              <w:highlight w:val="none"/>
            </w:rPr>
            <w:t>3.4 System Login</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_Toc16922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30</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07618E61">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_Toc16756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val="0"/>
              <w:szCs w:val="24"/>
              <w:highlight w:val="none"/>
              <w:lang w:val="en-US" w:eastAsia="zh-CN"/>
            </w:rPr>
            <w:t>4.1 Start Wizard</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_Toc16756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31</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B43A4C5">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_Toc27208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szCs w:val="28"/>
              <w:highlight w:val="none"/>
              <w:lang w:val="en-US" w:eastAsia="zh-CN"/>
              <w14:ligatures w14:val="none"/>
            </w:rPr>
            <w:t>4.1.1 Start Wizard</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_Toc27208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31</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EDCDFC3">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_Toc18897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szCs w:val="28"/>
              <w:highlight w:val="none"/>
              <w:lang w:val="en-US" w:eastAsia="zh-CN"/>
              <w14:ligatures w14:val="none"/>
            </w:rPr>
            <w:t>4.1.2 Network Configuration</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_Toc18897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31</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1DF64A35">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_Toc28954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szCs w:val="28"/>
              <w:highlight w:val="none"/>
              <w:lang w:val="en-US" w:eastAsia="zh-CN"/>
            </w:rPr>
            <w:t>4.1.3 Date / time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_Toc28954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33</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DFBBF03">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_Toc28100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szCs w:val="36"/>
              <w:highlight w:val="none"/>
              <w:lang w:val="en-US" w:eastAsia="zh-CN"/>
            </w:rPr>
            <w:t>4.1.4 IP Camera</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_Toc28100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36</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52035364">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_Toc5027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highlight w:val="none"/>
              <w:lang w:val="en-US" w:eastAsia="zh-CN"/>
            </w:rPr>
            <w:t>4.1.5 Disk</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_Toc5027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38</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1016B709">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_Toc13341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highlight w:val="none"/>
            </w:rPr>
            <w:t>4.1.6 Resolution</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_Toc13341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39</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7AF7DBD">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lang w:val="en-US" w:eastAsia="zh-CN"/>
            </w:rPr>
            <w:fldChar w:fldCharType="begin"/>
          </w:r>
          <w:r>
            <w:rPr>
              <w:rFonts w:hint="eastAsia" w:ascii="阿里巴巴普惠体 R" w:hAnsi="阿里巴巴普惠体 R" w:eastAsia="阿里巴巴普惠体 R" w:cs="阿里巴巴普惠体 R"/>
              <w:highlight w:val="none"/>
              <w:lang w:val="en-US" w:eastAsia="zh-CN"/>
            </w:rPr>
            <w:instrText xml:space="preserve"> HYPERLINK \l _Toc11100 </w:instrText>
          </w:r>
          <w:r>
            <w:rPr>
              <w:rFonts w:hint="eastAsia" w:ascii="阿里巴巴普惠体 R" w:hAnsi="阿里巴巴普惠体 R" w:eastAsia="阿里巴巴普惠体 R" w:cs="阿里巴巴普惠体 R"/>
              <w:highlight w:val="none"/>
              <w:lang w:val="en-US" w:eastAsia="zh-CN"/>
            </w:rPr>
            <w:fldChar w:fldCharType="separate"/>
          </w:r>
          <w:r>
            <w:rPr>
              <w:rFonts w:hint="eastAsia" w:ascii="阿里巴巴普惠体 R" w:hAnsi="阿里巴巴普惠体 R" w:eastAsia="阿里巴巴普惠体 R" w:cs="阿里巴巴普惠体 R"/>
              <w:highlight w:val="none"/>
              <w:lang w:val="en-US" w:eastAsia="zh-CN"/>
            </w:rPr>
            <w:t>4.1.7 Mobile</w:t>
          </w:r>
          <w:r>
            <w:rPr>
              <w:rFonts w:hint="eastAsia" w:ascii="阿里巴巴普惠体 R" w:hAnsi="阿里巴巴普惠体 R" w:eastAsia="阿里巴巴普惠体 R" w:cs="阿里巴巴普惠体 R"/>
              <w:highlight w:val="none"/>
              <w:lang w:val="en-US" w:eastAsia="zh-CN"/>
            </w:rPr>
            <w:tab/>
          </w:r>
          <w:r>
            <w:rPr>
              <w:rFonts w:hint="eastAsia" w:ascii="阿里巴巴普惠体 R" w:hAnsi="阿里巴巴普惠体 R" w:eastAsia="阿里巴巴普惠体 R" w:cs="阿里巴巴普惠体 R"/>
              <w:highlight w:val="none"/>
              <w:lang w:val="en-US" w:eastAsia="zh-CN"/>
            </w:rPr>
            <w:fldChar w:fldCharType="begin"/>
          </w:r>
          <w:r>
            <w:rPr>
              <w:rFonts w:hint="eastAsia" w:ascii="阿里巴巴普惠体 R" w:hAnsi="阿里巴巴普惠体 R" w:eastAsia="阿里巴巴普惠体 R" w:cs="阿里巴巴普惠体 R"/>
              <w:highlight w:val="none"/>
              <w:lang w:val="en-US" w:eastAsia="zh-CN"/>
            </w:rPr>
            <w:instrText xml:space="preserve"> PAGEREF _Toc11100 \h </w:instrText>
          </w:r>
          <w:r>
            <w:rPr>
              <w:rFonts w:hint="eastAsia" w:ascii="阿里巴巴普惠体 R" w:hAnsi="阿里巴巴普惠体 R" w:eastAsia="阿里巴巴普惠体 R" w:cs="阿里巴巴普惠体 R"/>
              <w:highlight w:val="none"/>
              <w:lang w:val="en-US" w:eastAsia="zh-CN"/>
            </w:rPr>
            <w:fldChar w:fldCharType="separate"/>
          </w:r>
          <w:r>
            <w:rPr>
              <w:rFonts w:hint="eastAsia" w:ascii="阿里巴巴普惠体 R" w:hAnsi="阿里巴巴普惠体 R" w:eastAsia="阿里巴巴普惠体 R" w:cs="阿里巴巴普惠体 R"/>
              <w:highlight w:val="none"/>
              <w:lang w:val="en-US" w:eastAsia="zh-CN"/>
            </w:rPr>
            <w:t>39</w:t>
          </w:r>
          <w:r>
            <w:rPr>
              <w:rFonts w:hint="eastAsia" w:ascii="阿里巴巴普惠体 R" w:hAnsi="阿里巴巴普惠体 R" w:eastAsia="阿里巴巴普惠体 R" w:cs="阿里巴巴普惠体 R"/>
              <w:highlight w:val="none"/>
              <w:lang w:val="en-US" w:eastAsia="zh-CN"/>
            </w:rPr>
            <w:fldChar w:fldCharType="end"/>
          </w:r>
          <w:r>
            <w:rPr>
              <w:rFonts w:hint="eastAsia" w:ascii="阿里巴巴普惠体 R" w:hAnsi="阿里巴巴普惠体 R" w:eastAsia="阿里巴巴普惠体 R" w:cs="阿里巴巴普惠体 R"/>
              <w:highlight w:val="none"/>
              <w:lang w:val="en-US" w:eastAsia="zh-CN"/>
            </w:rPr>
            <w:fldChar w:fldCharType="end"/>
          </w:r>
        </w:p>
        <w:p w14:paraId="4487D854">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_Toc20173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highlight w:val="none"/>
              <w:lang w:val="en-US" w:eastAsia="zh-CN"/>
            </w:rPr>
            <w:t>4.1.8 Summary</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_Toc20173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41</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68515688">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_Toc20318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szCs w:val="28"/>
              <w:highlight w:val="none"/>
              <w:lang w:val="en-US" w:eastAsia="zh-CN"/>
            </w:rPr>
            <w:t>4.1.9 Cloud Service Configuration</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_Toc20318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41</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6B2ED62B">
          <w:pPr>
            <w:pStyle w:val="22"/>
            <w:tabs>
              <w:tab w:val="right" w:leader="dot" w:pos="9070"/>
            </w:tabs>
          </w:pPr>
          <w:r>
            <w:rPr>
              <w:highlight w:val="none"/>
            </w:rPr>
            <w:fldChar w:fldCharType="begin"/>
          </w:r>
          <w:r>
            <w:rPr>
              <w:highlight w:val="none"/>
            </w:rPr>
            <w:instrText xml:space="preserve"> HYPERLINK \l _Toc14768 </w:instrText>
          </w:r>
          <w:r>
            <w:rP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4.2 Introduction of the real-time view interface</w:t>
          </w:r>
          <w:r>
            <w:tab/>
          </w:r>
          <w:r>
            <w:fldChar w:fldCharType="begin"/>
          </w:r>
          <w:r>
            <w:instrText xml:space="preserve"> PAGEREF _Toc14768 \h </w:instrText>
          </w:r>
          <w:r>
            <w:fldChar w:fldCharType="separate"/>
          </w:r>
          <w:r>
            <w:t>43</w:t>
          </w:r>
          <w:r>
            <w:fldChar w:fldCharType="end"/>
          </w:r>
          <w:r>
            <w:rPr>
              <w:highlight w:val="none"/>
            </w:rPr>
            <w:fldChar w:fldCharType="end"/>
          </w:r>
        </w:p>
        <w:p w14:paraId="68889F95">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_Toc28826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szCs w:val="28"/>
              <w:highlight w:val="none"/>
              <w:lang w:val="en-US" w:eastAsia="zh-CN"/>
            </w:rPr>
            <w:t>4.2.1 Camera Quick Toolbar</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_Toc28826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44</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1BBAFE2">
          <w:pPr>
            <w:pStyle w:val="12"/>
            <w:tabs>
              <w:tab w:val="right" w:leader="dot" w:pos="9070"/>
            </w:tabs>
            <w:rPr>
              <w:rFonts w:hint="eastAsia" w:ascii="阿里巴巴普惠体 R" w:hAnsi="阿里巴巴普惠体 R" w:eastAsia="阿里巴巴普惠体 R" w:cs="阿里巴巴普惠体 R"/>
              <w:szCs w:val="28"/>
              <w:highlight w:val="none"/>
              <w:lang w:val="en-US" w:eastAsia="zh-CN"/>
            </w:rPr>
          </w:pPr>
          <w:r>
            <w:rPr>
              <w:rFonts w:hint="eastAsia" w:ascii="阿里巴巴普惠体 R" w:hAnsi="阿里巴巴普惠体 R" w:eastAsia="阿里巴巴普惠体 R" w:cs="阿里巴巴普惠体 R"/>
              <w:szCs w:val="28"/>
              <w:highlight w:val="none"/>
              <w:lang w:val="en-US" w:eastAsia="zh-CN"/>
            </w:rPr>
            <w:fldChar w:fldCharType="begin"/>
          </w:r>
          <w:r>
            <w:rPr>
              <w:rFonts w:hint="eastAsia" w:ascii="阿里巴巴普惠体 R" w:hAnsi="阿里巴巴普惠体 R" w:eastAsia="阿里巴巴普惠体 R" w:cs="阿里巴巴普惠体 R"/>
              <w:szCs w:val="28"/>
              <w:highlight w:val="none"/>
              <w:lang w:val="en-US" w:eastAsia="zh-CN"/>
            </w:rPr>
            <w:instrText xml:space="preserve"> HYPERLINK \l _Toc31854 </w:instrText>
          </w:r>
          <w:r>
            <w:rPr>
              <w:rFonts w:hint="eastAsia" w:ascii="阿里巴巴普惠体 R" w:hAnsi="阿里巴巴普惠体 R" w:eastAsia="阿里巴巴普惠体 R" w:cs="阿里巴巴普惠体 R"/>
              <w:szCs w:val="28"/>
              <w:highlight w:val="none"/>
              <w:lang w:val="en-US" w:eastAsia="zh-CN"/>
            </w:rPr>
            <w:fldChar w:fldCharType="separate"/>
          </w:r>
          <w:r>
            <w:rPr>
              <w:rFonts w:hint="eastAsia" w:ascii="阿里巴巴普惠体 R" w:hAnsi="阿里巴巴普惠体 R" w:eastAsia="阿里巴巴普惠体 R" w:cs="阿里巴巴普惠体 R"/>
              <w:szCs w:val="28"/>
              <w:highlight w:val="none"/>
              <w:lang w:val="en-US" w:eastAsia="zh-CN"/>
            </w:rPr>
            <w:t>4.2.2 Taskbar</w:t>
          </w:r>
          <w:r>
            <w:rPr>
              <w:rFonts w:hint="eastAsia" w:ascii="阿里巴巴普惠体 R" w:hAnsi="阿里巴巴普惠体 R" w:eastAsia="阿里巴巴普惠体 R" w:cs="阿里巴巴普惠体 R"/>
              <w:szCs w:val="28"/>
              <w:highlight w:val="none"/>
              <w:lang w:val="en-US" w:eastAsia="zh-CN"/>
            </w:rPr>
            <w:tab/>
          </w:r>
          <w:r>
            <w:rPr>
              <w:rFonts w:hint="eastAsia" w:ascii="阿里巴巴普惠体 R" w:hAnsi="阿里巴巴普惠体 R" w:eastAsia="阿里巴巴普惠体 R" w:cs="阿里巴巴普惠体 R"/>
              <w:szCs w:val="28"/>
              <w:highlight w:val="none"/>
              <w:lang w:val="en-US" w:eastAsia="zh-CN"/>
            </w:rPr>
            <w:fldChar w:fldCharType="begin"/>
          </w:r>
          <w:r>
            <w:rPr>
              <w:rFonts w:hint="eastAsia" w:ascii="阿里巴巴普惠体 R" w:hAnsi="阿里巴巴普惠体 R" w:eastAsia="阿里巴巴普惠体 R" w:cs="阿里巴巴普惠体 R"/>
              <w:szCs w:val="28"/>
              <w:highlight w:val="none"/>
              <w:lang w:val="en-US" w:eastAsia="zh-CN"/>
            </w:rPr>
            <w:instrText xml:space="preserve"> PAGEREF _Toc31854 \h </w:instrText>
          </w:r>
          <w:r>
            <w:rPr>
              <w:rFonts w:hint="eastAsia" w:ascii="阿里巴巴普惠体 R" w:hAnsi="阿里巴巴普惠体 R" w:eastAsia="阿里巴巴普惠体 R" w:cs="阿里巴巴普惠体 R"/>
              <w:szCs w:val="28"/>
              <w:highlight w:val="none"/>
              <w:lang w:val="en-US" w:eastAsia="zh-CN"/>
            </w:rPr>
            <w:fldChar w:fldCharType="separate"/>
          </w:r>
          <w:r>
            <w:rPr>
              <w:rFonts w:hint="eastAsia" w:ascii="阿里巴巴普惠体 R" w:hAnsi="阿里巴巴普惠体 R" w:eastAsia="阿里巴巴普惠体 R" w:cs="阿里巴巴普惠体 R"/>
              <w:szCs w:val="28"/>
              <w:highlight w:val="none"/>
              <w:lang w:val="en-US" w:eastAsia="zh-CN"/>
            </w:rPr>
            <w:t>50</w:t>
          </w:r>
          <w:r>
            <w:rPr>
              <w:rFonts w:hint="eastAsia" w:ascii="阿里巴巴普惠体 R" w:hAnsi="阿里巴巴普惠体 R" w:eastAsia="阿里巴巴普惠体 R" w:cs="阿里巴巴普惠体 R"/>
              <w:szCs w:val="28"/>
              <w:highlight w:val="none"/>
              <w:lang w:val="en-US" w:eastAsia="zh-CN"/>
            </w:rPr>
            <w:fldChar w:fldCharType="end"/>
          </w:r>
          <w:r>
            <w:rPr>
              <w:rFonts w:hint="eastAsia" w:ascii="阿里巴巴普惠体 R" w:hAnsi="阿里巴巴普惠体 R" w:eastAsia="阿里巴巴普惠体 R" w:cs="阿里巴巴普惠体 R"/>
              <w:szCs w:val="28"/>
              <w:highlight w:val="none"/>
              <w:lang w:val="en-US" w:eastAsia="zh-CN"/>
            </w:rPr>
            <w:fldChar w:fldCharType="end"/>
          </w:r>
        </w:p>
        <w:p w14:paraId="5BFCD677">
          <w:pPr>
            <w:pStyle w:val="12"/>
            <w:tabs>
              <w:tab w:val="right" w:leader="dot" w:pos="9070"/>
            </w:tabs>
            <w:rPr>
              <w:rFonts w:hint="eastAsia" w:ascii="阿里巴巴普惠体 R" w:hAnsi="阿里巴巴普惠体 R" w:eastAsia="阿里巴巴普惠体 R" w:cs="阿里巴巴普惠体 R"/>
              <w:szCs w:val="28"/>
              <w:highlight w:val="none"/>
              <w:lang w:val="en-US" w:eastAsia="zh-CN"/>
            </w:rPr>
          </w:pPr>
          <w:r>
            <w:rPr>
              <w:rFonts w:hint="eastAsia" w:ascii="阿里巴巴普惠体 R" w:hAnsi="阿里巴巴普惠体 R" w:eastAsia="阿里巴巴普惠体 R" w:cs="阿里巴巴普惠体 R"/>
              <w:szCs w:val="28"/>
              <w:highlight w:val="none"/>
              <w:lang w:val="en-US" w:eastAsia="zh-CN"/>
            </w:rPr>
            <w:fldChar w:fldCharType="begin"/>
          </w:r>
          <w:r>
            <w:rPr>
              <w:rFonts w:hint="eastAsia" w:ascii="阿里巴巴普惠体 R" w:hAnsi="阿里巴巴普惠体 R" w:eastAsia="阿里巴巴普惠体 R" w:cs="阿里巴巴普惠体 R"/>
              <w:szCs w:val="28"/>
              <w:highlight w:val="none"/>
              <w:lang w:val="en-US" w:eastAsia="zh-CN"/>
            </w:rPr>
            <w:instrText xml:space="preserve"> HYPERLINK \l _Toc20647 </w:instrText>
          </w:r>
          <w:r>
            <w:rPr>
              <w:rFonts w:hint="eastAsia" w:ascii="阿里巴巴普惠体 R" w:hAnsi="阿里巴巴普惠体 R" w:eastAsia="阿里巴巴普惠体 R" w:cs="阿里巴巴普惠体 R"/>
              <w:szCs w:val="28"/>
              <w:highlight w:val="none"/>
              <w:lang w:val="en-US" w:eastAsia="zh-CN"/>
            </w:rPr>
            <w:fldChar w:fldCharType="separate"/>
          </w:r>
          <w:r>
            <w:rPr>
              <w:rFonts w:hint="eastAsia" w:ascii="阿里巴巴普惠体 R" w:hAnsi="阿里巴巴普惠体 R" w:eastAsia="阿里巴巴普惠体 R" w:cs="阿里巴巴普惠体 R"/>
              <w:szCs w:val="28"/>
              <w:highlight w:val="none"/>
              <w:lang w:val="en-US" w:eastAsia="zh-CN"/>
            </w:rPr>
            <w:t>4.2.3 System Menu</w:t>
          </w:r>
          <w:r>
            <w:rPr>
              <w:rFonts w:hint="eastAsia" w:ascii="阿里巴巴普惠体 R" w:hAnsi="阿里巴巴普惠体 R" w:eastAsia="阿里巴巴普惠体 R" w:cs="阿里巴巴普惠体 R"/>
              <w:szCs w:val="28"/>
              <w:highlight w:val="none"/>
              <w:lang w:val="en-US" w:eastAsia="zh-CN"/>
            </w:rPr>
            <w:tab/>
          </w:r>
          <w:r>
            <w:rPr>
              <w:rFonts w:hint="eastAsia" w:ascii="阿里巴巴普惠体 R" w:hAnsi="阿里巴巴普惠体 R" w:eastAsia="阿里巴巴普惠体 R" w:cs="阿里巴巴普惠体 R"/>
              <w:szCs w:val="28"/>
              <w:highlight w:val="none"/>
              <w:lang w:val="en-US" w:eastAsia="zh-CN"/>
            </w:rPr>
            <w:fldChar w:fldCharType="begin"/>
          </w:r>
          <w:r>
            <w:rPr>
              <w:rFonts w:hint="eastAsia" w:ascii="阿里巴巴普惠体 R" w:hAnsi="阿里巴巴普惠体 R" w:eastAsia="阿里巴巴普惠体 R" w:cs="阿里巴巴普惠体 R"/>
              <w:szCs w:val="28"/>
              <w:highlight w:val="none"/>
              <w:lang w:val="en-US" w:eastAsia="zh-CN"/>
            </w:rPr>
            <w:instrText xml:space="preserve"> PAGEREF _Toc20647 \h </w:instrText>
          </w:r>
          <w:r>
            <w:rPr>
              <w:rFonts w:hint="eastAsia" w:ascii="阿里巴巴普惠体 R" w:hAnsi="阿里巴巴普惠体 R" w:eastAsia="阿里巴巴普惠体 R" w:cs="阿里巴巴普惠体 R"/>
              <w:szCs w:val="28"/>
              <w:highlight w:val="none"/>
              <w:lang w:val="en-US" w:eastAsia="zh-CN"/>
            </w:rPr>
            <w:fldChar w:fldCharType="separate"/>
          </w:r>
          <w:r>
            <w:rPr>
              <w:rFonts w:hint="eastAsia" w:ascii="阿里巴巴普惠体 R" w:hAnsi="阿里巴巴普惠体 R" w:eastAsia="阿里巴巴普惠体 R" w:cs="阿里巴巴普惠体 R"/>
              <w:szCs w:val="28"/>
              <w:highlight w:val="none"/>
              <w:lang w:val="en-US" w:eastAsia="zh-CN"/>
            </w:rPr>
            <w:t>53</w:t>
          </w:r>
          <w:r>
            <w:rPr>
              <w:rFonts w:hint="eastAsia" w:ascii="阿里巴巴普惠体 R" w:hAnsi="阿里巴巴普惠体 R" w:eastAsia="阿里巴巴普惠体 R" w:cs="阿里巴巴普惠体 R"/>
              <w:szCs w:val="28"/>
              <w:highlight w:val="none"/>
              <w:lang w:val="en-US" w:eastAsia="zh-CN"/>
            </w:rPr>
            <w:fldChar w:fldCharType="end"/>
          </w:r>
          <w:r>
            <w:rPr>
              <w:rFonts w:hint="eastAsia" w:ascii="阿里巴巴普惠体 R" w:hAnsi="阿里巴巴普惠体 R" w:eastAsia="阿里巴巴普惠体 R" w:cs="阿里巴巴普惠体 R"/>
              <w:szCs w:val="28"/>
              <w:highlight w:val="none"/>
              <w:lang w:val="en-US" w:eastAsia="zh-CN"/>
            </w:rPr>
            <w:fldChar w:fldCharType="end"/>
          </w:r>
        </w:p>
        <w:p w14:paraId="1E044DA7">
          <w:pPr>
            <w:pStyle w:val="18"/>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_Toc4238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44"/>
              <w:szCs w:val="44"/>
              <w:highlight w:val="none"/>
              <w:lang w:val="en-US" w:eastAsia="zh-CN" w:bidi="ar-SA"/>
            </w:rPr>
            <w:t>Chapter 5 NVR system Settings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_Toc4238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55</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5B174F33">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_Toc28696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5.1 Channel</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_Toc28696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55</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B2DD5A1">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_Toc13550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5.1.1 Channel</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_Toc13550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56</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2A3587D">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_Toc14463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5.1.2 Live configuration</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_Toc14463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63</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4BBE75D">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_Toc577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5.1.3 Image control</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_Toc577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64</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095D3CAA">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_Toc1926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5.1.4 Record and Encode Settings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_Toc1926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70</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26CD2BDE">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_Toc28743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0"/>
              <w:highlight w:val="none"/>
              <w:lang w:val="en-US" w:eastAsia="zh-CN" w:bidi="ar-SA"/>
            </w:rPr>
            <w:t>5.1.5 Image Capture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_Toc28743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77</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DE3DC79">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_Toc11201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0"/>
              <w:highlight w:val="none"/>
              <w:lang w:val="en-US" w:eastAsia="zh-CN" w:bidi="ar-SA"/>
            </w:rPr>
            <w:t>5.1.6 PTZ</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_Toc11201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78</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11161EE6">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_Toc14798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5.1.7 Video Cover</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_Toc14798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87</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2F8FE03B">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_Toc10536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5.2 Storage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_Toc10536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89</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2859594A">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_Toc15813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5.2.1 Schedule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_Toc15813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89</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6FB4DC3">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_Toc2656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 xml:space="preserve">5.2.1.1 </w:t>
          </w:r>
          <w:r>
            <w:rPr>
              <w:rFonts w:hint="eastAsia" w:ascii="阿里巴巴普惠体 R" w:hAnsi="阿里巴巴普惠体 R" w:eastAsia="阿里巴巴普惠体 R" w:cs="阿里巴巴普惠体 R"/>
              <w:bCs/>
              <w:kern w:val="2"/>
              <w:szCs w:val="28"/>
              <w:highlight w:val="none"/>
              <w:lang w:val="en-CA" w:eastAsia="zh-CN" w:bidi="ar-SA"/>
            </w:rPr>
            <w:t>Record</w:t>
          </w:r>
          <w:r>
            <w:rPr>
              <w:rFonts w:hint="eastAsia" w:ascii="阿里巴巴普惠体 R" w:hAnsi="阿里巴巴普惠体 R" w:eastAsia="阿里巴巴普惠体 R" w:cs="阿里巴巴普惠体 R"/>
              <w:bCs/>
              <w:kern w:val="2"/>
              <w:szCs w:val="28"/>
              <w:highlight w:val="none"/>
              <w:lang w:val="en-US" w:eastAsia="zh-CN" w:bidi="ar-SA"/>
            </w:rPr>
            <w:t xml:space="preserve"> schedule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_Toc2656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89</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5EDD18CA">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_Toc11753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5.2.2 Storage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_Toc11753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92</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2B9061D4">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_Toc27956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5.3 Alarm</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_Toc27956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99</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56B9EF91">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_Toc8144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 xml:space="preserve">5.3.1 </w:t>
          </w:r>
          <w:r>
            <w:rPr>
              <w:rFonts w:hint="eastAsia" w:ascii="阿里巴巴普惠体 R" w:hAnsi="阿里巴巴普惠体 R" w:eastAsia="阿里巴巴普惠体 R" w:cs="阿里巴巴普惠体 R"/>
              <w:bCs/>
              <w:kern w:val="2"/>
              <w:szCs w:val="28"/>
              <w:highlight w:val="none"/>
              <w:lang w:val="en-CA" w:eastAsia="zh-CN" w:bidi="ar-SA"/>
            </w:rPr>
            <w:t>I/O</w:t>
          </w:r>
          <w:r>
            <w:rPr>
              <w:rFonts w:hint="eastAsia" w:ascii="阿里巴巴普惠体 R" w:hAnsi="阿里巴巴普惠体 R" w:eastAsia="阿里巴巴普惠体 R" w:cs="阿里巴巴普惠体 R"/>
              <w:bCs/>
              <w:kern w:val="2"/>
              <w:szCs w:val="28"/>
              <w:highlight w:val="none"/>
              <w:lang w:val="en-US" w:eastAsia="zh-CN" w:bidi="ar-SA"/>
            </w:rPr>
            <w:t xml:space="preserve"> alarm</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_Toc8144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99</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05FA311E">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_Toc11248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 xml:space="preserve">5.3.2 </w:t>
          </w:r>
          <w:r>
            <w:rPr>
              <w:rFonts w:hint="eastAsia" w:ascii="阿里巴巴普惠体 R" w:hAnsi="阿里巴巴普惠体 R" w:eastAsia="阿里巴巴普惠体 R" w:cs="阿里巴巴普惠体 R"/>
              <w:bCs/>
              <w:kern w:val="2"/>
              <w:szCs w:val="28"/>
              <w:highlight w:val="none"/>
              <w:lang w:val="en-CA" w:eastAsia="zh-CN" w:bidi="ar-SA"/>
            </w:rPr>
            <w:t>Exception</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_Toc11248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103</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60223F88">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_Toc31589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 xml:space="preserve">5.3.3 </w:t>
          </w:r>
          <w:r>
            <w:rPr>
              <w:rFonts w:hint="eastAsia" w:ascii="阿里巴巴普惠体 R" w:hAnsi="阿里巴巴普惠体 R" w:eastAsia="阿里巴巴普惠体 R" w:cs="阿里巴巴普惠体 R"/>
              <w:bCs/>
              <w:kern w:val="2"/>
              <w:szCs w:val="32"/>
              <w:highlight w:val="none"/>
              <w:lang w:val="en-CA" w:eastAsia="zh-CN" w:bidi="ar-SA"/>
            </w:rPr>
            <w:t>Combin</w:t>
          </w:r>
          <w:r>
            <w:rPr>
              <w:rFonts w:hint="eastAsia" w:ascii="阿里巴巴普惠体 R" w:hAnsi="阿里巴巴普惠体 R" w:eastAsia="阿里巴巴普惠体 R" w:cs="阿里巴巴普惠体 R"/>
              <w:bCs/>
              <w:kern w:val="2"/>
              <w:szCs w:val="32"/>
              <w:highlight w:val="none"/>
              <w:lang w:val="en-US" w:eastAsia="zh-CN" w:bidi="ar-SA"/>
            </w:rPr>
            <w:t>ed</w:t>
          </w:r>
          <w:r>
            <w:rPr>
              <w:rFonts w:hint="eastAsia" w:ascii="阿里巴巴普惠体 R" w:hAnsi="阿里巴巴普惠体 R" w:eastAsia="阿里巴巴普惠体 R" w:cs="阿里巴巴普惠体 R"/>
              <w:bCs/>
              <w:kern w:val="2"/>
              <w:szCs w:val="32"/>
              <w:highlight w:val="none"/>
              <w:lang w:val="en-CA" w:eastAsia="zh-CN" w:bidi="ar-SA"/>
            </w:rPr>
            <w:t xml:space="preserve"> Alarm</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_Toc31589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104</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2595985">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_Toc21116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5.3.4 Voice Prompts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_Toc21116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107</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031CE5DB">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_Toc23046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5.3.5 Deterrence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_Toc23046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112</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64A5770F">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_Toc17768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 xml:space="preserve">5.3.7 </w:t>
          </w:r>
          <w:r>
            <w:rPr>
              <w:rFonts w:hint="eastAsia" w:ascii="阿里巴巴普惠体 R" w:hAnsi="阿里巴巴普惠体 R" w:eastAsia="阿里巴巴普惠体 R" w:cs="阿里巴巴普惠体 R"/>
              <w:bCs/>
              <w:kern w:val="2"/>
              <w:szCs w:val="32"/>
              <w:highlight w:val="none"/>
              <w:lang w:val="en-CA" w:eastAsia="zh-CN" w:bidi="ar-SA"/>
            </w:rPr>
            <w:t>Disarming</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_Toc17768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114</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57E2774">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_Toc17390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5.4 Event</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_Toc17390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117</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A4BBA59">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_Toc29260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5.4.1 Event Settings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_Toc29260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117</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0C64EA5D">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_Toc25998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5.4.2 List Management</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_Toc25998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147</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B01F637">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_Toc23590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5.4.3 Statistical analysis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_Toc23590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163</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C2C11EA">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_Toc25850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 Network</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_Toc25850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168</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60863C8">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_Toc11158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5.5.1 General</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_Toc11158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168</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982096F">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_Toc32680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5.5.2 Cloud services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_Toc32680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174</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2689CF7">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_Toc27187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5.5.3 DDNS (Dynamic Domain Name Server)</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_Toc27187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176</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E706029">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_Toc6909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5.5.4 Email</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_Toc6909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177</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EB3332F">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_Toc2380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5.5.5 IP filter</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_Toc2380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180</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A9E1E29">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_Toc1672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5.5.6 Platform Access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_Toc1672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181</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069B1EAC">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_Toc6089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5.6 System Settings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_Toc6089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188</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00662C9E">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_Toc25820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5.6.1 System</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_Toc25820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189</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03FC8F32">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_Toc26638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5.6.2 Multi-user management</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_Toc26638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196</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6D38D81B">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_Toc6244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5.6.3 Maintenance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_Toc6244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201</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174E5D23">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_Toc11794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5.6.4 IP Camera Maintain</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_Toc11794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210</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18CA78BC">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_Toc15269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5.6.5 Information</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_Toc15269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214</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56F7CA07">
          <w:pPr>
            <w:pStyle w:val="18"/>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_Toc7941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44"/>
              <w:szCs w:val="44"/>
              <w:highlight w:val="none"/>
              <w:lang w:val="en-US" w:eastAsia="zh-CN" w:bidi="ar-SA"/>
            </w:rPr>
            <w:t>Chapter 6 AI Scenario</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_Toc7941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218</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514458EC">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_Toc10444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6.1 Crossing counting scenario</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_Toc10444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218</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57D4D1C5">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_Toc10035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6.1.1 Channel</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_Toc10035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218</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6398F8B">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_Toc29309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6.1.2 Group No</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_Toc29309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220</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0F08FFE8">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_Toc12303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6.1.3 Search</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_Toc12303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221</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82C8D4A">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_Toc58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6.1.4 Setting-up</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_Toc58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222</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67C7673">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_Toc32649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6.2 Face Attendance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_Toc32649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224</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F1482F5">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_Toc21210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6.3 Non-motor vehicle statistics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_Toc21210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229</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4C5A8AC">
          <w:pPr>
            <w:pStyle w:val="18"/>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_Toc17180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44"/>
              <w:szCs w:val="44"/>
              <w:highlight w:val="none"/>
              <w:lang w:val="en-US" w:eastAsia="zh-CN" w:bidi="ar-SA"/>
            </w:rPr>
            <w:t>Chapter 7 Playback Search and Backup</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_Toc17180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233</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1C810495">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_Toc23018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 Use of the search function</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_Toc23018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233</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6CE66069">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_Toc11314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7.1.1 Playback interface search and playback video recording</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_Toc11314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236</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51F6460">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_Toc18674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7.1.2 Sub-Periods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_Toc18674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240</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150F19E5">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_Toc28888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7.1.3 Slice Playback</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_Toc28888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242</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9889171">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_Toc5099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7.1.4 External files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_Toc5099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243</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EFF9BFE">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_Toc23248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7.1.5 Event search, playback, and backup</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_Toc23248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243</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44B2E26">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_Toc13427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7.1.6 Picture search</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_Toc13427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246</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623F9D52">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_Toc8330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7.1.7 Tag playback</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_Toc8330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247</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47FBF5F">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_Toc9591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7.1.8 AI</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_Toc9591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248</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447C36B3">
          <w:pPr>
            <w:pStyle w:val="18"/>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_Toc24201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44"/>
              <w:szCs w:val="44"/>
              <w:highlight w:val="none"/>
              <w:lang w:val="en-US" w:eastAsia="zh-CN" w:bidi="ar-SA"/>
            </w:rPr>
            <w:t>Chapter 8 Remote Access through the Web Client</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_Toc24201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262</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1C34C989">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_Toc12660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8.1 Basic environment requirements of the system</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_Toc12660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262</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5E6F7A43">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_Toc32059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8.2 Download and installation of the Web plug-in</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_Toc32059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263</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5F9E73BF">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_Toc20352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8.3 Web Client Management</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_Toc20352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265</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5DC1810">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_Toc28243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8.3.1 Preview interface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_Toc28243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265</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B2F1D97">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_Toc28075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8.3.2 Playback</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_Toc28075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273</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01E2D00D">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_Toc17948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8.3.3 Remote Settings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_Toc17948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279</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4FDCDC4">
          <w:pPr>
            <w:pStyle w:val="1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_Toc15243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8.3.4 Local settings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_Toc15243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279</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1E3AE60">
          <w:pPr>
            <w:pStyle w:val="18"/>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_Toc6254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44"/>
              <w:szCs w:val="44"/>
              <w:highlight w:val="none"/>
              <w:lang w:val="en-US" w:eastAsia="zh-CN" w:bidi="ar-SA"/>
            </w:rPr>
            <w:t>Chapter 9 Play the backup video</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_Toc6254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281</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604092A0">
          <w:pPr>
            <w:pStyle w:val="18"/>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_Toc24033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rPr>
            <w:t xml:space="preserve">Charpter 10 </w:t>
          </w:r>
          <w:r>
            <w:rPr>
              <w:rFonts w:hint="eastAsia" w:ascii="阿里巴巴普惠体 R" w:hAnsi="阿里巴巴普惠体 R" w:eastAsia="阿里巴巴普惠体 R" w:cs="阿里巴巴普惠体 R"/>
              <w:bCs/>
              <w:kern w:val="44"/>
              <w:szCs w:val="44"/>
              <w:highlight w:val="none"/>
              <w:lang w:val="en-US" w:eastAsia="zh-CN" w:bidi="ar-SA"/>
            </w:rPr>
            <w:t>Remote access via a mobile device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_Toc24033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285</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532D07C7">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_Toc32290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10.1 RXCamView</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_Toc32290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285</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3C159D4">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_Toc31937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10.2 CybVu</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_Toc31937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288</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253466DC">
          <w:pPr>
            <w:pStyle w:val="18"/>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_Toc3889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44"/>
              <w:szCs w:val="44"/>
              <w:highlight w:val="none"/>
              <w:lang w:val="en-US" w:eastAsia="zh-CN" w:bidi="ar-SA"/>
            </w:rPr>
            <w:t>Chapter XI Appendix</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_Toc3889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291</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6A2B2AFC">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_Toc26532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11.1 FAQs</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_Toc26532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291</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2D80D96E">
          <w:pPr>
            <w:pStyle w:val="22"/>
            <w:tabs>
              <w:tab w:val="right" w:leader="dot" w:pos="9070"/>
            </w:tabs>
            <w:rPr>
              <w:rFonts w:hint="eastAsia" w:ascii="阿里巴巴普惠体 R" w:hAnsi="阿里巴巴普惠体 R" w:eastAsia="阿里巴巴普惠体 R" w:cs="阿里巴巴普惠体 R"/>
            </w:rPr>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_Toc16115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11.2 Use and maintenance</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_Toc16115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294</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789EDCD6">
          <w:pPr>
            <w:pStyle w:val="22"/>
            <w:tabs>
              <w:tab w:val="right" w:leader="dot" w:pos="9070"/>
            </w:tabs>
          </w:pPr>
          <w:r>
            <w:rPr>
              <w:rFonts w:hint="eastAsia" w:ascii="阿里巴巴普惠体 R" w:hAnsi="阿里巴巴普惠体 R" w:eastAsia="阿里巴巴普惠体 R" w:cs="阿里巴巴普惠体 R"/>
              <w:highlight w:val="none"/>
            </w:rPr>
            <w:fldChar w:fldCharType="begin"/>
          </w:r>
          <w:r>
            <w:rPr>
              <w:rFonts w:hint="eastAsia" w:ascii="阿里巴巴普惠体 R" w:hAnsi="阿里巴巴普惠体 R" w:eastAsia="阿里巴巴普惠体 R" w:cs="阿里巴巴普惠体 R"/>
              <w:highlight w:val="none"/>
            </w:rPr>
            <w:instrText xml:space="preserve"> HYPERLINK \l _Toc10051 </w:instrText>
          </w:r>
          <w:r>
            <w:rPr>
              <w:rFonts w:hint="eastAsia" w:ascii="阿里巴巴普惠体 R" w:hAnsi="阿里巴巴普惠体 R" w:eastAsia="阿里巴巴普惠体 R" w:cs="阿里巴巴普惠体 R"/>
              <w:highlight w:val="none"/>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11.3 Random attachments (subject to the physical object)</w:t>
          </w:r>
          <w:r>
            <w:rPr>
              <w:rFonts w:hint="eastAsia" w:ascii="阿里巴巴普惠体 R" w:hAnsi="阿里巴巴普惠体 R" w:eastAsia="阿里巴巴普惠体 R" w:cs="阿里巴巴普惠体 R"/>
            </w:rPr>
            <w:tab/>
          </w:r>
          <w:r>
            <w:rPr>
              <w:rFonts w:hint="eastAsia" w:ascii="阿里巴巴普惠体 R" w:hAnsi="阿里巴巴普惠体 R" w:eastAsia="阿里巴巴普惠体 R" w:cs="阿里巴巴普惠体 R"/>
            </w:rPr>
            <w:fldChar w:fldCharType="begin"/>
          </w:r>
          <w:r>
            <w:rPr>
              <w:rFonts w:hint="eastAsia" w:ascii="阿里巴巴普惠体 R" w:hAnsi="阿里巴巴普惠体 R" w:eastAsia="阿里巴巴普惠体 R" w:cs="阿里巴巴普惠体 R"/>
            </w:rPr>
            <w:instrText xml:space="preserve"> PAGEREF _Toc10051 \h </w:instrText>
          </w:r>
          <w:r>
            <w:rPr>
              <w:rFonts w:hint="eastAsia" w:ascii="阿里巴巴普惠体 R" w:hAnsi="阿里巴巴普惠体 R" w:eastAsia="阿里巴巴普惠体 R" w:cs="阿里巴巴普惠体 R"/>
            </w:rPr>
            <w:fldChar w:fldCharType="separate"/>
          </w:r>
          <w:r>
            <w:rPr>
              <w:rFonts w:hint="eastAsia" w:ascii="阿里巴巴普惠体 R" w:hAnsi="阿里巴巴普惠体 R" w:eastAsia="阿里巴巴普惠体 R" w:cs="阿里巴巴普惠体 R"/>
            </w:rPr>
            <w:t>295</w:t>
          </w:r>
          <w:r>
            <w:rPr>
              <w:rFonts w:hint="eastAsia" w:ascii="阿里巴巴普惠体 R" w:hAnsi="阿里巴巴普惠体 R" w:eastAsia="阿里巴巴普惠体 R" w:cs="阿里巴巴普惠体 R"/>
            </w:rPr>
            <w:fldChar w:fldCharType="end"/>
          </w:r>
          <w:r>
            <w:rPr>
              <w:rFonts w:hint="eastAsia" w:ascii="阿里巴巴普惠体 R" w:hAnsi="阿里巴巴普惠体 R" w:eastAsia="阿里巴巴普惠体 R" w:cs="阿里巴巴普惠体 R"/>
              <w:highlight w:val="none"/>
            </w:rPr>
            <w:fldChar w:fldCharType="end"/>
          </w:r>
        </w:p>
        <w:p w14:paraId="3488A064">
          <w:pPr>
            <w:rPr>
              <w:highlight w:val="none"/>
            </w:rPr>
          </w:pPr>
          <w:r>
            <w:rPr>
              <w:highlight w:val="none"/>
            </w:rPr>
            <w:fldChar w:fldCharType="end"/>
          </w:r>
        </w:p>
      </w:sdtContent>
    </w:sdt>
    <w:p w14:paraId="039EEA0C">
      <w:pPr>
        <w:outlineLvl w:val="3"/>
        <w:rPr>
          <w:highlight w:val="none"/>
        </w:rPr>
      </w:pPr>
    </w:p>
    <w:p w14:paraId="46D764D9">
      <w:pPr>
        <w:rPr>
          <w:rFonts w:hint="eastAsia" w:ascii="阿里巴巴普惠体 R" w:hAnsi="阿里巴巴普惠体 R" w:eastAsia="阿里巴巴普惠体 R" w:cs="阿里巴巴普惠体 R"/>
          <w:b/>
          <w:bCs/>
          <w:kern w:val="44"/>
          <w:sz w:val="44"/>
          <w:szCs w:val="44"/>
          <w:highlight w:val="none"/>
          <w:lang w:val="en-US" w:eastAsia="zh-CN" w:bidi="ar-SA"/>
        </w:rPr>
      </w:pPr>
      <w:r>
        <w:rPr>
          <w:rFonts w:hint="eastAsia" w:ascii="阿里巴巴普惠体 R" w:hAnsi="阿里巴巴普惠体 R" w:eastAsia="阿里巴巴普惠体 R" w:cs="阿里巴巴普惠体 R"/>
          <w:b/>
          <w:bCs/>
          <w:kern w:val="44"/>
          <w:sz w:val="44"/>
          <w:szCs w:val="44"/>
          <w:highlight w:val="none"/>
          <w:lang w:val="en-US" w:eastAsia="zh-CN" w:bidi="ar-SA"/>
        </w:rPr>
        <w:br w:type="page"/>
      </w:r>
    </w:p>
    <w:bookmarkEnd w:id="1"/>
    <w:bookmarkEnd w:id="2"/>
    <w:p w14:paraId="42AD52F0">
      <w:pPr>
        <w:pStyle w:val="18"/>
        <w:tabs>
          <w:tab w:val="right" w:leader="dot" w:pos="9070"/>
        </w:tabs>
      </w:pPr>
      <w:r>
        <w:rPr>
          <w:rFonts w:hint="eastAsia" w:ascii="阿里巴巴普惠体 R" w:hAnsi="阿里巴巴普惠体 R" w:eastAsia="阿里巴巴普惠体 R" w:cs="阿里巴巴普惠体 R"/>
          <w:kern w:val="2"/>
          <w:sz w:val="24"/>
          <w:szCs w:val="24"/>
          <w:highlight w:val="none"/>
          <w:lang w:val="en-US" w:eastAsia="zh-CN" w:bidi="ar-SA"/>
        </w:rPr>
        <w:fldChar w:fldCharType="begin"/>
      </w:r>
      <w:r>
        <w:rPr>
          <w:rFonts w:hint="eastAsia" w:ascii="阿里巴巴普惠体 R" w:hAnsi="阿里巴巴普惠体 R" w:eastAsia="阿里巴巴普惠体 R" w:cs="阿里巴巴普惠体 R"/>
          <w:kern w:val="2"/>
          <w:sz w:val="24"/>
          <w:szCs w:val="24"/>
          <w:highlight w:val="none"/>
          <w:lang w:val="en-US" w:eastAsia="zh-CN" w:bidi="ar-SA"/>
        </w:rPr>
        <w:instrText xml:space="preserve">TOC \o "1-4" \h \u </w:instrText>
      </w:r>
      <w:r>
        <w:rPr>
          <w:rFonts w:hint="eastAsia" w:ascii="阿里巴巴普惠体 R" w:hAnsi="阿里巴巴普惠体 R" w:eastAsia="阿里巴巴普惠体 R" w:cs="阿里巴巴普惠体 R"/>
          <w:kern w:val="2"/>
          <w:sz w:val="24"/>
          <w:szCs w:val="24"/>
          <w:highlight w:val="none"/>
          <w:lang w:val="en-US" w:eastAsia="zh-CN" w:bidi="ar-SA"/>
        </w:rPr>
        <w:fldChar w:fldCharType="separate"/>
      </w: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_Toc13066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M" w:hAnsi="阿里巴巴普惠体 M" w:eastAsia="阿里巴巴普惠体 M" w:cs="阿里巴巴普惠体 M"/>
          <w:bCs w:val="0"/>
          <w:szCs w:val="36"/>
          <w:highlight w:val="none"/>
          <w:lang w:val="en-US" w:eastAsia="zh-CN"/>
        </w:rPr>
        <w:t>Chapter 1 Product Overview</w:t>
      </w:r>
      <w:r>
        <w:tab/>
      </w:r>
      <w:r>
        <w:fldChar w:fldCharType="begin"/>
      </w:r>
      <w:r>
        <w:instrText xml:space="preserve"> PAGEREF _Toc13066 \h </w:instrText>
      </w:r>
      <w:r>
        <w:fldChar w:fldCharType="separate"/>
      </w:r>
      <w:r>
        <w:t>19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A4B468B">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_Toc21308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bCs w:val="0"/>
          <w:szCs w:val="24"/>
          <w:highlight w:val="none"/>
          <w:lang w:val="en-US" w:eastAsia="zh-CN"/>
        </w:rPr>
        <w:t>1.1 Rear Panel</w:t>
      </w:r>
      <w:r>
        <w:tab/>
      </w:r>
      <w:r>
        <w:fldChar w:fldCharType="begin"/>
      </w:r>
      <w:r>
        <w:instrText xml:space="preserve"> PAGEREF _Toc21308 \h </w:instrText>
      </w:r>
      <w:r>
        <w:fldChar w:fldCharType="separate"/>
      </w:r>
      <w:r>
        <w:t>19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8A11113">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_Toc13061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bCs w:val="0"/>
          <w:szCs w:val="24"/>
          <w:highlight w:val="none"/>
          <w:lang w:val="en-US" w:eastAsia="zh-CN"/>
        </w:rPr>
        <w:t xml:space="preserve">1.2 </w:t>
      </w:r>
      <w:r>
        <w:rPr>
          <w:rFonts w:hint="eastAsia" w:ascii="阿里巴巴普惠体 L" w:hAnsi="阿里巴巴普惠体 L" w:eastAsia="阿里巴巴普惠体 L" w:cs="阿里巴巴普惠体 L"/>
          <w:bCs w:val="0"/>
          <w:szCs w:val="24"/>
          <w:highlight w:val="none"/>
        </w:rPr>
        <w:t>Remote control (</w:t>
      </w:r>
      <w:r>
        <w:rPr>
          <w:rFonts w:hint="eastAsia" w:ascii="阿里巴巴普惠体 L" w:hAnsi="阿里巴巴普惠体 L" w:eastAsia="阿里巴巴普惠体 L" w:cs="阿里巴巴普惠体 L"/>
          <w:bCs w:val="0"/>
          <w:szCs w:val="24"/>
          <w:highlight w:val="none"/>
          <w:lang w:val="en-US" w:eastAsia="zh-CN"/>
        </w:rPr>
        <w:t>O</w:t>
      </w:r>
      <w:r>
        <w:rPr>
          <w:rFonts w:hint="eastAsia" w:ascii="阿里巴巴普惠体 L" w:hAnsi="阿里巴巴普惠体 L" w:eastAsia="阿里巴巴普惠体 L" w:cs="阿里巴巴普惠体 L"/>
          <w:bCs w:val="0"/>
          <w:szCs w:val="24"/>
          <w:highlight w:val="none"/>
        </w:rPr>
        <w:t>nly</w:t>
      </w:r>
      <w:r>
        <w:rPr>
          <w:rFonts w:hint="eastAsia" w:ascii="阿里巴巴普惠体 L" w:hAnsi="阿里巴巴普惠体 L" w:eastAsia="阿里巴巴普惠体 L" w:cs="阿里巴巴普惠体 L"/>
          <w:bCs w:val="0"/>
          <w:szCs w:val="24"/>
          <w:highlight w:val="none"/>
          <w:lang w:val="en-US" w:eastAsia="zh-CN"/>
        </w:rPr>
        <w:t xml:space="preserve"> </w:t>
      </w:r>
      <w:r>
        <w:rPr>
          <w:rFonts w:hint="eastAsia" w:ascii="阿里巴巴普惠体 L" w:hAnsi="阿里巴巴普惠体 L" w:eastAsia="阿里巴巴普惠体 L" w:cs="阿里巴巴普惠体 L"/>
          <w:bCs w:val="0"/>
          <w:szCs w:val="24"/>
          <w:highlight w:val="none"/>
        </w:rPr>
        <w:t>for reference, subject to the physical object)</w:t>
      </w:r>
      <w:r>
        <w:tab/>
      </w:r>
      <w:r>
        <w:fldChar w:fldCharType="begin"/>
      </w:r>
      <w:r>
        <w:instrText xml:space="preserve"> PAGEREF _Toc13061 \h </w:instrText>
      </w:r>
      <w:r>
        <w:fldChar w:fldCharType="separate"/>
      </w:r>
      <w:r>
        <w:t>20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E6D6A66">
      <w:pPr>
        <w:pStyle w:val="18"/>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_Toc29119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ascii="阿里巴巴普惠体 M" w:hAnsi="阿里巴巴普惠体 M" w:eastAsia="阿里巴巴普惠体 M" w:cs="阿里巴巴普惠体 M"/>
          <w:bCs w:val="0"/>
          <w:szCs w:val="36"/>
          <w:highlight w:val="none"/>
        </w:rPr>
        <w:t>Chapter 2 NVR Installation &amp; Connection</w:t>
      </w:r>
      <w:r>
        <w:tab/>
      </w:r>
      <w:r>
        <w:fldChar w:fldCharType="begin"/>
      </w:r>
      <w:r>
        <w:instrText xml:space="preserve"> PAGEREF _Toc29119 \h </w:instrText>
      </w:r>
      <w:r>
        <w:fldChar w:fldCharType="separate"/>
      </w:r>
      <w:r>
        <w:t>22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B1B8869">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_Toc32193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ascii="阿里巴巴普惠体 L" w:hAnsi="阿里巴巴普惠体 L" w:eastAsia="阿里巴巴普惠体 L" w:cs="阿里巴巴普惠体 L"/>
          <w:bCs w:val="0"/>
          <w:szCs w:val="24"/>
          <w:highlight w:val="none"/>
        </w:rPr>
        <w:t>2.2 Connection Diagram</w:t>
      </w:r>
      <w:r>
        <w:tab/>
      </w:r>
      <w:r>
        <w:fldChar w:fldCharType="begin"/>
      </w:r>
      <w:r>
        <w:instrText xml:space="preserve"> PAGEREF _Toc32193 \h </w:instrText>
      </w:r>
      <w:r>
        <w:fldChar w:fldCharType="separate"/>
      </w:r>
      <w:r>
        <w:t>22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A806FAA">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_Toc6624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ascii="阿里巴巴普惠体 L" w:hAnsi="阿里巴巴普惠体 L" w:eastAsia="阿里巴巴普惠体 L" w:cs="阿里巴巴普惠体 L"/>
          <w:bCs w:val="0"/>
          <w:szCs w:val="24"/>
          <w:highlight w:val="none"/>
        </w:rPr>
        <w:t>2.3 Power Supply Connection</w:t>
      </w:r>
      <w:r>
        <w:tab/>
      </w:r>
      <w:r>
        <w:fldChar w:fldCharType="begin"/>
      </w:r>
      <w:r>
        <w:instrText xml:space="preserve"> PAGEREF _Toc6624 \h </w:instrText>
      </w:r>
      <w:r>
        <w:fldChar w:fldCharType="separate"/>
      </w:r>
      <w:r>
        <w:t>23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44DF4C8">
      <w:pPr>
        <w:pStyle w:val="18"/>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_Toc31492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M" w:hAnsi="阿里巴巴普惠体 M" w:eastAsia="阿里巴巴普惠体 M" w:cs="阿里巴巴普惠体 M"/>
          <w:bCs w:val="0"/>
          <w:szCs w:val="36"/>
          <w:highlight w:val="none"/>
          <w:lang w:val="en-US" w:eastAsia="zh-CN"/>
        </w:rPr>
        <w:t>Chapter 3 Common operations of NVR</w:t>
      </w:r>
      <w:r>
        <w:tab/>
      </w:r>
      <w:r>
        <w:fldChar w:fldCharType="begin"/>
      </w:r>
      <w:r>
        <w:instrText xml:space="preserve"> PAGEREF _Toc31492 \h </w:instrText>
      </w:r>
      <w:r>
        <w:fldChar w:fldCharType="separate"/>
      </w:r>
      <w:r>
        <w:t>24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DE26645">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_Toc5441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3.1 Use of the provided mouse</w:t>
      </w:r>
      <w:r>
        <w:tab/>
      </w:r>
      <w:r>
        <w:fldChar w:fldCharType="begin"/>
      </w:r>
      <w:r>
        <w:instrText xml:space="preserve"> PAGEREF _Toc5441 \h </w:instrText>
      </w:r>
      <w:r>
        <w:fldChar w:fldCharType="separate"/>
      </w:r>
      <w:r>
        <w:t>24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A9D6B49">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_Toc13052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3.2 Using Virtual Keyboard</w:t>
      </w:r>
      <w:r>
        <w:tab/>
      </w:r>
      <w:r>
        <w:fldChar w:fldCharType="begin"/>
      </w:r>
      <w:r>
        <w:instrText xml:space="preserve"> PAGEREF _Toc13052 \h </w:instrText>
      </w:r>
      <w:r>
        <w:fldChar w:fldCharType="separate"/>
      </w:r>
      <w:r>
        <w:t>25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3AB69AE">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_Toc25641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bCs w:val="0"/>
          <w:szCs w:val="24"/>
          <w:highlight w:val="none"/>
          <w:lang w:val="en-US" w:eastAsia="zh-CN"/>
        </w:rPr>
        <w:t>3.3 Password</w:t>
      </w:r>
      <w:r>
        <w:tab/>
      </w:r>
      <w:r>
        <w:fldChar w:fldCharType="begin"/>
      </w:r>
      <w:r>
        <w:instrText xml:space="preserve"> PAGEREF _Toc25641 \h </w:instrText>
      </w:r>
      <w:r>
        <w:fldChar w:fldCharType="separate"/>
      </w:r>
      <w:r>
        <w:t>25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D6F5101">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_Toc629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bCs w:val="0"/>
          <w:szCs w:val="24"/>
          <w:highlight w:val="none"/>
        </w:rPr>
        <w:t>3.4 System Login</w:t>
      </w:r>
      <w:r>
        <w:tab/>
      </w:r>
      <w:r>
        <w:fldChar w:fldCharType="begin"/>
      </w:r>
      <w:r>
        <w:instrText xml:space="preserve"> PAGEREF _Toc629 \h </w:instrText>
      </w:r>
      <w:r>
        <w:fldChar w:fldCharType="separate"/>
      </w:r>
      <w:r>
        <w:t>30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18BE3F3">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_Toc24395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bCs w:val="0"/>
          <w:szCs w:val="24"/>
          <w:highlight w:val="none"/>
          <w:lang w:val="en-US" w:eastAsia="zh-CN"/>
        </w:rPr>
        <w:t>4.1 Start Wizard</w:t>
      </w:r>
      <w:r>
        <w:tab/>
      </w:r>
      <w:r>
        <w:fldChar w:fldCharType="begin"/>
      </w:r>
      <w:r>
        <w:instrText xml:space="preserve"> PAGEREF _Toc24395 \h </w:instrText>
      </w:r>
      <w:r>
        <w:fldChar w:fldCharType="separate"/>
      </w:r>
      <w:r>
        <w:t>31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29E7B64">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_Toc31240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bCs/>
          <w:szCs w:val="28"/>
          <w:highlight w:val="none"/>
          <w:lang w:val="en-US" w:eastAsia="zh-CN"/>
          <w14:ligatures w14:val="none"/>
        </w:rPr>
        <w:t>4.1.1 Start Wizard</w:t>
      </w:r>
      <w:r>
        <w:tab/>
      </w:r>
      <w:r>
        <w:fldChar w:fldCharType="begin"/>
      </w:r>
      <w:r>
        <w:instrText xml:space="preserve"> PAGEREF _Toc31240 \h </w:instrText>
      </w:r>
      <w:r>
        <w:fldChar w:fldCharType="separate"/>
      </w:r>
      <w:r>
        <w:t>31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A2F2BA1">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_Toc19654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bCs/>
          <w:szCs w:val="28"/>
          <w:highlight w:val="none"/>
          <w:lang w:val="en-US" w:eastAsia="zh-CN"/>
          <w14:ligatures w14:val="none"/>
        </w:rPr>
        <w:t>4.1.2 Network Configuration</w:t>
      </w:r>
      <w:r>
        <w:tab/>
      </w:r>
      <w:r>
        <w:fldChar w:fldCharType="begin"/>
      </w:r>
      <w:r>
        <w:instrText xml:space="preserve"> PAGEREF _Toc19654 \h </w:instrText>
      </w:r>
      <w:r>
        <w:fldChar w:fldCharType="separate"/>
      </w:r>
      <w:r>
        <w:t>31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DAA75E4">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_Toc1946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szCs w:val="28"/>
          <w:highlight w:val="none"/>
          <w:lang w:val="en-US" w:eastAsia="zh-CN"/>
        </w:rPr>
        <w:t>4.1.3 Date / time</w:t>
      </w:r>
      <w:r>
        <w:tab/>
      </w:r>
      <w:r>
        <w:fldChar w:fldCharType="begin"/>
      </w:r>
      <w:r>
        <w:instrText xml:space="preserve"> PAGEREF _Toc1946 \h </w:instrText>
      </w:r>
      <w:r>
        <w:fldChar w:fldCharType="separate"/>
      </w:r>
      <w:r>
        <w:t>33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DB6A0D0">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_Toc10791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szCs w:val="36"/>
          <w:highlight w:val="none"/>
          <w:lang w:val="en-US" w:eastAsia="zh-CN"/>
        </w:rPr>
        <w:t>4.1.4 IP Camera</w:t>
      </w:r>
      <w:r>
        <w:tab/>
      </w:r>
      <w:r>
        <w:fldChar w:fldCharType="begin"/>
      </w:r>
      <w:r>
        <w:instrText xml:space="preserve"> PAGEREF _Toc10791 \h </w:instrText>
      </w:r>
      <w:r>
        <w:fldChar w:fldCharType="separate"/>
      </w:r>
      <w:r>
        <w:t>36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8C00D03">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_Toc17622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highlight w:val="none"/>
          <w:lang w:val="en-US" w:eastAsia="zh-CN"/>
        </w:rPr>
        <w:t>4.1.5 Disk</w:t>
      </w:r>
      <w:r>
        <w:tab/>
      </w:r>
      <w:r>
        <w:fldChar w:fldCharType="begin"/>
      </w:r>
      <w:r>
        <w:instrText xml:space="preserve"> PAGEREF _Toc17622 \h </w:instrText>
      </w:r>
      <w:r>
        <w:fldChar w:fldCharType="separate"/>
      </w:r>
      <w:r>
        <w:t>38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587EB2C">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_Toc15218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ascii="阿里巴巴普惠体 L" w:hAnsi="阿里巴巴普惠体 L" w:eastAsia="阿里巴巴普惠体 L" w:cs="阿里巴巴普惠体 L"/>
          <w:highlight w:val="none"/>
        </w:rPr>
        <w:t>4.1.</w:t>
      </w:r>
      <w:r>
        <w:rPr>
          <w:rFonts w:hint="eastAsia" w:ascii="阿里巴巴普惠体 L" w:hAnsi="阿里巴巴普惠体 L" w:eastAsia="阿里巴巴普惠体 L" w:cs="阿里巴巴普惠体 L"/>
          <w:highlight w:val="none"/>
        </w:rPr>
        <w:t>6</w:t>
      </w:r>
      <w:r>
        <w:rPr>
          <w:rFonts w:ascii="阿里巴巴普惠体 L" w:hAnsi="阿里巴巴普惠体 L" w:eastAsia="阿里巴巴普惠体 L" w:cs="阿里巴巴普惠体 L"/>
          <w:highlight w:val="none"/>
        </w:rPr>
        <w:t xml:space="preserve"> Resolution</w:t>
      </w:r>
      <w:r>
        <w:tab/>
      </w:r>
      <w:r>
        <w:fldChar w:fldCharType="begin"/>
      </w:r>
      <w:r>
        <w:instrText xml:space="preserve"> PAGEREF _Toc15218 \h </w:instrText>
      </w:r>
      <w:r>
        <w:fldChar w:fldCharType="separate"/>
      </w:r>
      <w:r>
        <w:t>39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D02613E">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_Toc23189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4.1.7 Mobile</w:t>
      </w:r>
      <w:r>
        <w:tab/>
      </w:r>
      <w:r>
        <w:fldChar w:fldCharType="begin"/>
      </w:r>
      <w:r>
        <w:instrText xml:space="preserve"> PAGEREF _Toc23189 \h </w:instrText>
      </w:r>
      <w:r>
        <w:fldChar w:fldCharType="separate"/>
      </w:r>
      <w:r>
        <w:t>39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4160A8B">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_Toc12156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highlight w:val="none"/>
          <w:lang w:val="en-US" w:eastAsia="zh-CN"/>
        </w:rPr>
        <w:t>4.1.8 Summary</w:t>
      </w:r>
      <w:r>
        <w:tab/>
      </w:r>
      <w:r>
        <w:fldChar w:fldCharType="begin"/>
      </w:r>
      <w:r>
        <w:instrText xml:space="preserve"> PAGEREF _Toc12156 \h </w:instrText>
      </w:r>
      <w:r>
        <w:fldChar w:fldCharType="separate"/>
      </w:r>
      <w:r>
        <w:t>41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249A860">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_Toc10308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szCs w:val="28"/>
          <w:highlight w:val="none"/>
          <w:lang w:val="en-US" w:eastAsia="zh-CN"/>
        </w:rPr>
        <w:t>4.1.9 Cloud Service Configuration</w:t>
      </w:r>
      <w:r>
        <w:tab/>
      </w:r>
      <w:r>
        <w:fldChar w:fldCharType="begin"/>
      </w:r>
      <w:r>
        <w:instrText xml:space="preserve"> PAGEREF _Toc10308 \h </w:instrText>
      </w:r>
      <w:r>
        <w:fldChar w:fldCharType="separate"/>
      </w:r>
      <w:r>
        <w:t>41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A074F9E">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_Toc27683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4.2 Introduction of the real-time view interface</w:t>
      </w:r>
      <w:r>
        <w:tab/>
      </w:r>
      <w:r>
        <w:fldChar w:fldCharType="begin"/>
      </w:r>
      <w:r>
        <w:instrText xml:space="preserve"> PAGEREF _Toc27683 \h </w:instrText>
      </w:r>
      <w:r>
        <w:fldChar w:fldCharType="separate"/>
      </w:r>
      <w:r>
        <w:t>43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59EEBB1">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_Toc6095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L" w:hAnsi="阿里巴巴普惠体 L" w:eastAsia="阿里巴巴普惠体 L" w:cs="阿里巴巴普惠体 L"/>
          <w:szCs w:val="28"/>
          <w:highlight w:val="none"/>
          <w:lang w:val="en-US" w:eastAsia="zh-CN"/>
        </w:rPr>
        <w:t>4.2.1 Camera Quick Toolbar</w:t>
      </w:r>
      <w:r>
        <w:tab/>
      </w:r>
      <w:r>
        <w:fldChar w:fldCharType="begin"/>
      </w:r>
      <w:r>
        <w:instrText xml:space="preserve"> PAGEREF _Toc6095 \h </w:instrText>
      </w:r>
      <w:r>
        <w:fldChar w:fldCharType="separate"/>
      </w:r>
      <w:r>
        <w:t>44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4B5295D">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_Toc26912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4.2.1.1 In-Pick</w:t>
      </w:r>
      <w:r>
        <w:tab/>
      </w:r>
      <w:r>
        <w:fldChar w:fldCharType="begin"/>
      </w:r>
      <w:r>
        <w:instrText xml:space="preserve"> PAGEREF _Toc26912 \h </w:instrText>
      </w:r>
      <w:r>
        <w:fldChar w:fldCharType="separate"/>
      </w:r>
      <w:r>
        <w:t>47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2362F66">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_Toc2462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4.2.1.2 Fisheye mode</w:t>
      </w:r>
      <w:r>
        <w:tab/>
      </w:r>
      <w:r>
        <w:fldChar w:fldCharType="begin"/>
      </w:r>
      <w:r>
        <w:instrText xml:space="preserve"> PAGEREF _Toc2462 \h </w:instrText>
      </w:r>
      <w:r>
        <w:fldChar w:fldCharType="separate"/>
      </w:r>
      <w:r>
        <w:t>49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55D1F67">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_Toc30340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4.2.2 Taskbar</w:t>
      </w:r>
      <w:r>
        <w:tab/>
      </w:r>
      <w:r>
        <w:fldChar w:fldCharType="begin"/>
      </w:r>
      <w:r>
        <w:instrText xml:space="preserve"> PAGEREF _Toc30340 \h </w:instrText>
      </w:r>
      <w:r>
        <w:fldChar w:fldCharType="separate"/>
      </w:r>
      <w:r>
        <w:t>50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0013D59">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_Toc24987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4.2.3 System Menu</w:t>
      </w:r>
      <w:r>
        <w:tab/>
      </w:r>
      <w:r>
        <w:fldChar w:fldCharType="begin"/>
      </w:r>
      <w:r>
        <w:instrText xml:space="preserve"> PAGEREF _Toc24987 \h </w:instrText>
      </w:r>
      <w:r>
        <w:fldChar w:fldCharType="separate"/>
      </w:r>
      <w:r>
        <w:t>53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E564C2C">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_Toc29741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4.2.3.1 Unlock and Lock Screen</w:t>
      </w:r>
      <w:r>
        <w:tab/>
      </w:r>
      <w:r>
        <w:fldChar w:fldCharType="begin"/>
      </w:r>
      <w:r>
        <w:instrText xml:space="preserve"> PAGEREF _Toc29741 \h </w:instrText>
      </w:r>
      <w:r>
        <w:fldChar w:fldCharType="separate"/>
      </w:r>
      <w:r>
        <w:t>53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351B697">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_Toc17765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4.2.3.2 Shutdown and Reboot</w:t>
      </w:r>
      <w:r>
        <w:tab/>
      </w:r>
      <w:r>
        <w:fldChar w:fldCharType="begin"/>
      </w:r>
      <w:r>
        <w:instrText xml:space="preserve"> PAGEREF _Toc17765 \h </w:instrText>
      </w:r>
      <w:r>
        <w:fldChar w:fldCharType="separate"/>
      </w:r>
      <w:r>
        <w:t>54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97B899A">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_Toc27046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4.2.3.3 Switch User</w:t>
      </w:r>
      <w:r>
        <w:tab/>
      </w:r>
      <w:r>
        <w:fldChar w:fldCharType="begin"/>
      </w:r>
      <w:r>
        <w:instrText xml:space="preserve"> PAGEREF _Toc27046 \h </w:instrText>
      </w:r>
      <w:r>
        <w:fldChar w:fldCharType="separate"/>
      </w:r>
      <w:r>
        <w:t>54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570042E">
      <w:pPr>
        <w:pStyle w:val="18"/>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_Toc23831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44"/>
          <w:szCs w:val="44"/>
          <w:highlight w:val="none"/>
          <w:lang w:val="en-US" w:eastAsia="zh-CN" w:bidi="ar-SA"/>
        </w:rPr>
        <w:t>Chapter 5 NVR system Settings</w:t>
      </w:r>
      <w:r>
        <w:tab/>
      </w:r>
      <w:r>
        <w:fldChar w:fldCharType="begin"/>
      </w:r>
      <w:r>
        <w:instrText xml:space="preserve"> PAGEREF _Toc23831 \h </w:instrText>
      </w:r>
      <w:r>
        <w:fldChar w:fldCharType="separate"/>
      </w:r>
      <w:r>
        <w:t>55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BC17459">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_Toc10839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5.1 Channel</w:t>
      </w:r>
      <w:r>
        <w:tab/>
      </w:r>
      <w:r>
        <w:fldChar w:fldCharType="begin"/>
      </w:r>
      <w:r>
        <w:instrText xml:space="preserve"> PAGEREF _Toc10839 \h </w:instrText>
      </w:r>
      <w:r>
        <w:fldChar w:fldCharType="separate"/>
      </w:r>
      <w:r>
        <w:t>55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8C0EA6F">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_Toc13135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5.1.1 Channel</w:t>
      </w:r>
      <w:r>
        <w:tab/>
      </w:r>
      <w:r>
        <w:fldChar w:fldCharType="begin"/>
      </w:r>
      <w:r>
        <w:instrText xml:space="preserve"> PAGEREF _Toc13135 \h </w:instrText>
      </w:r>
      <w:r>
        <w:fldChar w:fldCharType="separate"/>
      </w:r>
      <w:r>
        <w:t>56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1F2934A">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_Toc20466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5.1.1.1 IP Channels</w:t>
      </w:r>
      <w:r>
        <w:tab/>
      </w:r>
      <w:r>
        <w:fldChar w:fldCharType="begin"/>
      </w:r>
      <w:r>
        <w:instrText xml:space="preserve"> PAGEREF _Toc20466 \h </w:instrText>
      </w:r>
      <w:r>
        <w:fldChar w:fldCharType="separate"/>
      </w:r>
      <w:r>
        <w:t>56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50EDD74">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_Toc30291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5.1.1.2 POE power</w:t>
      </w:r>
      <w:r>
        <w:tab/>
      </w:r>
      <w:r>
        <w:fldChar w:fldCharType="begin"/>
      </w:r>
      <w:r>
        <w:instrText xml:space="preserve"> PAGEREF _Toc30291 \h </w:instrText>
      </w:r>
      <w:r>
        <w:fldChar w:fldCharType="separate"/>
      </w:r>
      <w:r>
        <w:t>61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222785E">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_Toc25980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5.1.2 Live configuration</w:t>
      </w:r>
      <w:r>
        <w:tab/>
      </w:r>
      <w:r>
        <w:fldChar w:fldCharType="begin"/>
      </w:r>
      <w:r>
        <w:instrText xml:space="preserve"> PAGEREF _Toc25980 \h </w:instrText>
      </w:r>
      <w:r>
        <w:fldChar w:fldCharType="separate"/>
      </w:r>
      <w:r>
        <w:t>63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919D573">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_Toc11150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5.1.3 Image control</w:t>
      </w:r>
      <w:r>
        <w:tab/>
      </w:r>
      <w:r>
        <w:fldChar w:fldCharType="begin"/>
      </w:r>
      <w:r>
        <w:instrText xml:space="preserve"> PAGEREF _Toc11150 \h </w:instrText>
      </w:r>
      <w:r>
        <w:fldChar w:fldCharType="separate"/>
      </w:r>
      <w:r>
        <w:t>64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9FD3103">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_Toc12131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5.1.4 Record and Encode Settings</w:t>
      </w:r>
      <w:r>
        <w:tab/>
      </w:r>
      <w:r>
        <w:fldChar w:fldCharType="begin"/>
      </w:r>
      <w:r>
        <w:instrText xml:space="preserve"> PAGEREF _Toc12131 \h </w:instrText>
      </w:r>
      <w:r>
        <w:fldChar w:fldCharType="separate"/>
      </w:r>
      <w:r>
        <w:t>70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5CA637E">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_Toc12214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 xml:space="preserve">5.1.4.1 </w:t>
      </w:r>
      <w:r>
        <w:rPr>
          <w:rFonts w:hint="default" w:ascii="阿里巴巴普惠体 R" w:hAnsi="阿里巴巴普惠体 R" w:eastAsia="阿里巴巴普惠体 R" w:cs="阿里巴巴普惠体 R"/>
          <w:bCs/>
          <w:kern w:val="2"/>
          <w:szCs w:val="28"/>
          <w:highlight w:val="none"/>
          <w:lang w:val="en-CA" w:eastAsia="zh-CN" w:bidi="ar-SA"/>
        </w:rPr>
        <w:t>Recording settings</w:t>
      </w:r>
      <w:r>
        <w:tab/>
      </w:r>
      <w:r>
        <w:fldChar w:fldCharType="begin"/>
      </w:r>
      <w:r>
        <w:instrText xml:space="preserve"> PAGEREF _Toc12214 \h </w:instrText>
      </w:r>
      <w:r>
        <w:fldChar w:fldCharType="separate"/>
      </w:r>
      <w:r>
        <w:t>70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A4A9549">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_Toc8573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5.1.4.2 Main stream</w:t>
      </w:r>
      <w:r>
        <w:tab/>
      </w:r>
      <w:r>
        <w:fldChar w:fldCharType="begin"/>
      </w:r>
      <w:r>
        <w:instrText xml:space="preserve"> PAGEREF _Toc8573 \h </w:instrText>
      </w:r>
      <w:r>
        <w:fldChar w:fldCharType="separate"/>
      </w:r>
      <w:r>
        <w:t>71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90347FA">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_Toc29013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5.1.4.3 Sub stream</w:t>
      </w:r>
      <w:r>
        <w:tab/>
      </w:r>
      <w:r>
        <w:fldChar w:fldCharType="begin"/>
      </w:r>
      <w:r>
        <w:instrText xml:space="preserve"> PAGEREF _Toc29013 \h </w:instrText>
      </w:r>
      <w:r>
        <w:fldChar w:fldCharType="separate"/>
      </w:r>
      <w:r>
        <w:t>73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32C4AEA">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_Toc23026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ascii="阿里巴巴普惠体 L" w:hAnsi="阿里巴巴普惠体 L" w:eastAsia="阿里巴巴普惠体 L" w:cs="阿里巴巴普惠体 L"/>
          <w:bCs/>
          <w:kern w:val="2"/>
          <w:szCs w:val="24"/>
          <w:highlight w:val="none"/>
          <w:lang w:val="en-US" w:eastAsia="zh-CN" w:bidi="ar-SA"/>
        </w:rPr>
        <w:t xml:space="preserve">I Frame Interval: </w:t>
      </w:r>
      <w:r>
        <w:rPr>
          <w:rFonts w:ascii="阿里巴巴普惠体 L" w:hAnsi="阿里巴巴普惠体 L" w:eastAsia="阿里巴巴普惠体 L" w:cs="阿里巴巴普惠体 L"/>
          <w:bCs w:val="0"/>
          <w:kern w:val="2"/>
          <w:szCs w:val="24"/>
          <w:highlight w:val="none"/>
          <w:lang w:val="en-US" w:eastAsia="zh-CN" w:bidi="ar-SA"/>
        </w:rPr>
        <w:t>This parameter sets the interval between I frames (keyframes) in the IP camera's stream. I frames are full frames, while other frames are encoded based on the differences from preceding frames (P frames or B frames). A shorter interval can improve video quality but may increase bandwidth usage</w:t>
      </w:r>
      <w:r>
        <w:rPr>
          <w:rFonts w:hint="default" w:ascii="阿里巴巴普惠体 L" w:hAnsi="阿里巴巴普惠体 L" w:eastAsia="阿里巴巴普惠体 L" w:cs="阿里巴巴普惠体 L"/>
          <w:bCs w:val="0"/>
          <w:kern w:val="2"/>
          <w:szCs w:val="24"/>
          <w:highlight w:val="none"/>
          <w:lang w:val="en-CA" w:eastAsia="zh-CN" w:bidi="ar-SA"/>
        </w:rPr>
        <w:t>.</w:t>
      </w:r>
      <w:r>
        <w:tab/>
      </w:r>
      <w:r>
        <w:fldChar w:fldCharType="begin"/>
      </w:r>
      <w:r>
        <w:instrText xml:space="preserve"> PAGEREF _Toc23026 \h </w:instrText>
      </w:r>
      <w:r>
        <w:fldChar w:fldCharType="separate"/>
      </w:r>
      <w:r>
        <w:t>75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57D9BC6">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_Toc157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5.1.4.4 The third stream</w:t>
      </w:r>
      <w:r>
        <w:tab/>
      </w:r>
      <w:r>
        <w:fldChar w:fldCharType="begin"/>
      </w:r>
      <w:r>
        <w:instrText xml:space="preserve"> PAGEREF _Toc157 \h </w:instrText>
      </w:r>
      <w:r>
        <w:fldChar w:fldCharType="separate"/>
      </w:r>
      <w:r>
        <w:t>75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81FB70B">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_Toc28749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5.1.4.5 Audio Encoding</w:t>
      </w:r>
      <w:r>
        <w:tab/>
      </w:r>
      <w:r>
        <w:fldChar w:fldCharType="begin"/>
      </w:r>
      <w:r>
        <w:instrText xml:space="preserve"> PAGEREF _Toc28749 \h </w:instrText>
      </w:r>
      <w:r>
        <w:fldChar w:fldCharType="separate"/>
      </w:r>
      <w:r>
        <w:t>76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F497219">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_Toc9881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0"/>
          <w:highlight w:val="none"/>
          <w:lang w:val="en-US" w:eastAsia="zh-CN" w:bidi="ar-SA"/>
        </w:rPr>
        <w:t>5.1.5 Image Capture</w:t>
      </w:r>
      <w:r>
        <w:tab/>
      </w:r>
      <w:r>
        <w:fldChar w:fldCharType="begin"/>
      </w:r>
      <w:r>
        <w:instrText xml:space="preserve"> PAGEREF _Toc9881 \h </w:instrText>
      </w:r>
      <w:r>
        <w:fldChar w:fldCharType="separate"/>
      </w:r>
      <w:r>
        <w:t>77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8EDC1C3">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_Toc8785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0"/>
          <w:highlight w:val="none"/>
          <w:lang w:val="en-US" w:eastAsia="zh-CN" w:bidi="ar-SA"/>
        </w:rPr>
        <w:t>5.1.6 PTZ</w:t>
      </w:r>
      <w:r>
        <w:tab/>
      </w:r>
      <w:r>
        <w:fldChar w:fldCharType="begin"/>
      </w:r>
      <w:r>
        <w:instrText xml:space="preserve"> PAGEREF _Toc8785 \h </w:instrText>
      </w:r>
      <w:r>
        <w:fldChar w:fldCharType="separate"/>
      </w:r>
      <w:r>
        <w:t>78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1C84C9B">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_Toc1860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5.1.6.1 High-Speed Dome Control</w:t>
      </w:r>
      <w:r>
        <w:tab/>
      </w:r>
      <w:r>
        <w:fldChar w:fldCharType="begin"/>
      </w:r>
      <w:r>
        <w:instrText xml:space="preserve"> PAGEREF _Toc1860 \h </w:instrText>
      </w:r>
      <w:r>
        <w:fldChar w:fldCharType="separate"/>
      </w:r>
      <w:r>
        <w:t>80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4690D00">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_Toc29767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5.1.6.2 PTZ schedule (This function only supports on High-Speed Dome)</w:t>
      </w:r>
      <w:r>
        <w:tab/>
      </w:r>
      <w:r>
        <w:fldChar w:fldCharType="begin"/>
      </w:r>
      <w:r>
        <w:instrText xml:space="preserve"> PAGEREF _Toc29767 \h </w:instrText>
      </w:r>
      <w:r>
        <w:fldChar w:fldCharType="separate"/>
      </w:r>
      <w:r>
        <w:t>86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E130F49">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_Toc11541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5.1.7 Video Cover</w:t>
      </w:r>
      <w:r>
        <w:tab/>
      </w:r>
      <w:r>
        <w:fldChar w:fldCharType="begin"/>
      </w:r>
      <w:r>
        <w:instrText xml:space="preserve"> PAGEREF _Toc11541 \h </w:instrText>
      </w:r>
      <w:r>
        <w:fldChar w:fldCharType="separate"/>
      </w:r>
      <w:r>
        <w:t>87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938D9DE">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_Toc18651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5.2 Storage</w:t>
      </w:r>
      <w:r>
        <w:tab/>
      </w:r>
      <w:r>
        <w:fldChar w:fldCharType="begin"/>
      </w:r>
      <w:r>
        <w:instrText xml:space="preserve"> PAGEREF _Toc18651 \h </w:instrText>
      </w:r>
      <w:r>
        <w:fldChar w:fldCharType="separate"/>
      </w:r>
      <w:r>
        <w:t>89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B2AE249">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_Toc4586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5.2.1 Schedule</w:t>
      </w:r>
      <w:r>
        <w:tab/>
      </w:r>
      <w:r>
        <w:fldChar w:fldCharType="begin"/>
      </w:r>
      <w:r>
        <w:instrText xml:space="preserve"> PAGEREF _Toc4586 \h </w:instrText>
      </w:r>
      <w:r>
        <w:fldChar w:fldCharType="separate"/>
      </w:r>
      <w:r>
        <w:t>89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F83F77F">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_Toc21701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 xml:space="preserve">5.2.1.1 </w:t>
      </w:r>
      <w:r>
        <w:rPr>
          <w:rFonts w:hint="eastAsia" w:ascii="阿里巴巴普惠体 R" w:hAnsi="阿里巴巴普惠体 R" w:eastAsia="阿里巴巴普惠体 R" w:cs="阿里巴巴普惠体 R"/>
          <w:bCs/>
          <w:kern w:val="2"/>
          <w:szCs w:val="28"/>
          <w:highlight w:val="none"/>
          <w:lang w:val="en-CA" w:eastAsia="zh-CN" w:bidi="ar-SA"/>
        </w:rPr>
        <w:t>Record</w:t>
      </w:r>
      <w:r>
        <w:rPr>
          <w:rFonts w:hint="eastAsia" w:ascii="阿里巴巴普惠体 R" w:hAnsi="阿里巴巴普惠体 R" w:eastAsia="阿里巴巴普惠体 R" w:cs="阿里巴巴普惠体 R"/>
          <w:bCs/>
          <w:kern w:val="2"/>
          <w:szCs w:val="28"/>
          <w:highlight w:val="none"/>
          <w:lang w:val="en-US" w:eastAsia="zh-CN" w:bidi="ar-SA"/>
        </w:rPr>
        <w:t xml:space="preserve"> schedule</w:t>
      </w:r>
      <w:r>
        <w:tab/>
      </w:r>
      <w:r>
        <w:fldChar w:fldCharType="begin"/>
      </w:r>
      <w:r>
        <w:instrText xml:space="preserve"> PAGEREF _Toc21701 \h </w:instrText>
      </w:r>
      <w:r>
        <w:fldChar w:fldCharType="separate"/>
      </w:r>
      <w:r>
        <w:t>89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72EC3BA">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_Toc6288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val="0"/>
          <w:kern w:val="2"/>
          <w:szCs w:val="28"/>
          <w:highlight w:val="none"/>
          <w:lang w:val="en-US" w:eastAsia="zh-CN" w:bidi="ar-SA"/>
        </w:rPr>
        <w:t xml:space="preserve">5.2.1.2 </w:t>
      </w:r>
      <w:r>
        <w:rPr>
          <w:rFonts w:hint="default" w:ascii="阿里巴巴普惠体 R" w:hAnsi="阿里巴巴普惠体 R" w:eastAsia="阿里巴巴普惠体 R" w:cs="阿里巴巴普惠体 R"/>
          <w:bCs w:val="0"/>
          <w:kern w:val="2"/>
          <w:szCs w:val="28"/>
          <w:highlight w:val="none"/>
          <w:lang w:val="en-CA" w:eastAsia="zh-CN" w:bidi="ar-SA"/>
        </w:rPr>
        <w:t>Capture</w:t>
      </w:r>
      <w:r>
        <w:rPr>
          <w:rFonts w:hint="eastAsia" w:ascii="阿里巴巴普惠体 R" w:hAnsi="阿里巴巴普惠体 R" w:eastAsia="阿里巴巴普惠体 R" w:cs="阿里巴巴普惠体 R"/>
          <w:bCs w:val="0"/>
          <w:kern w:val="2"/>
          <w:szCs w:val="28"/>
          <w:highlight w:val="none"/>
          <w:lang w:val="en-US" w:eastAsia="zh-CN" w:bidi="ar-SA"/>
        </w:rPr>
        <w:t xml:space="preserve"> schedule</w:t>
      </w:r>
      <w:r>
        <w:tab/>
      </w:r>
      <w:r>
        <w:fldChar w:fldCharType="begin"/>
      </w:r>
      <w:r>
        <w:instrText xml:space="preserve"> PAGEREF _Toc6288 \h </w:instrText>
      </w:r>
      <w:r>
        <w:fldChar w:fldCharType="separate"/>
      </w:r>
      <w:r>
        <w:t>91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EB23BF4">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_Toc13516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5.2.2 Storage</w:t>
      </w:r>
      <w:r>
        <w:tab/>
      </w:r>
      <w:r>
        <w:fldChar w:fldCharType="begin"/>
      </w:r>
      <w:r>
        <w:instrText xml:space="preserve"> PAGEREF _Toc13516 \h </w:instrText>
      </w:r>
      <w:r>
        <w:fldChar w:fldCharType="separate"/>
      </w:r>
      <w:r>
        <w:t>92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001B055">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_Toc17200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5.2.1 Hard Disk</w:t>
      </w:r>
      <w:r>
        <w:tab/>
      </w:r>
      <w:r>
        <w:fldChar w:fldCharType="begin"/>
      </w:r>
      <w:r>
        <w:instrText xml:space="preserve"> PAGEREF _Toc17200 \h </w:instrText>
      </w:r>
      <w:r>
        <w:fldChar w:fldCharType="separate"/>
      </w:r>
      <w:r>
        <w:t>92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2D0FDCA">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_Toc24814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 xml:space="preserve">5.2.2 </w:t>
      </w:r>
      <w:r>
        <w:rPr>
          <w:rFonts w:hint="default" w:ascii="阿里巴巴普惠体 R" w:hAnsi="阿里巴巴普惠体 R" w:eastAsia="阿里巴巴普惠体 R" w:cs="阿里巴巴普惠体 R"/>
          <w:bCs/>
          <w:kern w:val="2"/>
          <w:szCs w:val="28"/>
          <w:highlight w:val="none"/>
          <w:lang w:val="en-CA" w:eastAsia="zh-CN" w:bidi="ar-SA"/>
        </w:rPr>
        <w:t>Disk Group</w:t>
      </w:r>
      <w:r>
        <w:tab/>
      </w:r>
      <w:r>
        <w:fldChar w:fldCharType="begin"/>
      </w:r>
      <w:r>
        <w:instrText xml:space="preserve"> PAGEREF _Toc24814 \h </w:instrText>
      </w:r>
      <w:r>
        <w:fldChar w:fldCharType="separate"/>
      </w:r>
      <w:r>
        <w:t>96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969A782">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_Toc19885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szCs w:val="28"/>
          <w:highlight w:val="none"/>
          <w:lang w:val="en-US" w:eastAsia="zh-CN"/>
        </w:rPr>
        <w:t>5.2.3 S.M.A.R.T</w:t>
      </w:r>
      <w:r>
        <w:tab/>
      </w:r>
      <w:r>
        <w:fldChar w:fldCharType="begin"/>
      </w:r>
      <w:r>
        <w:instrText xml:space="preserve"> PAGEREF _Toc19885 \h </w:instrText>
      </w:r>
      <w:r>
        <w:fldChar w:fldCharType="separate"/>
      </w:r>
      <w:r>
        <w:t>97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C4E798F">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_Toc21955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5.3 Alarm</w:t>
      </w:r>
      <w:r>
        <w:tab/>
      </w:r>
      <w:r>
        <w:fldChar w:fldCharType="begin"/>
      </w:r>
      <w:r>
        <w:instrText xml:space="preserve"> PAGEREF _Toc21955 \h </w:instrText>
      </w:r>
      <w:r>
        <w:fldChar w:fldCharType="separate"/>
      </w:r>
      <w:r>
        <w:t>99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FE4A3BB">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_Toc21711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 xml:space="preserve">5.3.1 </w:t>
      </w:r>
      <w:r>
        <w:rPr>
          <w:rFonts w:hint="default" w:ascii="阿里巴巴普惠体 R" w:hAnsi="阿里巴巴普惠体 R" w:eastAsia="阿里巴巴普惠体 R" w:cs="阿里巴巴普惠体 R"/>
          <w:bCs/>
          <w:kern w:val="2"/>
          <w:szCs w:val="28"/>
          <w:highlight w:val="none"/>
          <w:lang w:val="en-CA" w:eastAsia="zh-CN" w:bidi="ar-SA"/>
        </w:rPr>
        <w:t>I/O</w:t>
      </w:r>
      <w:r>
        <w:rPr>
          <w:rFonts w:hint="eastAsia" w:ascii="阿里巴巴普惠体 R" w:hAnsi="阿里巴巴普惠体 R" w:eastAsia="阿里巴巴普惠体 R" w:cs="阿里巴巴普惠体 R"/>
          <w:bCs/>
          <w:kern w:val="2"/>
          <w:szCs w:val="28"/>
          <w:highlight w:val="none"/>
          <w:lang w:val="en-US" w:eastAsia="zh-CN" w:bidi="ar-SA"/>
        </w:rPr>
        <w:t xml:space="preserve"> alarm</w:t>
      </w:r>
      <w:r>
        <w:tab/>
      </w:r>
      <w:r>
        <w:fldChar w:fldCharType="begin"/>
      </w:r>
      <w:r>
        <w:instrText xml:space="preserve"> PAGEREF _Toc21711 \h </w:instrText>
      </w:r>
      <w:r>
        <w:fldChar w:fldCharType="separate"/>
      </w:r>
      <w:r>
        <w:t>99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C670295">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_Toc28213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 xml:space="preserve">5.3.1.1 Alarm </w:t>
      </w:r>
      <w:r>
        <w:rPr>
          <w:rFonts w:hint="default" w:ascii="阿里巴巴普惠体 R" w:hAnsi="阿里巴巴普惠体 R" w:eastAsia="阿里巴巴普惠体 R" w:cs="阿里巴巴普惠体 R"/>
          <w:bCs/>
          <w:kern w:val="2"/>
          <w:szCs w:val="28"/>
          <w:highlight w:val="none"/>
          <w:lang w:val="en-CA" w:eastAsia="zh-CN" w:bidi="ar-SA"/>
        </w:rPr>
        <w:t>I</w:t>
      </w:r>
      <w:r>
        <w:rPr>
          <w:rFonts w:hint="eastAsia" w:ascii="阿里巴巴普惠体 R" w:hAnsi="阿里巴巴普惠体 R" w:eastAsia="阿里巴巴普惠体 R" w:cs="阿里巴巴普惠体 R"/>
          <w:bCs/>
          <w:kern w:val="2"/>
          <w:szCs w:val="28"/>
          <w:highlight w:val="none"/>
          <w:lang w:val="en-US" w:eastAsia="zh-CN" w:bidi="ar-SA"/>
        </w:rPr>
        <w:t>nput</w:t>
      </w:r>
      <w:r>
        <w:tab/>
      </w:r>
      <w:r>
        <w:fldChar w:fldCharType="begin"/>
      </w:r>
      <w:r>
        <w:instrText xml:space="preserve"> PAGEREF _Toc28213 \h </w:instrText>
      </w:r>
      <w:r>
        <w:fldChar w:fldCharType="separate"/>
      </w:r>
      <w:r>
        <w:t>99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8BD8967">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_Toc2323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 xml:space="preserve">5.3.1.2 Alarm </w:t>
      </w:r>
      <w:r>
        <w:rPr>
          <w:rFonts w:hint="default" w:ascii="阿里巴巴普惠体 R" w:hAnsi="阿里巴巴普惠体 R" w:eastAsia="阿里巴巴普惠体 R" w:cs="阿里巴巴普惠体 R"/>
          <w:bCs/>
          <w:kern w:val="2"/>
          <w:szCs w:val="28"/>
          <w:highlight w:val="none"/>
          <w:lang w:val="en-CA" w:eastAsia="zh-CN" w:bidi="ar-SA"/>
        </w:rPr>
        <w:t>O</w:t>
      </w:r>
      <w:r>
        <w:rPr>
          <w:rFonts w:hint="eastAsia" w:ascii="阿里巴巴普惠体 R" w:hAnsi="阿里巴巴普惠体 R" w:eastAsia="阿里巴巴普惠体 R" w:cs="阿里巴巴普惠体 R"/>
          <w:bCs/>
          <w:kern w:val="2"/>
          <w:szCs w:val="28"/>
          <w:highlight w:val="none"/>
          <w:lang w:val="en-US" w:eastAsia="zh-CN" w:bidi="ar-SA"/>
        </w:rPr>
        <w:t>utput</w:t>
      </w:r>
      <w:r>
        <w:tab/>
      </w:r>
      <w:r>
        <w:fldChar w:fldCharType="begin"/>
      </w:r>
      <w:r>
        <w:instrText xml:space="preserve"> PAGEREF _Toc2323 \h </w:instrText>
      </w:r>
      <w:r>
        <w:fldChar w:fldCharType="separate"/>
      </w:r>
      <w:r>
        <w:t>101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C2CC023">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_Toc17210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 xml:space="preserve">5.3.2 </w:t>
      </w:r>
      <w:r>
        <w:rPr>
          <w:rFonts w:hint="default" w:ascii="阿里巴巴普惠体 R" w:hAnsi="阿里巴巴普惠体 R" w:eastAsia="阿里巴巴普惠体 R" w:cs="阿里巴巴普惠体 R"/>
          <w:bCs/>
          <w:kern w:val="2"/>
          <w:szCs w:val="28"/>
          <w:highlight w:val="none"/>
          <w:lang w:val="en-CA" w:eastAsia="zh-CN" w:bidi="ar-SA"/>
        </w:rPr>
        <w:t>Exception</w:t>
      </w:r>
      <w:r>
        <w:tab/>
      </w:r>
      <w:r>
        <w:fldChar w:fldCharType="begin"/>
      </w:r>
      <w:r>
        <w:instrText xml:space="preserve"> PAGEREF _Toc17210 \h </w:instrText>
      </w:r>
      <w:r>
        <w:fldChar w:fldCharType="separate"/>
      </w:r>
      <w:r>
        <w:t>103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9367D63">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_Toc29870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 xml:space="preserve">5.3.3 </w:t>
      </w:r>
      <w:r>
        <w:rPr>
          <w:rFonts w:hint="default" w:ascii="阿里巴巴普惠体 R" w:hAnsi="阿里巴巴普惠体 R" w:eastAsia="阿里巴巴普惠体 R" w:cs="阿里巴巴普惠体 R"/>
          <w:bCs/>
          <w:kern w:val="2"/>
          <w:szCs w:val="32"/>
          <w:highlight w:val="none"/>
          <w:lang w:val="en-CA" w:eastAsia="zh-CN" w:bidi="ar-SA"/>
        </w:rPr>
        <w:t>Combin</w:t>
      </w:r>
      <w:r>
        <w:rPr>
          <w:rFonts w:hint="eastAsia" w:ascii="阿里巴巴普惠体 R" w:hAnsi="阿里巴巴普惠体 R" w:eastAsia="阿里巴巴普惠体 R" w:cs="阿里巴巴普惠体 R"/>
          <w:bCs/>
          <w:kern w:val="2"/>
          <w:szCs w:val="32"/>
          <w:highlight w:val="none"/>
          <w:lang w:val="en-US" w:eastAsia="zh-CN" w:bidi="ar-SA"/>
        </w:rPr>
        <w:t>ed</w:t>
      </w:r>
      <w:r>
        <w:rPr>
          <w:rFonts w:hint="default" w:ascii="阿里巴巴普惠体 R" w:hAnsi="阿里巴巴普惠体 R" w:eastAsia="阿里巴巴普惠体 R" w:cs="阿里巴巴普惠体 R"/>
          <w:bCs/>
          <w:kern w:val="2"/>
          <w:szCs w:val="32"/>
          <w:highlight w:val="none"/>
          <w:lang w:val="en-CA" w:eastAsia="zh-CN" w:bidi="ar-SA"/>
        </w:rPr>
        <w:t xml:space="preserve"> Alarm</w:t>
      </w:r>
      <w:r>
        <w:tab/>
      </w:r>
      <w:r>
        <w:fldChar w:fldCharType="begin"/>
      </w:r>
      <w:r>
        <w:instrText xml:space="preserve"> PAGEREF _Toc29870 \h </w:instrText>
      </w:r>
      <w:r>
        <w:fldChar w:fldCharType="separate"/>
      </w:r>
      <w:r>
        <w:t>104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C038AD9">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5.3.4 Voice Prompts</w:t>
      </w:r>
      <w:r>
        <w:tab/>
      </w:r>
      <w:r>
        <w:fldChar w:fldCharType="begin"/>
      </w:r>
      <w:r>
        <w:instrText xml:space="preserve"> PAGEREF _Toc9 \h </w:instrText>
      </w:r>
      <w:r>
        <w:fldChar w:fldCharType="separate"/>
      </w:r>
      <w:r>
        <w:t>107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5BE1602">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_Toc137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5.3.4.1 Voice File Management</w:t>
      </w:r>
      <w:r>
        <w:tab/>
      </w:r>
      <w:r>
        <w:fldChar w:fldCharType="begin"/>
      </w:r>
      <w:r>
        <w:instrText xml:space="preserve"> PAGEREF _Toc137 \h </w:instrText>
      </w:r>
      <w:r>
        <w:fldChar w:fldCharType="separate"/>
      </w:r>
      <w:r>
        <w:t>107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3A970B4">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_Toc21058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5.3.4.2 Loop Management</w:t>
      </w:r>
      <w:r>
        <w:tab/>
      </w:r>
      <w:r>
        <w:fldChar w:fldCharType="begin"/>
      </w:r>
      <w:r>
        <w:instrText xml:space="preserve"> PAGEREF _Toc21058 \h </w:instrText>
      </w:r>
      <w:r>
        <w:fldChar w:fldCharType="separate"/>
      </w:r>
      <w:r>
        <w:t>110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828D0F5">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_Toc29338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default" w:ascii="阿里巴巴普惠体 R" w:hAnsi="阿里巴巴普惠体 R" w:eastAsia="阿里巴巴普惠体 R" w:cs="阿里巴巴普惠体 R"/>
        </w:rPr>
        <w:t xml:space="preserve">5.3.4.3 </w:t>
      </w:r>
      <w:r>
        <w:rPr>
          <w:rFonts w:hint="eastAsia" w:ascii="阿里巴巴普惠体 R" w:hAnsi="阿里巴巴普惠体 R" w:eastAsia="阿里巴巴普惠体 R" w:cs="阿里巴巴普惠体 R"/>
          <w:bCs/>
          <w:kern w:val="2"/>
          <w:szCs w:val="28"/>
          <w:highlight w:val="none"/>
          <w:lang w:val="en-US" w:eastAsia="zh-CN" w:bidi="ar-SA"/>
        </w:rPr>
        <w:t>IP Speaker</w:t>
      </w:r>
      <w:r>
        <w:tab/>
      </w:r>
      <w:r>
        <w:fldChar w:fldCharType="begin"/>
      </w:r>
      <w:r>
        <w:instrText xml:space="preserve"> PAGEREF _Toc29338 \h </w:instrText>
      </w:r>
      <w:r>
        <w:fldChar w:fldCharType="separate"/>
      </w:r>
      <w:r>
        <w:t>111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6AE70E9">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_Toc25467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5.3.5 Deterrence</w:t>
      </w:r>
      <w:r>
        <w:tab/>
      </w:r>
      <w:r>
        <w:fldChar w:fldCharType="begin"/>
      </w:r>
      <w:r>
        <w:instrText xml:space="preserve"> PAGEREF _Toc25467 \h </w:instrText>
      </w:r>
      <w:r>
        <w:fldChar w:fldCharType="separate"/>
      </w:r>
      <w:r>
        <w:t>112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2E21675">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_Toc9163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5.3.5.1 White light and Warning light</w:t>
      </w:r>
      <w:r>
        <w:tab/>
      </w:r>
      <w:r>
        <w:fldChar w:fldCharType="begin"/>
      </w:r>
      <w:r>
        <w:instrText xml:space="preserve"> PAGEREF _Toc9163 \h </w:instrText>
      </w:r>
      <w:r>
        <w:fldChar w:fldCharType="separate"/>
      </w:r>
      <w:r>
        <w:t>112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FF7754C">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_Toc20472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5.3.5.2 Siren</w:t>
      </w:r>
      <w:r>
        <w:tab/>
      </w:r>
      <w:r>
        <w:fldChar w:fldCharType="begin"/>
      </w:r>
      <w:r>
        <w:instrText xml:space="preserve"> PAGEREF _Toc20472 \h </w:instrText>
      </w:r>
      <w:r>
        <w:fldChar w:fldCharType="separate"/>
      </w:r>
      <w:r>
        <w:t>113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BA97041">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_Toc21063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 xml:space="preserve">5.3.7 </w:t>
      </w:r>
      <w:r>
        <w:rPr>
          <w:rFonts w:hint="default" w:ascii="阿里巴巴普惠体 R" w:hAnsi="阿里巴巴普惠体 R" w:eastAsia="阿里巴巴普惠体 R" w:cs="阿里巴巴普惠体 R"/>
          <w:bCs/>
          <w:kern w:val="2"/>
          <w:szCs w:val="32"/>
          <w:highlight w:val="none"/>
          <w:lang w:val="en-CA" w:eastAsia="zh-CN" w:bidi="ar-SA"/>
        </w:rPr>
        <w:t>Disarming</w:t>
      </w:r>
      <w:r>
        <w:tab/>
      </w:r>
      <w:r>
        <w:fldChar w:fldCharType="begin"/>
      </w:r>
      <w:r>
        <w:instrText xml:space="preserve"> PAGEREF _Toc21063 \h </w:instrText>
      </w:r>
      <w:r>
        <w:fldChar w:fldCharType="separate"/>
      </w:r>
      <w:r>
        <w:t>114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728DDE3">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_Toc3142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5.4 Event</w:t>
      </w:r>
      <w:r>
        <w:tab/>
      </w:r>
      <w:r>
        <w:fldChar w:fldCharType="begin"/>
      </w:r>
      <w:r>
        <w:instrText xml:space="preserve"> PAGEREF _Toc3142 \h </w:instrText>
      </w:r>
      <w:r>
        <w:fldChar w:fldCharType="separate"/>
      </w:r>
      <w:r>
        <w:t>117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E024D67">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_Toc23349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5.4.1 Event Settings</w:t>
      </w:r>
      <w:r>
        <w:tab/>
      </w:r>
      <w:r>
        <w:fldChar w:fldCharType="begin"/>
      </w:r>
      <w:r>
        <w:instrText xml:space="preserve"> PAGEREF _Toc23349 \h </w:instrText>
      </w:r>
      <w:r>
        <w:fldChar w:fldCharType="separate"/>
      </w:r>
      <w:r>
        <w:t>117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E4249A9">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_Toc30870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5.4.1.1 Face detection</w:t>
      </w:r>
      <w:r>
        <w:tab/>
      </w:r>
      <w:r>
        <w:fldChar w:fldCharType="begin"/>
      </w:r>
      <w:r>
        <w:instrText xml:space="preserve"> PAGEREF _Toc30870 \h </w:instrText>
      </w:r>
      <w:r>
        <w:fldChar w:fldCharType="separate"/>
      </w:r>
      <w:r>
        <w:t>117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222E6F4">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_Toc16153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5.4.1.2 Pedestrian and Vehicle detection</w:t>
      </w:r>
      <w:r>
        <w:tab/>
      </w:r>
      <w:r>
        <w:fldChar w:fldCharType="begin"/>
      </w:r>
      <w:r>
        <w:instrText xml:space="preserve"> PAGEREF _Toc16153 \h </w:instrText>
      </w:r>
      <w:r>
        <w:fldChar w:fldCharType="separate"/>
      </w:r>
      <w:r>
        <w:t>120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AA9519D">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_Toc6154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5.4.1.3 License Plate Detection</w:t>
      </w:r>
      <w:r>
        <w:tab/>
      </w:r>
      <w:r>
        <w:fldChar w:fldCharType="begin"/>
      </w:r>
      <w:r>
        <w:instrText xml:space="preserve"> PAGEREF _Toc6154 \h </w:instrText>
      </w:r>
      <w:r>
        <w:fldChar w:fldCharType="separate"/>
      </w:r>
      <w:r>
        <w:t>123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B38C8E3">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_Toc11898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0"/>
          <w:highlight w:val="none"/>
          <w:lang w:val="en-US" w:eastAsia="zh-CN" w:bidi="ar-SA"/>
        </w:rPr>
        <w:t>5.4.1.4 Instrusion</w:t>
      </w:r>
      <w:r>
        <w:tab/>
      </w:r>
      <w:r>
        <w:fldChar w:fldCharType="begin"/>
      </w:r>
      <w:r>
        <w:instrText xml:space="preserve"> PAGEREF _Toc11898 \h </w:instrText>
      </w:r>
      <w:r>
        <w:fldChar w:fldCharType="separate"/>
      </w:r>
      <w:r>
        <w:t>125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8A72F9F">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_Toc21330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0"/>
          <w:highlight w:val="none"/>
          <w:lang w:val="en-US" w:eastAsia="zh-CN" w:bidi="ar-SA"/>
        </w:rPr>
        <w:t>5.4.1.5 Enter Region</w:t>
      </w:r>
      <w:r>
        <w:tab/>
      </w:r>
      <w:r>
        <w:fldChar w:fldCharType="begin"/>
      </w:r>
      <w:r>
        <w:instrText xml:space="preserve"> PAGEREF _Toc21330 \h </w:instrText>
      </w:r>
      <w:r>
        <w:fldChar w:fldCharType="separate"/>
      </w:r>
      <w:r>
        <w:t>127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416C3EB">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_Toc2175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0"/>
          <w:szCs w:val="31"/>
          <w:highlight w:val="none"/>
          <w:lang w:val="en-US" w:eastAsia="zh-CN" w:bidi="ar"/>
        </w:rPr>
        <w:t>5.4.1.6 Exit Region</w:t>
      </w:r>
      <w:r>
        <w:tab/>
      </w:r>
      <w:r>
        <w:fldChar w:fldCharType="begin"/>
      </w:r>
      <w:r>
        <w:instrText xml:space="preserve"> PAGEREF _Toc2175 \h </w:instrText>
      </w:r>
      <w:r>
        <w:fldChar w:fldCharType="separate"/>
      </w:r>
      <w:r>
        <w:t>129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980583C">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_Toc10572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5.4.1.7 Line Crossing</w:t>
      </w:r>
      <w:r>
        <w:tab/>
      </w:r>
      <w:r>
        <w:fldChar w:fldCharType="begin"/>
      </w:r>
      <w:r>
        <w:instrText xml:space="preserve"> PAGEREF _Toc10572 \h </w:instrText>
      </w:r>
      <w:r>
        <w:fldChar w:fldCharType="separate"/>
      </w:r>
      <w:r>
        <w:t>131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4AF0482">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_Toc17305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0"/>
          <w:highlight w:val="none"/>
          <w:lang w:val="en-US" w:eastAsia="zh-CN" w:bidi="ar-SA"/>
        </w:rPr>
        <w:t>5.4.1.8 Object Detection</w:t>
      </w:r>
      <w:r>
        <w:tab/>
      </w:r>
      <w:r>
        <w:fldChar w:fldCharType="begin"/>
      </w:r>
      <w:r>
        <w:instrText xml:space="preserve"> PAGEREF _Toc17305 \h </w:instrText>
      </w:r>
      <w:r>
        <w:fldChar w:fldCharType="separate"/>
      </w:r>
      <w:r>
        <w:t>134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0936E6A">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_Toc1411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5.4.1.9 Cross Counting</w:t>
      </w:r>
      <w:r>
        <w:tab/>
      </w:r>
      <w:r>
        <w:fldChar w:fldCharType="begin"/>
      </w:r>
      <w:r>
        <w:instrText xml:space="preserve"> PAGEREF _Toc1411 \h </w:instrText>
      </w:r>
      <w:r>
        <w:fldChar w:fldCharType="separate"/>
      </w:r>
      <w:r>
        <w:t>136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A4E08E9">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_Toc14466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5.4.1.10 Heat map</w:t>
      </w:r>
      <w:r>
        <w:tab/>
      </w:r>
      <w:r>
        <w:fldChar w:fldCharType="begin"/>
      </w:r>
      <w:r>
        <w:instrText xml:space="preserve"> PAGEREF _Toc14466 \h </w:instrText>
      </w:r>
      <w:r>
        <w:fldChar w:fldCharType="separate"/>
      </w:r>
      <w:r>
        <w:t>138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40EDFF8">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_Toc29630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5.4.1.11 Crowd Density</w:t>
      </w:r>
      <w:r>
        <w:tab/>
      </w:r>
      <w:r>
        <w:fldChar w:fldCharType="begin"/>
      </w:r>
      <w:r>
        <w:instrText xml:space="preserve"> PAGEREF _Toc29630 \h </w:instrText>
      </w:r>
      <w:r>
        <w:fldChar w:fldCharType="separate"/>
      </w:r>
      <w:r>
        <w:t>139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717488A">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_Toc18957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5.4.1.12 Queue Length</w:t>
      </w:r>
      <w:r>
        <w:tab/>
      </w:r>
      <w:r>
        <w:fldChar w:fldCharType="begin"/>
      </w:r>
      <w:r>
        <w:instrText xml:space="preserve"> PAGEREF _Toc18957 \h </w:instrText>
      </w:r>
      <w:r>
        <w:fldChar w:fldCharType="separate"/>
      </w:r>
      <w:r>
        <w:t>141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E983483">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_Toc24838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5.4.1.13 Rare Sound</w:t>
      </w:r>
      <w:r>
        <w:tab/>
      </w:r>
      <w:r>
        <w:fldChar w:fldCharType="begin"/>
      </w:r>
      <w:r>
        <w:instrText xml:space="preserve"> PAGEREF _Toc24838 \h </w:instrText>
      </w:r>
      <w:r>
        <w:fldChar w:fldCharType="separate"/>
      </w:r>
      <w:r>
        <w:t>142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77A6C8B">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_Toc30878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5.4.1.14 Motion Detection</w:t>
      </w:r>
      <w:r>
        <w:tab/>
      </w:r>
      <w:r>
        <w:fldChar w:fldCharType="begin"/>
      </w:r>
      <w:r>
        <w:instrText xml:space="preserve"> PAGEREF _Toc30878 \h </w:instrText>
      </w:r>
      <w:r>
        <w:fldChar w:fldCharType="separate"/>
      </w:r>
      <w:r>
        <w:t>143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F393DA9">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_Toc24001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0"/>
          <w:highlight w:val="none"/>
          <w:lang w:val="en-US" w:eastAsia="zh-CN" w:bidi="ar-SA"/>
        </w:rPr>
        <w:t>5.4.1.15 Video Tampering</w:t>
      </w:r>
      <w:r>
        <w:tab/>
      </w:r>
      <w:r>
        <w:fldChar w:fldCharType="begin"/>
      </w:r>
      <w:r>
        <w:instrText xml:space="preserve"> PAGEREF _Toc24001 \h </w:instrText>
      </w:r>
      <w:r>
        <w:fldChar w:fldCharType="separate"/>
      </w:r>
      <w:r>
        <w:t>144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04614CE">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_Toc9796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5.4.1.16 Schedule sheet</w:t>
      </w:r>
      <w:r>
        <w:tab/>
      </w:r>
      <w:r>
        <w:fldChar w:fldCharType="begin"/>
      </w:r>
      <w:r>
        <w:instrText xml:space="preserve"> PAGEREF _Toc9796 \h </w:instrText>
      </w:r>
      <w:r>
        <w:fldChar w:fldCharType="separate"/>
      </w:r>
      <w:r>
        <w:t>144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E1109FD">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_Toc12768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5.4.1.17 Alarm linkage</w:t>
      </w:r>
      <w:r>
        <w:tab/>
      </w:r>
      <w:r>
        <w:fldChar w:fldCharType="begin"/>
      </w:r>
      <w:r>
        <w:instrText xml:space="preserve"> PAGEREF _Toc12768 \h </w:instrText>
      </w:r>
      <w:r>
        <w:fldChar w:fldCharType="separate"/>
      </w:r>
      <w:r>
        <w:t>145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CB496D9">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_Toc14544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5.4.2 List Management</w:t>
      </w:r>
      <w:r>
        <w:tab/>
      </w:r>
      <w:r>
        <w:fldChar w:fldCharType="begin"/>
      </w:r>
      <w:r>
        <w:instrText xml:space="preserve"> PAGEREF _Toc14544 \h </w:instrText>
      </w:r>
      <w:r>
        <w:fldChar w:fldCharType="separate"/>
      </w:r>
      <w:r>
        <w:t>147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A9FA2DB">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_Toc23337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5.4.2.1 Face Recognition Management</w:t>
      </w:r>
      <w:r>
        <w:tab/>
      </w:r>
      <w:r>
        <w:fldChar w:fldCharType="begin"/>
      </w:r>
      <w:r>
        <w:instrText xml:space="preserve"> PAGEREF _Toc23337 \h </w:instrText>
      </w:r>
      <w:r>
        <w:fldChar w:fldCharType="separate"/>
      </w:r>
      <w:r>
        <w:t>147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B325A29">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_Toc29011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5.4.2.2 License Plate Management</w:t>
      </w:r>
      <w:r>
        <w:tab/>
      </w:r>
      <w:r>
        <w:fldChar w:fldCharType="begin"/>
      </w:r>
      <w:r>
        <w:instrText xml:space="preserve"> PAGEREF _Toc29011 \h </w:instrText>
      </w:r>
      <w:r>
        <w:fldChar w:fldCharType="separate"/>
      </w:r>
      <w:r>
        <w:t>153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39176F9">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_Toc3876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5.4.2.4 Analysis and configuration of personnel frequency</w:t>
      </w:r>
      <w:r>
        <w:tab/>
      </w:r>
      <w:r>
        <w:fldChar w:fldCharType="begin"/>
      </w:r>
      <w:r>
        <w:instrText xml:space="preserve"> PAGEREF _Toc3876 \h </w:instrText>
      </w:r>
      <w:r>
        <w:fldChar w:fldCharType="separate"/>
      </w:r>
      <w:r>
        <w:t>161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25A3B91">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_Toc19696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5.4.2.4 Model configuration</w:t>
      </w:r>
      <w:r>
        <w:tab/>
      </w:r>
      <w:r>
        <w:fldChar w:fldCharType="begin"/>
      </w:r>
      <w:r>
        <w:instrText xml:space="preserve"> PAGEREF _Toc19696 \h </w:instrText>
      </w:r>
      <w:r>
        <w:fldChar w:fldCharType="separate"/>
      </w:r>
      <w:r>
        <w:t>163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F22BF56">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_Toc25920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5.4.3 Statistical analysis</w:t>
      </w:r>
      <w:r>
        <w:tab/>
      </w:r>
      <w:r>
        <w:fldChar w:fldCharType="begin"/>
      </w:r>
      <w:r>
        <w:instrText xml:space="preserve"> PAGEREF _Toc25920 \h </w:instrText>
      </w:r>
      <w:r>
        <w:fldChar w:fldCharType="separate"/>
      </w:r>
      <w:r>
        <w:t>163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AB0FAF6">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_Toc8424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5.4.3.1 Face recognition statistics</w:t>
      </w:r>
      <w:r>
        <w:tab/>
      </w:r>
      <w:r>
        <w:fldChar w:fldCharType="begin"/>
      </w:r>
      <w:r>
        <w:instrText xml:space="preserve"> PAGEREF _Toc8424 \h </w:instrText>
      </w:r>
      <w:r>
        <w:fldChar w:fldCharType="separate"/>
      </w:r>
      <w:r>
        <w:t>163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5832DE5">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_Toc13080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5.4.3.2 Pedestrian and Vehicle Statistics</w:t>
      </w:r>
      <w:r>
        <w:tab/>
      </w:r>
      <w:r>
        <w:fldChar w:fldCharType="begin"/>
      </w:r>
      <w:r>
        <w:instrText xml:space="preserve"> PAGEREF _Toc13080 \h </w:instrText>
      </w:r>
      <w:r>
        <w:fldChar w:fldCharType="separate"/>
      </w:r>
      <w:r>
        <w:t>165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6C8E411">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_Toc29761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5.4.3.3 Cross Counting Statistics</w:t>
      </w:r>
      <w:r>
        <w:tab/>
      </w:r>
      <w:r>
        <w:fldChar w:fldCharType="begin"/>
      </w:r>
      <w:r>
        <w:instrText xml:space="preserve"> PAGEREF _Toc29761 \h </w:instrText>
      </w:r>
      <w:r>
        <w:fldChar w:fldCharType="separate"/>
      </w:r>
      <w:r>
        <w:t>165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D9F954B">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_Toc13325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5.4.3.4 Heat Map Statistics</w:t>
      </w:r>
      <w:r>
        <w:tab/>
      </w:r>
      <w:r>
        <w:fldChar w:fldCharType="begin"/>
      </w:r>
      <w:r>
        <w:instrText xml:space="preserve"> PAGEREF _Toc13325 \h </w:instrText>
      </w:r>
      <w:r>
        <w:fldChar w:fldCharType="separate"/>
      </w:r>
      <w:r>
        <w:t>167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7DC6BC0">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_Toc27520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 Network</w:t>
      </w:r>
      <w:r>
        <w:tab/>
      </w:r>
      <w:r>
        <w:fldChar w:fldCharType="begin"/>
      </w:r>
      <w:r>
        <w:instrText xml:space="preserve"> PAGEREF _Toc27520 \h </w:instrText>
      </w:r>
      <w:r>
        <w:fldChar w:fldCharType="separate"/>
      </w:r>
      <w:r>
        <w:t>168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9B02FA4">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_Toc7827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5.5.1 General</w:t>
      </w:r>
      <w:r>
        <w:tab/>
      </w:r>
      <w:r>
        <w:fldChar w:fldCharType="begin"/>
      </w:r>
      <w:r>
        <w:instrText xml:space="preserve"> PAGEREF _Toc7827 \h </w:instrText>
      </w:r>
      <w:r>
        <w:fldChar w:fldCharType="separate"/>
      </w:r>
      <w:r>
        <w:t>168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4EF5EDF">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_Toc32583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5.5.1.1 General Configuration</w:t>
      </w:r>
      <w:r>
        <w:tab/>
      </w:r>
      <w:r>
        <w:fldChar w:fldCharType="begin"/>
      </w:r>
      <w:r>
        <w:instrText xml:space="preserve"> PAGEREF _Toc32583 \h </w:instrText>
      </w:r>
      <w:r>
        <w:fldChar w:fldCharType="separate"/>
      </w:r>
      <w:r>
        <w:t>168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9D2ECA6">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_Toc7382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5.5.1.2 PPPoE</w:t>
      </w:r>
      <w:r>
        <w:tab/>
      </w:r>
      <w:r>
        <w:fldChar w:fldCharType="begin"/>
      </w:r>
      <w:r>
        <w:instrText xml:space="preserve"> PAGEREF _Toc7382 \h </w:instrText>
      </w:r>
      <w:r>
        <w:fldChar w:fldCharType="separate"/>
      </w:r>
      <w:r>
        <w:t>170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F6F7326">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_Toc15578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5.5.1.3 SNMP</w:t>
      </w:r>
      <w:r>
        <w:tab/>
      </w:r>
      <w:r>
        <w:fldChar w:fldCharType="begin"/>
      </w:r>
      <w:r>
        <w:instrText xml:space="preserve"> PAGEREF _Toc15578 \h </w:instrText>
      </w:r>
      <w:r>
        <w:fldChar w:fldCharType="separate"/>
      </w:r>
      <w:r>
        <w:t>170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47A9020">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_Toc2985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5.5.1.4 Wireless Configuration</w:t>
      </w:r>
      <w:r>
        <w:tab/>
      </w:r>
      <w:r>
        <w:fldChar w:fldCharType="begin"/>
      </w:r>
      <w:r>
        <w:instrText xml:space="preserve"> PAGEREF _Toc2985 \h </w:instrText>
      </w:r>
      <w:r>
        <w:fldChar w:fldCharType="separate"/>
      </w:r>
      <w:r>
        <w:t>172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C67E9C1">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_Toc2008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5.5.1.5 port configuration</w:t>
      </w:r>
      <w:r>
        <w:tab/>
      </w:r>
      <w:r>
        <w:fldChar w:fldCharType="begin"/>
      </w:r>
      <w:r>
        <w:instrText xml:space="preserve"> PAGEREF _Toc2008 \h </w:instrText>
      </w:r>
      <w:r>
        <w:fldChar w:fldCharType="separate"/>
      </w:r>
      <w:r>
        <w:t>173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02C4A48">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_Toc14819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5.5.2 Cloud services</w:t>
      </w:r>
      <w:r>
        <w:tab/>
      </w:r>
      <w:r>
        <w:fldChar w:fldCharType="begin"/>
      </w:r>
      <w:r>
        <w:instrText xml:space="preserve"> PAGEREF _Toc14819 \h </w:instrText>
      </w:r>
      <w:r>
        <w:fldChar w:fldCharType="separate"/>
      </w:r>
      <w:r>
        <w:t>174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29AA597">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_Toc20139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5.5.3 DDNS (Dynamic Domain Name Server)</w:t>
      </w:r>
      <w:r>
        <w:tab/>
      </w:r>
      <w:r>
        <w:fldChar w:fldCharType="begin"/>
      </w:r>
      <w:r>
        <w:instrText xml:space="preserve"> PAGEREF _Toc20139 \h </w:instrText>
      </w:r>
      <w:r>
        <w:fldChar w:fldCharType="separate"/>
      </w:r>
      <w:r>
        <w:t>176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075D7D5">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_Toc29578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5.5.4 Email</w:t>
      </w:r>
      <w:r>
        <w:tab/>
      </w:r>
      <w:r>
        <w:fldChar w:fldCharType="begin"/>
      </w:r>
      <w:r>
        <w:instrText xml:space="preserve"> PAGEREF _Toc29578 \h </w:instrText>
      </w:r>
      <w:r>
        <w:fldChar w:fldCharType="separate"/>
      </w:r>
      <w:r>
        <w:t>177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84C305F">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_Toc28534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5.5.4.1 Email Configuration</w:t>
      </w:r>
      <w:r>
        <w:tab/>
      </w:r>
      <w:r>
        <w:fldChar w:fldCharType="begin"/>
      </w:r>
      <w:r>
        <w:instrText xml:space="preserve"> PAGEREF _Toc28534 \h </w:instrText>
      </w:r>
      <w:r>
        <w:fldChar w:fldCharType="separate"/>
      </w:r>
      <w:r>
        <w:t>178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2459CDD">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_Toc16261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5.5.4.2 Email Schedule</w:t>
      </w:r>
      <w:r>
        <w:tab/>
      </w:r>
      <w:r>
        <w:fldChar w:fldCharType="begin"/>
      </w:r>
      <w:r>
        <w:instrText xml:space="preserve"> PAGEREF _Toc16261 \h </w:instrText>
      </w:r>
      <w:r>
        <w:fldChar w:fldCharType="separate"/>
      </w:r>
      <w:r>
        <w:t>179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098B05D">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_Toc14739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5.5.5 IP filter</w:t>
      </w:r>
      <w:r>
        <w:tab/>
      </w:r>
      <w:r>
        <w:fldChar w:fldCharType="begin"/>
      </w:r>
      <w:r>
        <w:instrText xml:space="preserve"> PAGEREF _Toc14739 \h </w:instrText>
      </w:r>
      <w:r>
        <w:fldChar w:fldCharType="separate"/>
      </w:r>
      <w:r>
        <w:t>180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138180C">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_Toc11176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5.5.6 Platform Access</w:t>
      </w:r>
      <w:r>
        <w:tab/>
      </w:r>
      <w:r>
        <w:fldChar w:fldCharType="begin"/>
      </w:r>
      <w:r>
        <w:instrText xml:space="preserve"> PAGEREF _Toc11176 \h </w:instrText>
      </w:r>
      <w:r>
        <w:fldChar w:fldCharType="separate"/>
      </w:r>
      <w:r>
        <w:t>181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8148B05">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_Toc6108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5.5.6.1 Onvif</w:t>
      </w:r>
      <w:r>
        <w:tab/>
      </w:r>
      <w:r>
        <w:fldChar w:fldCharType="begin"/>
      </w:r>
      <w:r>
        <w:instrText xml:space="preserve"> PAGEREF _Toc6108 \h </w:instrText>
      </w:r>
      <w:r>
        <w:fldChar w:fldCharType="separate"/>
      </w:r>
      <w:r>
        <w:t>181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0F54532">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_Toc8791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5.5.6.2 RTMP</w:t>
      </w:r>
      <w:r>
        <w:tab/>
      </w:r>
      <w:r>
        <w:fldChar w:fldCharType="begin"/>
      </w:r>
      <w:r>
        <w:instrText xml:space="preserve"> PAGEREF _Toc8791 \h </w:instrText>
      </w:r>
      <w:r>
        <w:fldChar w:fldCharType="separate"/>
      </w:r>
      <w:r>
        <w:t>182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A4A5F58">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_Toc4688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5.5.6.3 Event Push Platform</w:t>
      </w:r>
      <w:r>
        <w:tab/>
      </w:r>
      <w:r>
        <w:fldChar w:fldCharType="begin"/>
      </w:r>
      <w:r>
        <w:instrText xml:space="preserve"> PAGEREF _Toc4688 \h </w:instrText>
      </w:r>
      <w:r>
        <w:fldChar w:fldCharType="separate"/>
      </w:r>
      <w:r>
        <w:t>183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48E3652">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_Toc24088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5.5.6.4 Cloud storage</w:t>
      </w:r>
      <w:r>
        <w:tab/>
      </w:r>
      <w:r>
        <w:fldChar w:fldCharType="begin"/>
      </w:r>
      <w:r>
        <w:instrText xml:space="preserve"> PAGEREF _Toc24088 \h </w:instrText>
      </w:r>
      <w:r>
        <w:fldChar w:fldCharType="separate"/>
      </w:r>
      <w:r>
        <w:t>186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E3B3EFA">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_Toc2519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5.5.6.5 FTP</w:t>
      </w:r>
      <w:r>
        <w:tab/>
      </w:r>
      <w:r>
        <w:fldChar w:fldCharType="begin"/>
      </w:r>
      <w:r>
        <w:instrText xml:space="preserve"> PAGEREF _Toc2519 \h </w:instrText>
      </w:r>
      <w:r>
        <w:fldChar w:fldCharType="separate"/>
      </w:r>
      <w:r>
        <w:t>187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B2A77C8">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_Toc29380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5.6 System Settings</w:t>
      </w:r>
      <w:r>
        <w:tab/>
      </w:r>
      <w:r>
        <w:fldChar w:fldCharType="begin"/>
      </w:r>
      <w:r>
        <w:instrText xml:space="preserve"> PAGEREF _Toc29380 \h </w:instrText>
      </w:r>
      <w:r>
        <w:fldChar w:fldCharType="separate"/>
      </w:r>
      <w:r>
        <w:t>188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F64202D">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_Toc26418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5.6.1 System</w:t>
      </w:r>
      <w:r>
        <w:tab/>
      </w:r>
      <w:r>
        <w:fldChar w:fldCharType="begin"/>
      </w:r>
      <w:r>
        <w:instrText xml:space="preserve"> PAGEREF _Toc26418 \h </w:instrText>
      </w:r>
      <w:r>
        <w:fldChar w:fldCharType="separate"/>
      </w:r>
      <w:r>
        <w:t>189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DAF0CA5">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_Toc24891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5.6.1.1 General</w:t>
      </w:r>
      <w:r>
        <w:tab/>
      </w:r>
      <w:r>
        <w:fldChar w:fldCharType="begin"/>
      </w:r>
      <w:r>
        <w:instrText xml:space="preserve"> PAGEREF _Toc24891 \h </w:instrText>
      </w:r>
      <w:r>
        <w:fldChar w:fldCharType="separate"/>
      </w:r>
      <w:r>
        <w:t>189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45B4951">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_Toc32343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val="0"/>
          <w:kern w:val="2"/>
          <w:szCs w:val="28"/>
          <w:highlight w:val="none"/>
          <w:lang w:val="en-US" w:eastAsia="zh-CN" w:bidi="ar-SA"/>
        </w:rPr>
        <w:t>5.6.1.2 Date and time</w:t>
      </w:r>
      <w:r>
        <w:tab/>
      </w:r>
      <w:r>
        <w:fldChar w:fldCharType="begin"/>
      </w:r>
      <w:r>
        <w:instrText xml:space="preserve"> PAGEREF _Toc32343 \h </w:instrText>
      </w:r>
      <w:r>
        <w:fldChar w:fldCharType="separate"/>
      </w:r>
      <w:r>
        <w:t>190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EEB8D23">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_Toc4553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0"/>
          <w:highlight w:val="none"/>
          <w:lang w:val="en-US" w:eastAsia="zh-CN" w:bidi="ar-SA"/>
        </w:rPr>
        <w:t>5.6.1.3 Daylight Saving Time</w:t>
      </w:r>
      <w:r>
        <w:tab/>
      </w:r>
      <w:r>
        <w:fldChar w:fldCharType="begin"/>
      </w:r>
      <w:r>
        <w:instrText xml:space="preserve"> PAGEREF _Toc4553 \h </w:instrText>
      </w:r>
      <w:r>
        <w:fldChar w:fldCharType="separate"/>
      </w:r>
      <w:r>
        <w:t>191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1C2020F">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_Toc12750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5.6.1.4 Output configuration</w:t>
      </w:r>
      <w:r>
        <w:tab/>
      </w:r>
      <w:r>
        <w:fldChar w:fldCharType="begin"/>
      </w:r>
      <w:r>
        <w:instrText xml:space="preserve"> PAGEREF _Toc12750 \h </w:instrText>
      </w:r>
      <w:r>
        <w:fldChar w:fldCharType="separate"/>
      </w:r>
      <w:r>
        <w:t>192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40F3F48">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_Toc12957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0"/>
          <w:highlight w:val="none"/>
          <w:lang w:val="en-US" w:eastAsia="zh-CN" w:bidi="ar-SA"/>
        </w:rPr>
        <w:t>5.6.1.5 Keyboard settings</w:t>
      </w:r>
      <w:r>
        <w:tab/>
      </w:r>
      <w:r>
        <w:fldChar w:fldCharType="begin"/>
      </w:r>
      <w:r>
        <w:instrText xml:space="preserve"> PAGEREF _Toc12957 \h </w:instrText>
      </w:r>
      <w:r>
        <w:fldChar w:fldCharType="separate"/>
      </w:r>
      <w:r>
        <w:t>194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78C41BC">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_Toc32198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5.6.2 Multi-user management</w:t>
      </w:r>
      <w:r>
        <w:tab/>
      </w:r>
      <w:r>
        <w:fldChar w:fldCharType="begin"/>
      </w:r>
      <w:r>
        <w:instrText xml:space="preserve"> PAGEREF _Toc32198 \h </w:instrText>
      </w:r>
      <w:r>
        <w:fldChar w:fldCharType="separate"/>
      </w:r>
      <w:r>
        <w:t>196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DF7C300">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_Toc8956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5.6.2.1 Change the password and the single user login number</w:t>
      </w:r>
      <w:r>
        <w:tab/>
      </w:r>
      <w:r>
        <w:fldChar w:fldCharType="begin"/>
      </w:r>
      <w:r>
        <w:instrText xml:space="preserve"> PAGEREF _Toc8956 \h </w:instrText>
      </w:r>
      <w:r>
        <w:fldChar w:fldCharType="separate"/>
      </w:r>
      <w:r>
        <w:t>197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5C29D2C">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_Toc4343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5.6.2.2 Add new users</w:t>
      </w:r>
      <w:r>
        <w:tab/>
      </w:r>
      <w:r>
        <w:fldChar w:fldCharType="begin"/>
      </w:r>
      <w:r>
        <w:instrText xml:space="preserve"> PAGEREF _Toc4343 \h </w:instrText>
      </w:r>
      <w:r>
        <w:fldChar w:fldCharType="separate"/>
      </w:r>
      <w:r>
        <w:t>197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7ABC0CF">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_Toc6429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5.6.2.3 Set the user permission</w:t>
      </w:r>
      <w:r>
        <w:tab/>
      </w:r>
      <w:r>
        <w:fldChar w:fldCharType="begin"/>
      </w:r>
      <w:r>
        <w:instrText xml:space="preserve"> PAGEREF _Toc6429 \h </w:instrText>
      </w:r>
      <w:r>
        <w:fldChar w:fldCharType="separate"/>
      </w:r>
      <w:r>
        <w:t>199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A81F9E4">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_Toc2456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5.6.3 Maintenance</w:t>
      </w:r>
      <w:r>
        <w:tab/>
      </w:r>
      <w:r>
        <w:fldChar w:fldCharType="begin"/>
      </w:r>
      <w:r>
        <w:instrText xml:space="preserve"> PAGEREF _Toc2456 \h </w:instrText>
      </w:r>
      <w:r>
        <w:fldChar w:fldCharType="separate"/>
      </w:r>
      <w:r>
        <w:t>201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8125F23">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_Toc24526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5.6.3.1 Log</w:t>
      </w:r>
      <w:r>
        <w:tab/>
      </w:r>
      <w:r>
        <w:fldChar w:fldCharType="begin"/>
      </w:r>
      <w:r>
        <w:instrText xml:space="preserve"> PAGEREF _Toc24526 \h </w:instrText>
      </w:r>
      <w:r>
        <w:fldChar w:fldCharType="separate"/>
      </w:r>
      <w:r>
        <w:t>201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D4E4A80">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_Toc24298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5.6.3.2 Restore factory settings</w:t>
      </w:r>
      <w:r>
        <w:tab/>
      </w:r>
      <w:r>
        <w:fldChar w:fldCharType="begin"/>
      </w:r>
      <w:r>
        <w:instrText xml:space="preserve"> PAGEREF _Toc24298 \h </w:instrText>
      </w:r>
      <w:r>
        <w:fldChar w:fldCharType="separate"/>
      </w:r>
      <w:r>
        <w:t>203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994456B">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_Toc12879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5.6.3.3 Upgrade</w:t>
      </w:r>
      <w:r>
        <w:tab/>
      </w:r>
      <w:r>
        <w:fldChar w:fldCharType="begin"/>
      </w:r>
      <w:r>
        <w:instrText xml:space="preserve"> PAGEREF _Toc12879 \h </w:instrText>
      </w:r>
      <w:r>
        <w:fldChar w:fldCharType="separate"/>
      </w:r>
      <w:r>
        <w:t>204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3D80C36">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_Toc1060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5.6.3.4 Parameter management</w:t>
      </w:r>
      <w:r>
        <w:tab/>
      </w:r>
      <w:r>
        <w:fldChar w:fldCharType="begin"/>
      </w:r>
      <w:r>
        <w:instrText xml:space="preserve"> PAGEREF _Toc1060 \h </w:instrText>
      </w:r>
      <w:r>
        <w:fldChar w:fldCharType="separate"/>
      </w:r>
      <w:r>
        <w:t>206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E1357CC">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_Toc12301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5.6.3.5 Automatic maintenance</w:t>
      </w:r>
      <w:r>
        <w:tab/>
      </w:r>
      <w:r>
        <w:fldChar w:fldCharType="begin"/>
      </w:r>
      <w:r>
        <w:instrText xml:space="preserve"> PAGEREF _Toc12301 \h </w:instrText>
      </w:r>
      <w:r>
        <w:fldChar w:fldCharType="separate"/>
      </w:r>
      <w:r>
        <w:t>207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ECE96FB">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_Toc30665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5.6.3.6 Developer Mode</w:t>
      </w:r>
      <w:r>
        <w:tab/>
      </w:r>
      <w:r>
        <w:fldChar w:fldCharType="begin"/>
      </w:r>
      <w:r>
        <w:instrText xml:space="preserve"> PAGEREF _Toc30665 \h </w:instrText>
      </w:r>
      <w:r>
        <w:fldChar w:fldCharType="separate"/>
      </w:r>
      <w:r>
        <w:t>208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5A0A1FB">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_Toc28446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5.6.4 IP Camera Maintain</w:t>
      </w:r>
      <w:r>
        <w:tab/>
      </w:r>
      <w:r>
        <w:fldChar w:fldCharType="begin"/>
      </w:r>
      <w:r>
        <w:instrText xml:space="preserve"> PAGEREF _Toc28446 \h </w:instrText>
      </w:r>
      <w:r>
        <w:fldChar w:fldCharType="separate"/>
      </w:r>
      <w:r>
        <w:t>210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C99DC64">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_Toc19122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5.6.4.1 IP Camera Upgrade</w:t>
      </w:r>
      <w:r>
        <w:tab/>
      </w:r>
      <w:r>
        <w:fldChar w:fldCharType="begin"/>
      </w:r>
      <w:r>
        <w:instrText xml:space="preserve"> PAGEREF _Toc19122 \h </w:instrText>
      </w:r>
      <w:r>
        <w:fldChar w:fldCharType="separate"/>
      </w:r>
      <w:r>
        <w:t>210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89A4097">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_Toc11181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5.6.4.2 Load Default</w:t>
      </w:r>
      <w:r>
        <w:tab/>
      </w:r>
      <w:r>
        <w:fldChar w:fldCharType="begin"/>
      </w:r>
      <w:r>
        <w:instrText xml:space="preserve"> PAGEREF _Toc11181 \h </w:instrText>
      </w:r>
      <w:r>
        <w:fldChar w:fldCharType="separate"/>
      </w:r>
      <w:r>
        <w:t>211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A506F5A">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_Toc17483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5.6.4.3 Reboot Camera</w:t>
      </w:r>
      <w:r>
        <w:tab/>
      </w:r>
      <w:r>
        <w:fldChar w:fldCharType="begin"/>
      </w:r>
      <w:r>
        <w:instrText xml:space="preserve"> PAGEREF _Toc17483 \h </w:instrText>
      </w:r>
      <w:r>
        <w:fldChar w:fldCharType="separate"/>
      </w:r>
      <w:r>
        <w:t>212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7434A35">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_Toc17334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5.6.4.4 Parameter Management</w:t>
      </w:r>
      <w:r>
        <w:tab/>
      </w:r>
      <w:r>
        <w:fldChar w:fldCharType="begin"/>
      </w:r>
      <w:r>
        <w:instrText xml:space="preserve"> PAGEREF _Toc17334 \h </w:instrText>
      </w:r>
      <w:r>
        <w:fldChar w:fldCharType="separate"/>
      </w:r>
      <w:r>
        <w:t>213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4A667F3">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_Toc13781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5.6.4.5 Format Camera</w:t>
      </w:r>
      <w:r>
        <w:rPr>
          <w:rFonts w:hint="default" w:ascii="阿里巴巴普惠体 R" w:hAnsi="阿里巴巴普惠体 R" w:eastAsia="阿里巴巴普惠体 R" w:cs="阿里巴巴普惠体 R"/>
          <w:bCs/>
          <w:kern w:val="2"/>
          <w:szCs w:val="28"/>
          <w:highlight w:val="none"/>
          <w:lang w:val="en-US" w:eastAsia="zh-CN" w:bidi="ar-SA"/>
        </w:rPr>
        <w:t>’</w:t>
      </w:r>
      <w:r>
        <w:rPr>
          <w:rFonts w:hint="eastAsia" w:ascii="阿里巴巴普惠体 R" w:hAnsi="阿里巴巴普惠体 R" w:eastAsia="阿里巴巴普惠体 R" w:cs="阿里巴巴普惠体 R"/>
          <w:bCs/>
          <w:kern w:val="2"/>
          <w:szCs w:val="28"/>
          <w:highlight w:val="none"/>
          <w:lang w:val="en-US" w:eastAsia="zh-CN" w:bidi="ar-SA"/>
        </w:rPr>
        <w:t>s Storage</w:t>
      </w:r>
      <w:r>
        <w:tab/>
      </w:r>
      <w:r>
        <w:fldChar w:fldCharType="begin"/>
      </w:r>
      <w:r>
        <w:instrText xml:space="preserve"> PAGEREF _Toc13781 \h </w:instrText>
      </w:r>
      <w:r>
        <w:fldChar w:fldCharType="separate"/>
      </w:r>
      <w:r>
        <w:t>214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DDF289E">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_Toc27079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5.6.5 Information</w:t>
      </w:r>
      <w:r>
        <w:tab/>
      </w:r>
      <w:r>
        <w:fldChar w:fldCharType="begin"/>
      </w:r>
      <w:r>
        <w:instrText xml:space="preserve"> PAGEREF _Toc27079 \h </w:instrText>
      </w:r>
      <w:r>
        <w:fldChar w:fldCharType="separate"/>
      </w:r>
      <w:r>
        <w:t>214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63404A4">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_Toc23729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5.6.5.1 System information</w:t>
      </w:r>
      <w:r>
        <w:tab/>
      </w:r>
      <w:r>
        <w:fldChar w:fldCharType="begin"/>
      </w:r>
      <w:r>
        <w:instrText xml:space="preserve"> PAGEREF _Toc23729 \h </w:instrText>
      </w:r>
      <w:r>
        <w:fldChar w:fldCharType="separate"/>
      </w:r>
      <w:r>
        <w:t>214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FA73A37">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_Toc3745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5.6.5.2 Channel information</w:t>
      </w:r>
      <w:r>
        <w:tab/>
      </w:r>
      <w:r>
        <w:fldChar w:fldCharType="begin"/>
      </w:r>
      <w:r>
        <w:instrText xml:space="preserve"> PAGEREF _Toc3745 \h </w:instrText>
      </w:r>
      <w:r>
        <w:fldChar w:fldCharType="separate"/>
      </w:r>
      <w:r>
        <w:t>215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A0285F4">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_Toc29691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5.6.5.3 Record information</w:t>
      </w:r>
      <w:r>
        <w:tab/>
      </w:r>
      <w:r>
        <w:fldChar w:fldCharType="begin"/>
      </w:r>
      <w:r>
        <w:instrText xml:space="preserve"> PAGEREF _Toc29691 \h </w:instrText>
      </w:r>
      <w:r>
        <w:fldChar w:fldCharType="separate"/>
      </w:r>
      <w:r>
        <w:t>216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9D68101">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_Toc16610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5.6.5.4 Network state</w:t>
      </w:r>
      <w:r>
        <w:tab/>
      </w:r>
      <w:r>
        <w:fldChar w:fldCharType="begin"/>
      </w:r>
      <w:r>
        <w:instrText xml:space="preserve"> PAGEREF _Toc16610 \h </w:instrText>
      </w:r>
      <w:r>
        <w:fldChar w:fldCharType="separate"/>
      </w:r>
      <w:r>
        <w:t>217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9D50895">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_Toc22524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5.6.5.5 Privacy Statement</w:t>
      </w:r>
      <w:r>
        <w:tab/>
      </w:r>
      <w:r>
        <w:fldChar w:fldCharType="begin"/>
      </w:r>
      <w:r>
        <w:instrText xml:space="preserve"> PAGEREF _Toc22524 \h </w:instrText>
      </w:r>
      <w:r>
        <w:fldChar w:fldCharType="separate"/>
      </w:r>
      <w:r>
        <w:t>218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68134D9">
      <w:pPr>
        <w:pStyle w:val="18"/>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_Toc31535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44"/>
          <w:szCs w:val="44"/>
          <w:highlight w:val="none"/>
          <w:lang w:val="en-US" w:eastAsia="zh-CN" w:bidi="ar-SA"/>
        </w:rPr>
        <w:t>Chapter 6 AI Scenario</w:t>
      </w:r>
      <w:r>
        <w:tab/>
      </w:r>
      <w:r>
        <w:fldChar w:fldCharType="begin"/>
      </w:r>
      <w:r>
        <w:instrText xml:space="preserve"> PAGEREF _Toc31535 \h </w:instrText>
      </w:r>
      <w:r>
        <w:fldChar w:fldCharType="separate"/>
      </w:r>
      <w:r>
        <w:t>218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399671A">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_Toc29250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6.1 Crossing counting scenario</w:t>
      </w:r>
      <w:r>
        <w:tab/>
      </w:r>
      <w:r>
        <w:fldChar w:fldCharType="begin"/>
      </w:r>
      <w:r>
        <w:instrText xml:space="preserve"> PAGEREF _Toc29250 \h </w:instrText>
      </w:r>
      <w:r>
        <w:fldChar w:fldCharType="separate"/>
      </w:r>
      <w:r>
        <w:t>218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97F5D5A">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_Toc23666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6.1.1 Channel</w:t>
      </w:r>
      <w:r>
        <w:tab/>
      </w:r>
      <w:r>
        <w:fldChar w:fldCharType="begin"/>
      </w:r>
      <w:r>
        <w:instrText xml:space="preserve"> PAGEREF _Toc23666 \h </w:instrText>
      </w:r>
      <w:r>
        <w:fldChar w:fldCharType="separate"/>
      </w:r>
      <w:r>
        <w:t>218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5B5EE29">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_Toc7005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6.1.2 Group No</w:t>
      </w:r>
      <w:r>
        <w:tab/>
      </w:r>
      <w:r>
        <w:fldChar w:fldCharType="begin"/>
      </w:r>
      <w:r>
        <w:instrText xml:space="preserve"> PAGEREF _Toc7005 \h </w:instrText>
      </w:r>
      <w:r>
        <w:fldChar w:fldCharType="separate"/>
      </w:r>
      <w:r>
        <w:t>220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1ADC12A">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_Toc25372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6.1.3 Search</w:t>
      </w:r>
      <w:r>
        <w:tab/>
      </w:r>
      <w:r>
        <w:fldChar w:fldCharType="begin"/>
      </w:r>
      <w:r>
        <w:instrText xml:space="preserve"> PAGEREF _Toc25372 \h </w:instrText>
      </w:r>
      <w:r>
        <w:fldChar w:fldCharType="separate"/>
      </w:r>
      <w:r>
        <w:t>221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342581C">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_Toc18317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6.1.4 Setting-up</w:t>
      </w:r>
      <w:r>
        <w:tab/>
      </w:r>
      <w:r>
        <w:fldChar w:fldCharType="begin"/>
      </w:r>
      <w:r>
        <w:instrText xml:space="preserve"> PAGEREF _Toc18317 \h </w:instrText>
      </w:r>
      <w:r>
        <w:fldChar w:fldCharType="separate"/>
      </w:r>
      <w:r>
        <w:t>222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C5997DF">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_Toc19358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6.2 Face Attendance</w:t>
      </w:r>
      <w:r>
        <w:tab/>
      </w:r>
      <w:r>
        <w:fldChar w:fldCharType="begin"/>
      </w:r>
      <w:r>
        <w:instrText xml:space="preserve"> PAGEREF _Toc19358 \h </w:instrText>
      </w:r>
      <w:r>
        <w:fldChar w:fldCharType="separate"/>
      </w:r>
      <w:r>
        <w:t>224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7B4935C">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_Toc15853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6.3 Non-motor vehicle statistics</w:t>
      </w:r>
      <w:r>
        <w:tab/>
      </w:r>
      <w:r>
        <w:fldChar w:fldCharType="begin"/>
      </w:r>
      <w:r>
        <w:instrText xml:space="preserve"> PAGEREF _Toc15853 \h </w:instrText>
      </w:r>
      <w:r>
        <w:fldChar w:fldCharType="separate"/>
      </w:r>
      <w:r>
        <w:t>229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29C6A96">
      <w:pPr>
        <w:pStyle w:val="18"/>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_Toc29549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44"/>
          <w:szCs w:val="44"/>
          <w:highlight w:val="none"/>
          <w:lang w:val="en-US" w:eastAsia="zh-CN" w:bidi="ar-SA"/>
        </w:rPr>
        <w:t>Chapter 7 Playback Search and Backup</w:t>
      </w:r>
      <w:r>
        <w:tab/>
      </w:r>
      <w:r>
        <w:fldChar w:fldCharType="begin"/>
      </w:r>
      <w:r>
        <w:instrText xml:space="preserve"> PAGEREF _Toc29549 \h </w:instrText>
      </w:r>
      <w:r>
        <w:fldChar w:fldCharType="separate"/>
      </w:r>
      <w:r>
        <w:t>233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2CA26CE">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_Toc21976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 Use of the search function</w:t>
      </w:r>
      <w:r>
        <w:tab/>
      </w:r>
      <w:r>
        <w:fldChar w:fldCharType="begin"/>
      </w:r>
      <w:r>
        <w:instrText xml:space="preserve"> PAGEREF _Toc21976 \h </w:instrText>
      </w:r>
      <w:r>
        <w:fldChar w:fldCharType="separate"/>
      </w:r>
      <w:r>
        <w:t>233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C4A2BD7">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_Toc27974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7.1.1 Playback interface search and playback video recording</w:t>
      </w:r>
      <w:r>
        <w:tab/>
      </w:r>
      <w:r>
        <w:fldChar w:fldCharType="begin"/>
      </w:r>
      <w:r>
        <w:instrText xml:space="preserve"> PAGEREF _Toc27974 \h </w:instrText>
      </w:r>
      <w:r>
        <w:fldChar w:fldCharType="separate"/>
      </w:r>
      <w:r>
        <w:t>236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A5842EE">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_Toc21662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7.1.1.1 Smart pattern</w:t>
      </w:r>
      <w:r>
        <w:tab/>
      </w:r>
      <w:r>
        <w:fldChar w:fldCharType="begin"/>
      </w:r>
      <w:r>
        <w:instrText xml:space="preserve"> PAGEREF _Toc21662 \h </w:instrText>
      </w:r>
      <w:r>
        <w:fldChar w:fldCharType="separate"/>
      </w:r>
      <w:r>
        <w:t>237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7A6F75A">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_Toc6299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7.1.1.2 Motion Search</w:t>
      </w:r>
      <w:r>
        <w:tab/>
      </w:r>
      <w:r>
        <w:fldChar w:fldCharType="begin"/>
      </w:r>
      <w:r>
        <w:instrText xml:space="preserve"> PAGEREF _Toc6299 \h </w:instrText>
      </w:r>
      <w:r>
        <w:fldChar w:fldCharType="separate"/>
      </w:r>
      <w:r>
        <w:t>238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BB1BB3F">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_Toc5576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7.1.1.3 Video clip backup</w:t>
      </w:r>
      <w:r>
        <w:tab/>
      </w:r>
      <w:r>
        <w:fldChar w:fldCharType="begin"/>
      </w:r>
      <w:r>
        <w:instrText xml:space="preserve"> PAGEREF _Toc5576 \h </w:instrText>
      </w:r>
      <w:r>
        <w:fldChar w:fldCharType="separate"/>
      </w:r>
      <w:r>
        <w:t>239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942E262">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_Toc23877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7.1.2 Sub-Periods</w:t>
      </w:r>
      <w:r>
        <w:tab/>
      </w:r>
      <w:r>
        <w:fldChar w:fldCharType="begin"/>
      </w:r>
      <w:r>
        <w:instrText xml:space="preserve"> PAGEREF _Toc23877 \h </w:instrText>
      </w:r>
      <w:r>
        <w:fldChar w:fldCharType="separate"/>
      </w:r>
      <w:r>
        <w:t>240</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39E624F">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_Toc14961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7.1.3 Slice Playback</w:t>
      </w:r>
      <w:r>
        <w:tab/>
      </w:r>
      <w:r>
        <w:fldChar w:fldCharType="begin"/>
      </w:r>
      <w:r>
        <w:instrText xml:space="preserve"> PAGEREF _Toc14961 \h </w:instrText>
      </w:r>
      <w:r>
        <w:fldChar w:fldCharType="separate"/>
      </w:r>
      <w:r>
        <w:t>242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800FE86">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_Toc30195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7.1.4 External files</w:t>
      </w:r>
      <w:r>
        <w:tab/>
      </w:r>
      <w:r>
        <w:fldChar w:fldCharType="begin"/>
      </w:r>
      <w:r>
        <w:instrText xml:space="preserve"> PAGEREF _Toc30195 \h </w:instrText>
      </w:r>
      <w:r>
        <w:fldChar w:fldCharType="separate"/>
      </w:r>
      <w:r>
        <w:t>243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9130D68">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_Toc16518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7.1.5 Event search, playback, and backup</w:t>
      </w:r>
      <w:r>
        <w:tab/>
      </w:r>
      <w:r>
        <w:fldChar w:fldCharType="begin"/>
      </w:r>
      <w:r>
        <w:instrText xml:space="preserve"> PAGEREF _Toc16518 \h </w:instrText>
      </w:r>
      <w:r>
        <w:fldChar w:fldCharType="separate"/>
      </w:r>
      <w:r>
        <w:t>243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F081CFF">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_Toc18163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7.1.6 Picture search</w:t>
      </w:r>
      <w:r>
        <w:tab/>
      </w:r>
      <w:r>
        <w:fldChar w:fldCharType="begin"/>
      </w:r>
      <w:r>
        <w:instrText xml:space="preserve"> PAGEREF _Toc18163 \h </w:instrText>
      </w:r>
      <w:r>
        <w:fldChar w:fldCharType="separate"/>
      </w:r>
      <w:r>
        <w:t>246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79D18C4">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_Toc10474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7.1.7 Tag playback</w:t>
      </w:r>
      <w:r>
        <w:tab/>
      </w:r>
      <w:r>
        <w:fldChar w:fldCharType="begin"/>
      </w:r>
      <w:r>
        <w:instrText xml:space="preserve"> PAGEREF _Toc10474 \h </w:instrText>
      </w:r>
      <w:r>
        <w:fldChar w:fldCharType="separate"/>
      </w:r>
      <w:r>
        <w:t>247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1C83592">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_Toc27709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7.1.8 AI</w:t>
      </w:r>
      <w:r>
        <w:tab/>
      </w:r>
      <w:r>
        <w:fldChar w:fldCharType="begin"/>
      </w:r>
      <w:r>
        <w:instrText xml:space="preserve"> PAGEREF _Toc27709 \h </w:instrText>
      </w:r>
      <w:r>
        <w:fldChar w:fldCharType="separate"/>
      </w:r>
      <w:r>
        <w:t>248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9F3E011">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_Toc19406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7.1.9.1 Face</w:t>
      </w:r>
      <w:r>
        <w:tab/>
      </w:r>
      <w:r>
        <w:fldChar w:fldCharType="begin"/>
      </w:r>
      <w:r>
        <w:instrText xml:space="preserve"> PAGEREF _Toc19406 \h </w:instrText>
      </w:r>
      <w:r>
        <w:fldChar w:fldCharType="separate"/>
      </w:r>
      <w:r>
        <w:t>248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033EB43">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_Toc16622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7.1.9.2 License plate</w:t>
      </w:r>
      <w:r>
        <w:tab/>
      </w:r>
      <w:r>
        <w:fldChar w:fldCharType="begin"/>
      </w:r>
      <w:r>
        <w:instrText xml:space="preserve"> PAGEREF _Toc16622 \h </w:instrText>
      </w:r>
      <w:r>
        <w:fldChar w:fldCharType="separate"/>
      </w:r>
      <w:r>
        <w:t>251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1F3E056">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_Toc13506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7.1.9.3 Pedestrians and vehicles</w:t>
      </w:r>
      <w:r>
        <w:tab/>
      </w:r>
      <w:r>
        <w:fldChar w:fldCharType="begin"/>
      </w:r>
      <w:r>
        <w:instrText xml:space="preserve"> PAGEREF _Toc13506 \h </w:instrText>
      </w:r>
      <w:r>
        <w:fldChar w:fldCharType="separate"/>
      </w:r>
      <w:r>
        <w:t>253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0EAA36D">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_Toc29596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7.1.9.4 Line Crossing</w:t>
      </w:r>
      <w:r>
        <w:tab/>
      </w:r>
      <w:r>
        <w:fldChar w:fldCharType="begin"/>
      </w:r>
      <w:r>
        <w:instrText xml:space="preserve"> PAGEREF _Toc29596 \h </w:instrText>
      </w:r>
      <w:r>
        <w:fldChar w:fldCharType="separate"/>
      </w:r>
      <w:r>
        <w:t>254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4906B58">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_Toc27715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7.1.9.5 Intrusion / Enter Region / Exit Region</w:t>
      </w:r>
      <w:r>
        <w:tab/>
      </w:r>
      <w:r>
        <w:fldChar w:fldCharType="begin"/>
      </w:r>
      <w:r>
        <w:instrText xml:space="preserve"> PAGEREF _Toc27715 \h </w:instrText>
      </w:r>
      <w:r>
        <w:fldChar w:fldCharType="separate"/>
      </w:r>
      <w:r>
        <w:t>256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96CB717">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_Toc5659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7.1.9.6 Repeat Visitors</w:t>
      </w:r>
      <w:r>
        <w:tab/>
      </w:r>
      <w:r>
        <w:fldChar w:fldCharType="begin"/>
      </w:r>
      <w:r>
        <w:instrText xml:space="preserve"> PAGEREF _Toc5659 \h </w:instrText>
      </w:r>
      <w:r>
        <w:fldChar w:fldCharType="separate"/>
      </w:r>
      <w:r>
        <w:t>256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68EE1B2">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_Toc731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7.1.9.7 Face attendance</w:t>
      </w:r>
      <w:r>
        <w:tab/>
      </w:r>
      <w:r>
        <w:fldChar w:fldCharType="begin"/>
      </w:r>
      <w:r>
        <w:instrText xml:space="preserve"> PAGEREF _Toc731 \h </w:instrText>
      </w:r>
      <w:r>
        <w:fldChar w:fldCharType="separate"/>
      </w:r>
      <w:r>
        <w:t>259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DE5CA89">
      <w:pPr>
        <w:pStyle w:val="18"/>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_Toc19637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44"/>
          <w:szCs w:val="44"/>
          <w:highlight w:val="none"/>
          <w:lang w:val="en-US" w:eastAsia="zh-CN" w:bidi="ar-SA"/>
        </w:rPr>
        <w:t>Chapter 8 Remote Access through the Web Client</w:t>
      </w:r>
      <w:r>
        <w:tab/>
      </w:r>
      <w:r>
        <w:fldChar w:fldCharType="begin"/>
      </w:r>
      <w:r>
        <w:instrText xml:space="preserve"> PAGEREF _Toc19637 \h </w:instrText>
      </w:r>
      <w:r>
        <w:fldChar w:fldCharType="separate"/>
      </w:r>
      <w:r>
        <w:t>262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A557CF2">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_Toc4614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8.1 Basic environment requirements of the system</w:t>
      </w:r>
      <w:r>
        <w:tab/>
      </w:r>
      <w:r>
        <w:fldChar w:fldCharType="begin"/>
      </w:r>
      <w:r>
        <w:instrText xml:space="preserve"> PAGEREF _Toc4614 \h </w:instrText>
      </w:r>
      <w:r>
        <w:fldChar w:fldCharType="separate"/>
      </w:r>
      <w:r>
        <w:t>262</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F7C860C">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_Toc8167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8.2 Download and installation of the Web plug-in</w:t>
      </w:r>
      <w:r>
        <w:tab/>
      </w:r>
      <w:r>
        <w:fldChar w:fldCharType="begin"/>
      </w:r>
      <w:r>
        <w:instrText xml:space="preserve"> PAGEREF _Toc8167 \h </w:instrText>
      </w:r>
      <w:r>
        <w:fldChar w:fldCharType="separate"/>
      </w:r>
      <w:r>
        <w:t>263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B287B58">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_Toc18809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8.3 Web Client Management</w:t>
      </w:r>
      <w:r>
        <w:tab/>
      </w:r>
      <w:r>
        <w:fldChar w:fldCharType="begin"/>
      </w:r>
      <w:r>
        <w:instrText xml:space="preserve"> PAGEREF _Toc18809 \h </w:instrText>
      </w:r>
      <w:r>
        <w:fldChar w:fldCharType="separate"/>
      </w:r>
      <w:r>
        <w:t>265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F948DDA">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_Toc19731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8.3.1 Preview interface</w:t>
      </w:r>
      <w:r>
        <w:tab/>
      </w:r>
      <w:r>
        <w:fldChar w:fldCharType="begin"/>
      </w:r>
      <w:r>
        <w:instrText xml:space="preserve"> PAGEREF _Toc19731 \h </w:instrText>
      </w:r>
      <w:r>
        <w:fldChar w:fldCharType="separate"/>
      </w:r>
      <w:r>
        <w:t>265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23B47E9">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_Toc4998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8.3.2 Playback</w:t>
      </w:r>
      <w:r>
        <w:tab/>
      </w:r>
      <w:r>
        <w:fldChar w:fldCharType="begin"/>
      </w:r>
      <w:r>
        <w:instrText xml:space="preserve"> PAGEREF _Toc4998 \h </w:instrText>
      </w:r>
      <w:r>
        <w:fldChar w:fldCharType="separate"/>
      </w:r>
      <w:r>
        <w:t>273</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321E923">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_Toc5587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8.3.2.1 General Playback</w:t>
      </w:r>
      <w:r>
        <w:tab/>
      </w:r>
      <w:r>
        <w:fldChar w:fldCharType="begin"/>
      </w:r>
      <w:r>
        <w:instrText xml:space="preserve"> PAGEREF _Toc5587 \h </w:instrText>
      </w:r>
      <w:r>
        <w:fldChar w:fldCharType="separate"/>
      </w:r>
      <w:r>
        <w:t>274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5AB13120">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_Toc29102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8.3.2.2 Picture Playback</w:t>
      </w:r>
      <w:r>
        <w:tab/>
      </w:r>
      <w:r>
        <w:fldChar w:fldCharType="begin"/>
      </w:r>
      <w:r>
        <w:instrText xml:space="preserve"> PAGEREF _Toc29102 \h </w:instrText>
      </w:r>
      <w:r>
        <w:fldChar w:fldCharType="separate"/>
      </w:r>
      <w:r>
        <w:t>276</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2BC582E">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_Toc19146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8.3.2.3 Smart playback</w:t>
      </w:r>
      <w:r>
        <w:tab/>
      </w:r>
      <w:r>
        <w:fldChar w:fldCharType="begin"/>
      </w:r>
      <w:r>
        <w:instrText xml:space="preserve"> PAGEREF _Toc19146 \h </w:instrText>
      </w:r>
      <w:r>
        <w:fldChar w:fldCharType="separate"/>
      </w:r>
      <w:r>
        <w:t>277</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2D5FE89">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_Toc31386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0"/>
          <w:highlight w:val="none"/>
          <w:lang w:val="en-US" w:eastAsia="zh-CN" w:bidi="ar-SA"/>
        </w:rPr>
        <w:t>8.3.2.4 Tag playback</w:t>
      </w:r>
      <w:r>
        <w:tab/>
      </w:r>
      <w:r>
        <w:fldChar w:fldCharType="begin"/>
      </w:r>
      <w:r>
        <w:instrText xml:space="preserve"> PAGEREF _Toc31386 \h </w:instrText>
      </w:r>
      <w:r>
        <w:fldChar w:fldCharType="separate"/>
      </w:r>
      <w:r>
        <w:t>278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05511EF">
      <w:pPr>
        <w:pStyle w:val="19"/>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_Toc30255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8.3.2.5 AI playback</w:t>
      </w:r>
      <w:r>
        <w:tab/>
      </w:r>
      <w:r>
        <w:fldChar w:fldCharType="begin"/>
      </w:r>
      <w:r>
        <w:instrText xml:space="preserve"> PAGEREF _Toc30255 \h </w:instrText>
      </w:r>
      <w:r>
        <w:fldChar w:fldCharType="separate"/>
      </w:r>
      <w:r>
        <w:t>278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DACC921">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_Toc27926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8.3.3 Remote Settings</w:t>
      </w:r>
      <w:r>
        <w:tab/>
      </w:r>
      <w:r>
        <w:fldChar w:fldCharType="begin"/>
      </w:r>
      <w:r>
        <w:instrText xml:space="preserve"> PAGEREF _Toc27926 \h </w:instrText>
      </w:r>
      <w:r>
        <w:fldChar w:fldCharType="separate"/>
      </w:r>
      <w:r>
        <w:t>279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B92378A">
      <w:pPr>
        <w:pStyle w:val="1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_Toc27483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8.3.4 Local settings</w:t>
      </w:r>
      <w:r>
        <w:tab/>
      </w:r>
      <w:r>
        <w:fldChar w:fldCharType="begin"/>
      </w:r>
      <w:r>
        <w:instrText xml:space="preserve"> PAGEREF _Toc27483 \h </w:instrText>
      </w:r>
      <w:r>
        <w:fldChar w:fldCharType="separate"/>
      </w:r>
      <w:r>
        <w:t>279</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38D9B13C">
      <w:pPr>
        <w:pStyle w:val="18"/>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_Toc10189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44"/>
          <w:szCs w:val="44"/>
          <w:highlight w:val="none"/>
          <w:lang w:val="en-US" w:eastAsia="zh-CN" w:bidi="ar-SA"/>
        </w:rPr>
        <w:t>Chapter 9 Play the backup video</w:t>
      </w:r>
      <w:r>
        <w:tab/>
      </w:r>
      <w:r>
        <w:fldChar w:fldCharType="begin"/>
      </w:r>
      <w:r>
        <w:instrText xml:space="preserve"> PAGEREF _Toc10189 \h </w:instrText>
      </w:r>
      <w:r>
        <w:fldChar w:fldCharType="separate"/>
      </w:r>
      <w:r>
        <w:t>281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426F54E3">
      <w:pPr>
        <w:pStyle w:val="18"/>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_Toc27685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default" w:ascii="阿里巴巴普惠体 R" w:hAnsi="阿里巴巴普惠体 R" w:eastAsia="阿里巴巴普惠体 R" w:cs="阿里巴巴普惠体 R"/>
        </w:rPr>
        <w:t xml:space="preserve">Charpter 10 </w:t>
      </w:r>
      <w:r>
        <w:rPr>
          <w:rFonts w:hint="eastAsia" w:ascii="阿里巴巴普惠体 R" w:hAnsi="阿里巴巴普惠体 R" w:eastAsia="阿里巴巴普惠体 R" w:cs="阿里巴巴普惠体 R"/>
          <w:bCs/>
          <w:kern w:val="44"/>
          <w:szCs w:val="44"/>
          <w:highlight w:val="none"/>
          <w:lang w:val="en-US" w:eastAsia="zh-CN" w:bidi="ar-SA"/>
        </w:rPr>
        <w:t>Remote access via a mobile device</w:t>
      </w:r>
      <w:r>
        <w:tab/>
      </w:r>
      <w:r>
        <w:fldChar w:fldCharType="begin"/>
      </w:r>
      <w:r>
        <w:instrText xml:space="preserve"> PAGEREF _Toc27685 \h </w:instrText>
      </w:r>
      <w:r>
        <w:fldChar w:fldCharType="separate"/>
      </w:r>
      <w:r>
        <w:t>285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FDABE64">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_Toc5061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10.1 RXCamView</w:t>
      </w:r>
      <w:r>
        <w:tab/>
      </w:r>
      <w:r>
        <w:fldChar w:fldCharType="begin"/>
      </w:r>
      <w:r>
        <w:instrText xml:space="preserve"> PAGEREF _Toc5061 \h </w:instrText>
      </w:r>
      <w:r>
        <w:fldChar w:fldCharType="separate"/>
      </w:r>
      <w:r>
        <w:t>285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B8F343D">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_Toc23000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10.2 CybVu</w:t>
      </w:r>
      <w:r>
        <w:tab/>
      </w:r>
      <w:r>
        <w:fldChar w:fldCharType="begin"/>
      </w:r>
      <w:r>
        <w:instrText xml:space="preserve"> PAGEREF _Toc23000 \h </w:instrText>
      </w:r>
      <w:r>
        <w:fldChar w:fldCharType="separate"/>
      </w:r>
      <w:r>
        <w:t>288</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2824664C">
      <w:pPr>
        <w:pStyle w:val="18"/>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_Toc16376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44"/>
          <w:szCs w:val="44"/>
          <w:highlight w:val="none"/>
          <w:lang w:val="en-US" w:eastAsia="zh-CN" w:bidi="ar-SA"/>
        </w:rPr>
        <w:t>Chapter XI Appendix</w:t>
      </w:r>
      <w:r>
        <w:tab/>
      </w:r>
      <w:r>
        <w:fldChar w:fldCharType="begin"/>
      </w:r>
      <w:r>
        <w:instrText xml:space="preserve"> PAGEREF _Toc16376 \h </w:instrText>
      </w:r>
      <w:r>
        <w:fldChar w:fldCharType="separate"/>
      </w:r>
      <w:r>
        <w:t>291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0E859F09">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_Toc22266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28"/>
          <w:highlight w:val="none"/>
          <w:lang w:val="en-US" w:eastAsia="zh-CN" w:bidi="ar-SA"/>
        </w:rPr>
        <w:t>11.1 FAQs</w:t>
      </w:r>
      <w:r>
        <w:tab/>
      </w:r>
      <w:r>
        <w:fldChar w:fldCharType="begin"/>
      </w:r>
      <w:r>
        <w:instrText xml:space="preserve"> PAGEREF _Toc22266 \h </w:instrText>
      </w:r>
      <w:r>
        <w:fldChar w:fldCharType="separate"/>
      </w:r>
      <w:r>
        <w:t>291</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7E4F0E19">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_Toc7806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11.2 Use and maintenance</w:t>
      </w:r>
      <w:r>
        <w:tab/>
      </w:r>
      <w:r>
        <w:fldChar w:fldCharType="begin"/>
      </w:r>
      <w:r>
        <w:instrText xml:space="preserve"> PAGEREF _Toc7806 \h </w:instrText>
      </w:r>
      <w:r>
        <w:fldChar w:fldCharType="separate"/>
      </w:r>
      <w:r>
        <w:t>294</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A9D9DB4">
      <w:pPr>
        <w:pStyle w:val="22"/>
        <w:tabs>
          <w:tab w:val="right" w:leader="dot" w:pos="9070"/>
        </w:tabs>
      </w:pPr>
      <w:r>
        <w:rPr>
          <w:rFonts w:hint="eastAsia" w:ascii="阿里巴巴普惠体 R" w:hAnsi="阿里巴巴普惠体 R" w:eastAsia="阿里巴巴普惠体 R" w:cs="阿里巴巴普惠体 R"/>
          <w:kern w:val="2"/>
          <w:szCs w:val="24"/>
          <w:highlight w:val="none"/>
          <w:lang w:val="en-US" w:eastAsia="zh-CN" w:bidi="ar-SA"/>
        </w:rPr>
        <w:fldChar w:fldCharType="begin"/>
      </w:r>
      <w:r>
        <w:rPr>
          <w:rFonts w:hint="eastAsia" w:ascii="阿里巴巴普惠体 R" w:hAnsi="阿里巴巴普惠体 R" w:eastAsia="阿里巴巴普惠体 R" w:cs="阿里巴巴普惠体 R"/>
          <w:kern w:val="2"/>
          <w:szCs w:val="24"/>
          <w:highlight w:val="none"/>
          <w:lang w:val="en-US" w:eastAsia="zh-CN" w:bidi="ar-SA"/>
        </w:rPr>
        <w:instrText xml:space="preserve"> HYPERLINK \l _Toc10313 </w:instrText>
      </w:r>
      <w:r>
        <w:rPr>
          <w:rFonts w:hint="eastAsia" w:ascii="阿里巴巴普惠体 R" w:hAnsi="阿里巴巴普惠体 R" w:eastAsia="阿里巴巴普惠体 R" w:cs="阿里巴巴普惠体 R"/>
          <w:kern w:val="2"/>
          <w:szCs w:val="24"/>
          <w:highlight w:val="none"/>
          <w:lang w:val="en-US" w:eastAsia="zh-CN" w:bidi="ar-SA"/>
        </w:rPr>
        <w:fldChar w:fldCharType="separate"/>
      </w:r>
      <w:r>
        <w:rPr>
          <w:rFonts w:hint="eastAsia" w:ascii="阿里巴巴普惠体 R" w:hAnsi="阿里巴巴普惠体 R" w:eastAsia="阿里巴巴普惠体 R" w:cs="阿里巴巴普惠体 R"/>
          <w:bCs/>
          <w:kern w:val="2"/>
          <w:szCs w:val="32"/>
          <w:highlight w:val="none"/>
          <w:lang w:val="en-US" w:eastAsia="zh-CN" w:bidi="ar-SA"/>
        </w:rPr>
        <w:t>11.3 Random attachments (subject to the physical object)</w:t>
      </w:r>
      <w:r>
        <w:tab/>
      </w:r>
      <w:r>
        <w:fldChar w:fldCharType="begin"/>
      </w:r>
      <w:r>
        <w:instrText xml:space="preserve"> PAGEREF _Toc10313 \h </w:instrText>
      </w:r>
      <w:r>
        <w:fldChar w:fldCharType="separate"/>
      </w:r>
      <w:r>
        <w:t>295</w:t>
      </w:r>
      <w:r>
        <w:fldChar w:fldCharType="end"/>
      </w: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6038D3F7">
      <w:pPr>
        <w:pStyle w:val="2"/>
        <w:spacing w:line="240" w:lineRule="auto"/>
        <w:jc w:val="center"/>
        <w:textAlignment w:val="center"/>
        <w:rPr>
          <w:rFonts w:hint="eastAsia" w:ascii="阿里巴巴普惠体 R" w:hAnsi="阿里巴巴普惠体 R" w:eastAsia="阿里巴巴普惠体 R" w:cs="阿里巴巴普惠体 R"/>
          <w:kern w:val="2"/>
          <w:szCs w:val="24"/>
          <w:highlight w:val="none"/>
          <w:lang w:val="en-US" w:eastAsia="zh-CN" w:bidi="ar-SA"/>
        </w:rPr>
      </w:pPr>
      <w:r>
        <w:rPr>
          <w:rFonts w:hint="eastAsia" w:ascii="阿里巴巴普惠体 R" w:hAnsi="阿里巴巴普惠体 R" w:eastAsia="阿里巴巴普惠体 R" w:cs="阿里巴巴普惠体 R"/>
          <w:kern w:val="2"/>
          <w:szCs w:val="24"/>
          <w:highlight w:val="none"/>
          <w:lang w:val="en-US" w:eastAsia="zh-CN" w:bidi="ar-SA"/>
        </w:rPr>
        <w:fldChar w:fldCharType="end"/>
      </w:r>
    </w:p>
    <w:p w14:paraId="145C0129">
      <w:pPr>
        <w:rPr>
          <w:rFonts w:hint="eastAsia" w:ascii="阿里巴巴普惠体 R" w:hAnsi="阿里巴巴普惠体 R" w:eastAsia="阿里巴巴普惠体 R" w:cs="阿里巴巴普惠体 R"/>
          <w:kern w:val="2"/>
          <w:szCs w:val="24"/>
          <w:highlight w:val="none"/>
          <w:lang w:val="en-US" w:eastAsia="zh-CN" w:bidi="ar-SA"/>
        </w:rPr>
      </w:pPr>
      <w:r>
        <w:rPr>
          <w:rFonts w:hint="eastAsia" w:ascii="阿里巴巴普惠体 R" w:hAnsi="阿里巴巴普惠体 R" w:eastAsia="阿里巴巴普惠体 R" w:cs="阿里巴巴普惠体 R"/>
          <w:kern w:val="2"/>
          <w:szCs w:val="24"/>
          <w:highlight w:val="none"/>
          <w:lang w:val="en-US" w:eastAsia="zh-CN" w:bidi="ar-SA"/>
        </w:rPr>
        <w:br w:type="page"/>
      </w:r>
    </w:p>
    <w:p w14:paraId="2124F610">
      <w:pPr>
        <w:jc w:val="center"/>
        <w:rPr>
          <w:rFonts w:hint="eastAsia" w:ascii="阿里巴巴普惠体 M" w:hAnsi="阿里巴巴普惠体 M" w:eastAsia="阿里巴巴普惠体 M" w:cs="阿里巴巴普惠体 M"/>
          <w:sz w:val="32"/>
          <w:szCs w:val="36"/>
          <w:highlight w:val="none"/>
        </w:rPr>
      </w:pPr>
      <w:bookmarkStart w:id="3" w:name="_Toc277919728"/>
      <w:bookmarkStart w:id="4" w:name="_Toc191648150"/>
      <w:bookmarkStart w:id="5" w:name="_Toc117926033"/>
      <w:bookmarkStart w:id="6" w:name="_Toc277919530"/>
      <w:bookmarkStart w:id="7" w:name="_Toc226293375"/>
      <w:r>
        <w:rPr>
          <w:rFonts w:ascii="阿里巴巴普惠体 M" w:hAnsi="阿里巴巴普惠体 M" w:eastAsia="阿里巴巴普惠体 M" w:cs="阿里巴巴普惠体 M"/>
          <w:sz w:val="32"/>
          <w:szCs w:val="36"/>
          <w:highlight w:val="none"/>
        </w:rPr>
        <w:t>SAFETY INSTRUCTION</w:t>
      </w:r>
    </w:p>
    <w:p w14:paraId="220088E6">
      <w:pPr>
        <w:spacing w:before="24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Please read the following safety instruction carefully to avoid personal injuries and prevent the equipment and other connection devices from being damaged.</w:t>
      </w:r>
    </w:p>
    <w:p w14:paraId="0990A52B">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The device should be used in compliance with local laws, electrical safety regulations, and fire prevention regulations.</w:t>
      </w:r>
    </w:p>
    <w:p w14:paraId="0D1D0C49">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Use the power supply attached or specified by the manufacturer only. Never operate the equipment by using an unspecified power supply. </w:t>
      </w:r>
    </w:p>
    <w:p w14:paraId="2E6CFFB2">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Firmly connect the plug to the power socket. Do not connect several devices to one power adapter. </w:t>
      </w:r>
    </w:p>
    <w:p w14:paraId="269A2BD4">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Power off the device before connecting and disconnecting accessories and peripherals.</w:t>
      </w:r>
    </w:p>
    <w:p w14:paraId="03902788">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The NVR should not be placed in a dusty field.</w:t>
      </w:r>
    </w:p>
    <w:p w14:paraId="4C4932C5">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The NVR should be placed in sealing condition with good ventilation and kept away from sunshine, rain and water. If the equipment is accidentally in contact with water, unplug the power cable immediately and contact your local dealer.</w:t>
      </w:r>
    </w:p>
    <w:p w14:paraId="2F2D8968">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The NVR includes HDD which produces large amount of heat during operation. Do not block the vents (on the top, bottom and both sides) for cooling the system during operation. </w:t>
      </w:r>
    </w:p>
    <w:p w14:paraId="00FD2C75">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Never place the NVR in an unstable location. The NVR may fall to cause serious personal injury or death.</w:t>
      </w:r>
    </w:p>
    <w:p w14:paraId="0B9F3789">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Keep the surface of the NVR clean and dry. Use soft cloth to clean the outer case of NVR and do not use liquid aerosol cleaners.</w:t>
      </w:r>
    </w:p>
    <w:p w14:paraId="76222AA1">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If smoke, odor or noise rise from the NVR, turn off the power immediately, unplug the power cable, and then contact your local dealer.</w:t>
      </w:r>
    </w:p>
    <w:p w14:paraId="17CA601C">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This product contains a coin/button cell battery. If the battery is swallowed, it can cause severe internal burns in just 2 hours and can lead to death.</w:t>
      </w:r>
    </w:p>
    <w:p w14:paraId="49D5C68C">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If you think batteries might have been swallowed or placed inside any part of the body, seek immediate medical attention.</w:t>
      </w:r>
    </w:p>
    <w:p w14:paraId="292EC16D">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Keep new and used batteries away from children. </w:t>
      </w:r>
    </w:p>
    <w:p w14:paraId="01BF40E7">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Do not dispose of the battery into fire or a hot oven, or mechanically crush or cut the battery, which may cause an explosion.</w:t>
      </w:r>
    </w:p>
    <w:p w14:paraId="21298A47">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Do not leave the battery in an extremely high temperature surrounding environment, which may result in an explosion or the leakage of flammable liquid or gas.</w:t>
      </w:r>
    </w:p>
    <w:p w14:paraId="51AA8DA7">
      <w:pPr>
        <w:pStyle w:val="67"/>
        <w:numPr>
          <w:ilvl w:val="0"/>
          <w:numId w:val="1"/>
        </w:numPr>
        <w:spacing w:before="240"/>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Do not subject the battery to extremely low air pressure, which may result in an explosion or the leakage of flammable liquid or gas.</w:t>
      </w:r>
    </w:p>
    <w:p w14:paraId="4935C6EF">
      <w:pPr>
        <w:rPr>
          <w:rFonts w:hint="eastAsia" w:ascii="阿里巴巴普惠体 R" w:hAnsi="阿里巴巴普惠体 R" w:eastAsia="阿里巴巴普惠体 R" w:cs="阿里巴巴普惠体 R"/>
          <w:b/>
          <w:bCs/>
          <w:kern w:val="44"/>
          <w:sz w:val="44"/>
          <w:szCs w:val="44"/>
          <w:highlight w:val="none"/>
          <w:lang w:val="en-US" w:eastAsia="zh-CN" w:bidi="ar-SA"/>
        </w:rPr>
      </w:pPr>
      <w:r>
        <w:rPr>
          <w:rFonts w:hint="eastAsia" w:ascii="阿里巴巴普惠体 R" w:hAnsi="阿里巴巴普惠体 R" w:eastAsia="阿里巴巴普惠体 R" w:cs="阿里巴巴普惠体 R"/>
          <w:b/>
          <w:bCs/>
          <w:kern w:val="44"/>
          <w:sz w:val="44"/>
          <w:szCs w:val="44"/>
          <w:highlight w:val="none"/>
          <w:lang w:val="en-US" w:eastAsia="zh-CN" w:bidi="ar-SA"/>
        </w:rPr>
        <w:br w:type="page"/>
      </w:r>
    </w:p>
    <w:p w14:paraId="4191D43A">
      <w:pPr>
        <w:pStyle w:val="2"/>
        <w:spacing w:before="0" w:after="163" w:afterLines="50" w:line="0" w:lineRule="atLeast"/>
        <w:jc w:val="center"/>
        <w:rPr>
          <w:rFonts w:hint="eastAsia" w:ascii="阿里巴巴普惠体 M" w:hAnsi="阿里巴巴普惠体 M" w:eastAsia="阿里巴巴普惠体 M" w:cs="阿里巴巴普惠体 M"/>
          <w:b w:val="0"/>
          <w:bCs w:val="0"/>
          <w:sz w:val="36"/>
          <w:szCs w:val="36"/>
          <w:highlight w:val="none"/>
          <w:lang w:eastAsia="zh-CN"/>
        </w:rPr>
      </w:pPr>
      <w:bookmarkStart w:id="8" w:name="_Toc20652"/>
      <w:bookmarkStart w:id="9" w:name="_Toc13066"/>
      <w:r>
        <w:rPr>
          <w:rFonts w:hint="eastAsia" w:ascii="阿里巴巴普惠体 M" w:hAnsi="阿里巴巴普惠体 M" w:eastAsia="阿里巴巴普惠体 M" w:cs="阿里巴巴普惠体 M"/>
          <w:b w:val="0"/>
          <w:bCs w:val="0"/>
          <w:sz w:val="36"/>
          <w:szCs w:val="36"/>
          <w:highlight w:val="none"/>
          <w:lang w:val="en-US" w:eastAsia="zh-CN"/>
        </w:rPr>
        <w:t>Chapter 1 Product Overview</w:t>
      </w:r>
      <w:bookmarkEnd w:id="3"/>
      <w:bookmarkEnd w:id="4"/>
      <w:bookmarkEnd w:id="5"/>
      <w:bookmarkEnd w:id="6"/>
      <w:bookmarkEnd w:id="7"/>
      <w:bookmarkEnd w:id="8"/>
      <w:bookmarkEnd w:id="9"/>
    </w:p>
    <w:p w14:paraId="12879582">
      <w:pPr>
        <w:pStyle w:val="3"/>
        <w:keepNext w:val="0"/>
        <w:keepLines w:val="0"/>
        <w:spacing w:before="163" w:beforeLines="50" w:after="0" w:line="0" w:lineRule="atLeast"/>
        <w:textAlignment w:val="top"/>
        <w:rPr>
          <w:rFonts w:hint="eastAsia" w:ascii="阿里巴巴普惠体 L" w:hAnsi="阿里巴巴普惠体 L" w:eastAsia="阿里巴巴普惠体 L" w:cs="阿里巴巴普惠体 L"/>
          <w:bCs w:val="0"/>
          <w:szCs w:val="24"/>
          <w:highlight w:val="none"/>
          <w:lang w:eastAsia="zh-CN"/>
        </w:rPr>
      </w:pPr>
      <w:bookmarkStart w:id="10" w:name="_Toc286134813"/>
      <w:bookmarkStart w:id="11" w:name="_Toc22856"/>
      <w:bookmarkStart w:id="12" w:name="_Toc21308"/>
      <w:bookmarkStart w:id="13" w:name="_Toc191648151"/>
      <w:bookmarkStart w:id="14" w:name="_Toc117926034"/>
      <w:r>
        <w:rPr>
          <w:rFonts w:hint="eastAsia" w:ascii="阿里巴巴普惠体 L" w:hAnsi="阿里巴巴普惠体 L" w:eastAsia="阿里巴巴普惠体 L" w:cs="阿里巴巴普惠体 L"/>
          <w:bCs w:val="0"/>
          <w:szCs w:val="24"/>
          <w:highlight w:val="none"/>
        </w:rPr>
        <w:drawing>
          <wp:anchor distT="0" distB="0" distL="114300" distR="114300" simplePos="0" relativeHeight="251701248" behindDoc="0" locked="0" layoutInCell="1" allowOverlap="1">
            <wp:simplePos x="0" y="0"/>
            <wp:positionH relativeFrom="column">
              <wp:posOffset>-50165</wp:posOffset>
            </wp:positionH>
            <wp:positionV relativeFrom="paragraph">
              <wp:posOffset>443865</wp:posOffset>
            </wp:positionV>
            <wp:extent cx="5366385" cy="4686300"/>
            <wp:effectExtent l="0" t="0" r="5715" b="0"/>
            <wp:wrapNone/>
            <wp:docPr id="2" name="图片 2" descr="2003020031_N7604HR后面壳丝印图_A-1（第2页丝印图）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2003020031_N7604HR后面壳丝印图_A-1（第2页丝印图）曲"/>
                    <pic:cNvPicPr>
                      <a:picLocks noChangeAspect="1"/>
                    </pic:cNvPicPr>
                  </pic:nvPicPr>
                  <pic:blipFill>
                    <a:blip r:embed="rId9"/>
                    <a:stretch>
                      <a:fillRect/>
                    </a:stretch>
                  </pic:blipFill>
                  <pic:spPr>
                    <a:xfrm>
                      <a:off x="0" y="0"/>
                      <a:ext cx="5366385" cy="4686300"/>
                    </a:xfrm>
                    <a:prstGeom prst="rect">
                      <a:avLst/>
                    </a:prstGeom>
                  </pic:spPr>
                </pic:pic>
              </a:graphicData>
            </a:graphic>
          </wp:anchor>
        </w:drawing>
      </w:r>
      <w:r>
        <w:rPr>
          <w:rFonts w:hint="eastAsia" w:ascii="阿里巴巴普惠体 L" w:hAnsi="阿里巴巴普惠体 L" w:eastAsia="阿里巴巴普惠体 L" w:cs="阿里巴巴普惠体 L"/>
          <w:bCs w:val="0"/>
          <w:szCs w:val="24"/>
          <w:highlight w:val="none"/>
          <w:lang w:val="en-US" w:eastAsia="zh-CN"/>
        </w:rPr>
        <w:t>1.1 Rear Panel</w:t>
      </w:r>
      <w:bookmarkEnd w:id="10"/>
      <w:bookmarkEnd w:id="11"/>
      <w:bookmarkEnd w:id="12"/>
      <w:bookmarkEnd w:id="13"/>
      <w:bookmarkEnd w:id="14"/>
    </w:p>
    <w:p w14:paraId="767F46EF">
      <w:pPr>
        <w:textAlignment w:val="center"/>
        <w:rPr>
          <w:rFonts w:hint="eastAsia" w:ascii="阿里巴巴普惠体 R" w:hAnsi="阿里巴巴普惠体 R" w:eastAsia="阿里巴巴普惠体 R" w:cs="阿里巴巴普惠体 R"/>
          <w:highlight w:val="none"/>
        </w:rPr>
      </w:pPr>
    </w:p>
    <w:p w14:paraId="0BD12D32">
      <w:pPr>
        <w:textAlignment w:val="center"/>
        <w:rPr>
          <w:rFonts w:hint="eastAsia" w:ascii="阿里巴巴普惠体 R" w:hAnsi="阿里巴巴普惠体 R" w:eastAsia="阿里巴巴普惠体 R" w:cs="阿里巴巴普惠体 R"/>
          <w:highlight w:val="none"/>
        </w:rPr>
      </w:pPr>
    </w:p>
    <w:p w14:paraId="72BFA011">
      <w:pPr>
        <w:textAlignment w:val="center"/>
        <w:rPr>
          <w:rFonts w:hint="eastAsia" w:ascii="阿里巴巴普惠体 R" w:hAnsi="阿里巴巴普惠体 R" w:eastAsia="阿里巴巴普惠体 R" w:cs="阿里巴巴普惠体 R"/>
          <w:highlight w:val="none"/>
        </w:rPr>
      </w:pPr>
    </w:p>
    <w:p w14:paraId="3C6CA243">
      <w:pPr>
        <w:textAlignment w:val="center"/>
        <w:rPr>
          <w:rFonts w:hint="eastAsia" w:ascii="阿里巴巴普惠体 R" w:hAnsi="阿里巴巴普惠体 R" w:eastAsia="阿里巴巴普惠体 R" w:cs="阿里巴巴普惠体 R"/>
          <w:highlight w:val="none"/>
        </w:rPr>
      </w:pPr>
    </w:p>
    <w:p w14:paraId="2E99C85F">
      <w:pPr>
        <w:textAlignment w:val="center"/>
        <w:rPr>
          <w:rFonts w:hint="eastAsia" w:ascii="阿里巴巴普惠体 R" w:hAnsi="阿里巴巴普惠体 R" w:eastAsia="阿里巴巴普惠体 R" w:cs="阿里巴巴普惠体 R"/>
          <w:highlight w:val="none"/>
        </w:rPr>
      </w:pPr>
    </w:p>
    <w:p w14:paraId="5CA8AACB">
      <w:pPr>
        <w:textAlignment w:val="center"/>
        <w:rPr>
          <w:rFonts w:hint="eastAsia" w:ascii="阿里巴巴普惠体 R" w:hAnsi="阿里巴巴普惠体 R" w:eastAsia="阿里巴巴普惠体 R" w:cs="阿里巴巴普惠体 R"/>
          <w:highlight w:val="none"/>
        </w:rPr>
      </w:pPr>
    </w:p>
    <w:p w14:paraId="4DAD161F">
      <w:pPr>
        <w:textAlignment w:val="center"/>
        <w:rPr>
          <w:rFonts w:hint="eastAsia" w:ascii="阿里巴巴普惠体 R" w:hAnsi="阿里巴巴普惠体 R" w:eastAsia="阿里巴巴普惠体 R" w:cs="阿里巴巴普惠体 R"/>
          <w:highlight w:val="none"/>
        </w:rPr>
      </w:pPr>
    </w:p>
    <w:p w14:paraId="04367E14">
      <w:pPr>
        <w:textAlignment w:val="center"/>
        <w:rPr>
          <w:rFonts w:hint="eastAsia" w:ascii="阿里巴巴普惠体 R" w:hAnsi="阿里巴巴普惠体 R" w:eastAsia="阿里巴巴普惠体 R" w:cs="阿里巴巴普惠体 R"/>
          <w:highlight w:val="none"/>
        </w:rPr>
      </w:pPr>
    </w:p>
    <w:p w14:paraId="398F7E70">
      <w:pPr>
        <w:textAlignment w:val="center"/>
        <w:rPr>
          <w:rFonts w:hint="eastAsia" w:ascii="阿里巴巴普惠体 R" w:hAnsi="阿里巴巴普惠体 R" w:eastAsia="阿里巴巴普惠体 R" w:cs="阿里巴巴普惠体 R"/>
          <w:highlight w:val="none"/>
        </w:rPr>
      </w:pPr>
    </w:p>
    <w:p w14:paraId="50F258DE">
      <w:pPr>
        <w:textAlignment w:val="center"/>
        <w:rPr>
          <w:rFonts w:hint="eastAsia" w:ascii="阿里巴巴普惠体 R" w:hAnsi="阿里巴巴普惠体 R" w:eastAsia="阿里巴巴普惠体 R" w:cs="阿里巴巴普惠体 R"/>
          <w:highlight w:val="none"/>
        </w:rPr>
      </w:pPr>
    </w:p>
    <w:p w14:paraId="7C480FBE">
      <w:pPr>
        <w:textAlignment w:val="center"/>
        <w:rPr>
          <w:rFonts w:hint="eastAsia" w:ascii="阿里巴巴普惠体 R" w:hAnsi="阿里巴巴普惠体 R" w:eastAsia="阿里巴巴普惠体 R" w:cs="阿里巴巴普惠体 R"/>
          <w:highlight w:val="none"/>
        </w:rPr>
      </w:pPr>
    </w:p>
    <w:p w14:paraId="7390D6B8">
      <w:pPr>
        <w:textAlignment w:val="center"/>
        <w:rPr>
          <w:rFonts w:hint="eastAsia" w:ascii="阿里巴巴普惠体 R" w:hAnsi="阿里巴巴普惠体 R" w:eastAsia="阿里巴巴普惠体 R" w:cs="阿里巴巴普惠体 R"/>
          <w:highlight w:val="none"/>
        </w:rPr>
      </w:pPr>
    </w:p>
    <w:p w14:paraId="168A43DD">
      <w:pPr>
        <w:textAlignment w:val="center"/>
        <w:rPr>
          <w:rFonts w:hint="eastAsia" w:ascii="阿里巴巴普惠体 R" w:hAnsi="阿里巴巴普惠体 R" w:eastAsia="阿里巴巴普惠体 R" w:cs="阿里巴巴普惠体 R"/>
          <w:highlight w:val="none"/>
        </w:rPr>
      </w:pPr>
    </w:p>
    <w:tbl>
      <w:tblPr>
        <w:tblStyle w:val="27"/>
        <w:tblpPr w:leftFromText="180" w:rightFromText="180" w:vertAnchor="text" w:horzAnchor="margin" w:tblpY="315"/>
        <w:tblW w:w="97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2103"/>
        <w:gridCol w:w="6977"/>
      </w:tblGrid>
      <w:tr w14:paraId="25623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exact"/>
        </w:trPr>
        <w:tc>
          <w:tcPr>
            <w:tcW w:w="696" w:type="dxa"/>
            <w:shd w:val="clear" w:color="auto" w:fill="D9D9D9"/>
            <w:vAlign w:val="center"/>
          </w:tcPr>
          <w:p w14:paraId="72DF238D">
            <w:pPr>
              <w:jc w:val="center"/>
              <w:rPr>
                <w:rFonts w:hint="eastAsia" w:ascii="阿里巴巴普惠体 L" w:hAnsi="阿里巴巴普惠体 L" w:eastAsia="阿里巴巴普惠体 L" w:cs="阿里巴巴普惠体 L"/>
                <w:b/>
                <w:bCs/>
                <w:szCs w:val="21"/>
                <w:highlight w:val="none"/>
              </w:rPr>
            </w:pPr>
            <w:r>
              <w:rPr>
                <w:rFonts w:hint="eastAsia" w:ascii="阿里巴巴普惠体 L" w:hAnsi="阿里巴巴普惠体 L" w:eastAsia="阿里巴巴普惠体 L" w:cs="阿里巴巴普惠体 L"/>
                <w:b/>
                <w:bCs/>
                <w:szCs w:val="21"/>
                <w:highlight w:val="none"/>
              </w:rPr>
              <w:t>No.</w:t>
            </w:r>
          </w:p>
        </w:tc>
        <w:tc>
          <w:tcPr>
            <w:tcW w:w="2103" w:type="dxa"/>
            <w:shd w:val="clear" w:color="auto" w:fill="D9D9D9"/>
            <w:vAlign w:val="center"/>
          </w:tcPr>
          <w:p w14:paraId="7563CB16">
            <w:pPr>
              <w:jc w:val="center"/>
              <w:rPr>
                <w:rFonts w:hint="eastAsia" w:ascii="阿里巴巴普惠体 L" w:hAnsi="阿里巴巴普惠体 L" w:eastAsia="阿里巴巴普惠体 L" w:cs="阿里巴巴普惠体 L"/>
                <w:b/>
                <w:bCs/>
                <w:szCs w:val="21"/>
                <w:highlight w:val="none"/>
              </w:rPr>
            </w:pPr>
            <w:r>
              <w:rPr>
                <w:rFonts w:ascii="阿里巴巴普惠体 L" w:hAnsi="阿里巴巴普惠体 L" w:eastAsia="阿里巴巴普惠体 L" w:cs="阿里巴巴普惠体 L"/>
                <w:b/>
                <w:bCs/>
                <w:szCs w:val="21"/>
                <w:highlight w:val="none"/>
              </w:rPr>
              <w:t>Item</w:t>
            </w:r>
          </w:p>
        </w:tc>
        <w:tc>
          <w:tcPr>
            <w:tcW w:w="6977" w:type="dxa"/>
            <w:shd w:val="clear" w:color="auto" w:fill="D9D9D9"/>
            <w:vAlign w:val="center"/>
          </w:tcPr>
          <w:p w14:paraId="1072F65E">
            <w:pPr>
              <w:jc w:val="center"/>
              <w:rPr>
                <w:rFonts w:hint="eastAsia" w:ascii="阿里巴巴普惠体 L" w:hAnsi="阿里巴巴普惠体 L" w:eastAsia="阿里巴巴普惠体 L" w:cs="阿里巴巴普惠体 L"/>
                <w:b/>
                <w:bCs/>
                <w:szCs w:val="21"/>
                <w:highlight w:val="none"/>
              </w:rPr>
            </w:pPr>
            <w:r>
              <w:rPr>
                <w:rFonts w:ascii="阿里巴巴普惠体 L" w:hAnsi="阿里巴巴普惠体 L" w:eastAsia="阿里巴巴普惠体 L" w:cs="阿里巴巴普惠体 L"/>
                <w:b/>
                <w:bCs/>
                <w:szCs w:val="21"/>
                <w:highlight w:val="none"/>
              </w:rPr>
              <w:t>Description</w:t>
            </w:r>
          </w:p>
        </w:tc>
      </w:tr>
      <w:tr w14:paraId="49A63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exact"/>
        </w:trPr>
        <w:tc>
          <w:tcPr>
            <w:tcW w:w="696" w:type="dxa"/>
            <w:shd w:val="clear" w:color="auto" w:fill="F3F3F3"/>
            <w:vAlign w:val="center"/>
          </w:tcPr>
          <w:p w14:paraId="43462366">
            <w:pPr>
              <w:jc w:val="cente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1</w:t>
            </w:r>
          </w:p>
        </w:tc>
        <w:tc>
          <w:tcPr>
            <w:tcW w:w="2103" w:type="dxa"/>
            <w:shd w:val="clear" w:color="auto" w:fill="F3F3F3"/>
            <w:vAlign w:val="center"/>
          </w:tcPr>
          <w:p w14:paraId="74C8D518">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Power Switch</w:t>
            </w:r>
          </w:p>
        </w:tc>
        <w:tc>
          <w:tcPr>
            <w:tcW w:w="6977" w:type="dxa"/>
            <w:shd w:val="clear" w:color="auto" w:fill="F3F3F3"/>
            <w:vAlign w:val="center"/>
          </w:tcPr>
          <w:p w14:paraId="57A40024">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Power switch to turn on or turn off the NVR.</w:t>
            </w:r>
          </w:p>
        </w:tc>
      </w:tr>
      <w:tr w14:paraId="3C850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exact"/>
        </w:trPr>
        <w:tc>
          <w:tcPr>
            <w:tcW w:w="696" w:type="dxa"/>
            <w:shd w:val="clear" w:color="auto" w:fill="F3F3F3"/>
            <w:vAlign w:val="center"/>
          </w:tcPr>
          <w:p w14:paraId="090517D7">
            <w:pPr>
              <w:jc w:val="cente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2</w:t>
            </w:r>
          </w:p>
        </w:tc>
        <w:tc>
          <w:tcPr>
            <w:tcW w:w="2103" w:type="dxa"/>
            <w:shd w:val="clear" w:color="auto" w:fill="F3F3F3"/>
            <w:vAlign w:val="center"/>
          </w:tcPr>
          <w:p w14:paraId="237051D3">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DC Power Input</w:t>
            </w:r>
          </w:p>
        </w:tc>
        <w:tc>
          <w:tcPr>
            <w:tcW w:w="6977" w:type="dxa"/>
            <w:shd w:val="clear" w:color="auto" w:fill="F3F3F3"/>
            <w:vAlign w:val="center"/>
          </w:tcPr>
          <w:p w14:paraId="26FFC067">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Connect the included DC power adapter</w:t>
            </w:r>
          </w:p>
        </w:tc>
      </w:tr>
      <w:tr w14:paraId="60B49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7" w:hRule="exact"/>
        </w:trPr>
        <w:tc>
          <w:tcPr>
            <w:tcW w:w="696" w:type="dxa"/>
            <w:shd w:val="clear" w:color="auto" w:fill="F3F3F3"/>
            <w:vAlign w:val="center"/>
          </w:tcPr>
          <w:p w14:paraId="560902ED">
            <w:pPr>
              <w:jc w:val="cente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3</w:t>
            </w:r>
          </w:p>
        </w:tc>
        <w:tc>
          <w:tcPr>
            <w:tcW w:w="2103" w:type="dxa"/>
            <w:shd w:val="clear" w:color="auto" w:fill="F3F3F3"/>
            <w:vAlign w:val="center"/>
          </w:tcPr>
          <w:p w14:paraId="32C212B1">
            <w:pPr>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szCs w:val="21"/>
                <w:highlight w:val="none"/>
              </w:rPr>
              <w:t>AUDIO Output</w:t>
            </w:r>
            <w:r>
              <w:rPr>
                <w:rFonts w:ascii="阿里巴巴普惠体 L" w:hAnsi="阿里巴巴普惠体 L" w:eastAsia="阿里巴巴普惠体 L" w:cs="阿里巴巴普惠体 L"/>
                <w:szCs w:val="21"/>
                <w:highlight w:val="none"/>
              </w:rPr>
              <w:t xml:space="preserve"> </w:t>
            </w:r>
          </w:p>
        </w:tc>
        <w:tc>
          <w:tcPr>
            <w:tcW w:w="6977" w:type="dxa"/>
            <w:shd w:val="clear" w:color="auto" w:fill="F3F3F3"/>
            <w:vAlign w:val="center"/>
          </w:tcPr>
          <w:p w14:paraId="5A53ECE9">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Audio output port. Connect to audio output devices like speakers.</w:t>
            </w:r>
          </w:p>
        </w:tc>
      </w:tr>
      <w:tr w14:paraId="5C3DD3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exact"/>
        </w:trPr>
        <w:tc>
          <w:tcPr>
            <w:tcW w:w="696" w:type="dxa"/>
            <w:shd w:val="clear" w:color="auto" w:fill="F3F3F3"/>
            <w:vAlign w:val="center"/>
          </w:tcPr>
          <w:p w14:paraId="0A9D4519">
            <w:pPr>
              <w:jc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4</w:t>
            </w:r>
          </w:p>
        </w:tc>
        <w:tc>
          <w:tcPr>
            <w:tcW w:w="2103" w:type="dxa"/>
            <w:shd w:val="clear" w:color="auto" w:fill="F3F3F3"/>
            <w:vAlign w:val="center"/>
          </w:tcPr>
          <w:p w14:paraId="4E7085CE">
            <w:pPr>
              <w:rPr>
                <w:rFonts w:hint="eastAsia" w:ascii="阿里巴巴普惠体 L" w:hAnsi="阿里巴巴普惠体 L" w:eastAsia="阿里巴巴普惠体 L" w:cs="阿里巴巴普惠体 L"/>
                <w:szCs w:val="21"/>
                <w:highlight w:val="none"/>
              </w:rPr>
            </w:pPr>
            <w:r>
              <w:rPr>
                <w:rFonts w:ascii="阿里巴巴普惠体 L" w:hAnsi="阿里巴巴普惠体 L" w:eastAsia="阿里巴巴普惠体 L" w:cs="阿里巴巴普惠体 L"/>
                <w:szCs w:val="21"/>
                <w:highlight w:val="none"/>
              </w:rPr>
              <w:t>VGA</w:t>
            </w:r>
            <w:r>
              <w:rPr>
                <w:rFonts w:hint="eastAsia" w:ascii="阿里巴巴普惠体 L" w:hAnsi="阿里巴巴普惠体 L" w:eastAsia="阿里巴巴普惠体 L" w:cs="阿里巴巴普惠体 L"/>
                <w:szCs w:val="21"/>
                <w:highlight w:val="none"/>
              </w:rPr>
              <w:t xml:space="preserve"> Port</w:t>
            </w:r>
          </w:p>
        </w:tc>
        <w:tc>
          <w:tcPr>
            <w:tcW w:w="6977" w:type="dxa"/>
            <w:shd w:val="clear" w:color="auto" w:fill="F3F3F3"/>
            <w:vAlign w:val="center"/>
          </w:tcPr>
          <w:p w14:paraId="4DCA12BE">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C</w:t>
            </w:r>
            <w:r>
              <w:rPr>
                <w:rFonts w:ascii="阿里巴巴普惠体 L" w:hAnsi="阿里巴巴普惠体 L" w:eastAsia="阿里巴巴普惠体 L" w:cs="阿里巴巴普惠体 L"/>
                <w:highlight w:val="none"/>
              </w:rPr>
              <w:t>onnect a VGA monitor</w:t>
            </w:r>
            <w:r>
              <w:rPr>
                <w:rFonts w:hint="eastAsia" w:ascii="阿里巴巴普惠体 L" w:hAnsi="阿里巴巴普惠体 L" w:eastAsia="阿里巴巴普惠体 L" w:cs="阿里巴巴普惠体 L"/>
                <w:highlight w:val="none"/>
                <w:lang w:val="en-US" w:eastAsia="zh-CN"/>
              </w:rPr>
              <w:t>.</w:t>
            </w:r>
            <w:r>
              <w:rPr>
                <w:rFonts w:ascii="阿里巴巴普惠体 L" w:hAnsi="阿里巴巴普惠体 L" w:eastAsia="阿里巴巴普惠体 L" w:cs="阿里巴巴普惠体 L"/>
                <w:highlight w:val="none"/>
              </w:rPr>
              <w:t>Audio line input port.</w:t>
            </w:r>
          </w:p>
        </w:tc>
      </w:tr>
      <w:tr w14:paraId="796D9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exact"/>
        </w:trPr>
        <w:tc>
          <w:tcPr>
            <w:tcW w:w="696" w:type="dxa"/>
            <w:shd w:val="clear" w:color="auto" w:fill="F3F3F3"/>
            <w:vAlign w:val="center"/>
          </w:tcPr>
          <w:p w14:paraId="4AF5EB7A">
            <w:pPr>
              <w:jc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5</w:t>
            </w:r>
          </w:p>
        </w:tc>
        <w:tc>
          <w:tcPr>
            <w:tcW w:w="2103" w:type="dxa"/>
            <w:shd w:val="clear" w:color="auto" w:fill="F3F3F3"/>
            <w:vAlign w:val="center"/>
          </w:tcPr>
          <w:p w14:paraId="57577C83">
            <w:pPr>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szCs w:val="21"/>
                <w:highlight w:val="none"/>
              </w:rPr>
              <w:t>HDMI Port</w:t>
            </w:r>
          </w:p>
        </w:tc>
        <w:tc>
          <w:tcPr>
            <w:tcW w:w="6977" w:type="dxa"/>
            <w:shd w:val="clear" w:color="auto" w:fill="F3F3F3"/>
            <w:vAlign w:val="center"/>
          </w:tcPr>
          <w:p w14:paraId="52509B95">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C</w:t>
            </w:r>
            <w:r>
              <w:rPr>
                <w:rFonts w:ascii="阿里巴巴普惠体 L" w:hAnsi="阿里巴巴普惠体 L" w:eastAsia="阿里巴巴普惠体 L" w:cs="阿里巴巴普惠体 L"/>
                <w:highlight w:val="none"/>
              </w:rPr>
              <w:t xml:space="preserve">onnect </w:t>
            </w:r>
            <w:r>
              <w:rPr>
                <w:rFonts w:hint="eastAsia" w:ascii="阿里巴巴普惠体 L" w:hAnsi="阿里巴巴普惠体 L" w:eastAsia="阿里巴巴普惠体 L" w:cs="阿里巴巴普惠体 L"/>
                <w:highlight w:val="none"/>
              </w:rPr>
              <w:t>to</w:t>
            </w:r>
            <w:r>
              <w:rPr>
                <w:rFonts w:ascii="阿里巴巴普惠体 L" w:hAnsi="阿里巴巴普惠体 L" w:eastAsia="阿里巴巴普惠体 L" w:cs="阿里巴巴普惠体 L"/>
                <w:highlight w:val="none"/>
              </w:rPr>
              <w:t xml:space="preserve"> HDMI display device</w:t>
            </w:r>
            <w:r>
              <w:rPr>
                <w:rFonts w:hint="eastAsia" w:ascii="阿里巴巴普惠体 L" w:hAnsi="阿里巴巴普惠体 L" w:eastAsia="阿里巴巴普惠体 L" w:cs="阿里巴巴普惠体 L"/>
                <w:highlight w:val="none"/>
              </w:rPr>
              <w:t>(s)</w:t>
            </w:r>
            <w:r>
              <w:rPr>
                <w:rFonts w:ascii="阿里巴巴普惠体 L" w:hAnsi="阿里巴巴普惠体 L" w:eastAsia="阿里巴巴普惠体 L" w:cs="阿里巴巴普惠体 L"/>
                <w:highlight w:val="none"/>
              </w:rPr>
              <w:t>.</w:t>
            </w:r>
          </w:p>
        </w:tc>
      </w:tr>
      <w:tr w14:paraId="20261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exact"/>
        </w:trPr>
        <w:tc>
          <w:tcPr>
            <w:tcW w:w="696" w:type="dxa"/>
            <w:shd w:val="clear" w:color="auto" w:fill="F3F3F3"/>
            <w:vAlign w:val="center"/>
          </w:tcPr>
          <w:p w14:paraId="7C1A5CD3">
            <w:pPr>
              <w:jc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6</w:t>
            </w:r>
          </w:p>
        </w:tc>
        <w:tc>
          <w:tcPr>
            <w:tcW w:w="2103" w:type="dxa"/>
            <w:shd w:val="clear" w:color="auto" w:fill="F3F3F3"/>
            <w:vAlign w:val="center"/>
          </w:tcPr>
          <w:p w14:paraId="1A681772">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szCs w:val="21"/>
                <w:highlight w:val="none"/>
              </w:rPr>
              <w:t>USB Port</w:t>
            </w:r>
          </w:p>
        </w:tc>
        <w:tc>
          <w:tcPr>
            <w:tcW w:w="6977" w:type="dxa"/>
            <w:shd w:val="clear" w:color="auto" w:fill="F3F3F3"/>
            <w:vAlign w:val="center"/>
          </w:tcPr>
          <w:p w14:paraId="26582F95">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C</w:t>
            </w:r>
            <w:r>
              <w:rPr>
                <w:rFonts w:ascii="阿里巴巴普惠体 L" w:hAnsi="阿里巴巴普惠体 L" w:eastAsia="阿里巴巴普惠体 L" w:cs="阿里巴巴普惠体 L"/>
                <w:highlight w:val="none"/>
              </w:rPr>
              <w:t>onnect an external storage device for recording or backup</w:t>
            </w:r>
          </w:p>
        </w:tc>
      </w:tr>
      <w:tr w14:paraId="7E996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exact"/>
        </w:trPr>
        <w:tc>
          <w:tcPr>
            <w:tcW w:w="696" w:type="dxa"/>
            <w:shd w:val="clear" w:color="auto" w:fill="F3F3F3"/>
            <w:vAlign w:val="center"/>
          </w:tcPr>
          <w:p w14:paraId="718C95D5">
            <w:pPr>
              <w:jc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6</w:t>
            </w:r>
          </w:p>
        </w:tc>
        <w:tc>
          <w:tcPr>
            <w:tcW w:w="2103" w:type="dxa"/>
            <w:shd w:val="clear" w:color="auto" w:fill="F3F3F3"/>
            <w:vAlign w:val="center"/>
          </w:tcPr>
          <w:p w14:paraId="395CEEB0">
            <w:pPr>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szCs w:val="21"/>
                <w:highlight w:val="none"/>
              </w:rPr>
              <w:t xml:space="preserve">Reset hole </w:t>
            </w:r>
          </w:p>
        </w:tc>
        <w:tc>
          <w:tcPr>
            <w:tcW w:w="6977" w:type="dxa"/>
            <w:shd w:val="clear" w:color="auto" w:fill="F3F3F3"/>
            <w:vAlign w:val="center"/>
          </w:tcPr>
          <w:p w14:paraId="3D3D9567">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Unde</w:t>
            </w:r>
            <w:r>
              <w:rPr>
                <w:rFonts w:hint="eastAsia" w:ascii="阿里巴巴普惠体 L" w:hAnsi="阿里巴巴普惠体 L" w:eastAsia="阿里巴巴普惠体 L" w:cs="阿里巴巴普惠体 L"/>
                <w:highlight w:val="none"/>
                <w:lang w:val="en-US" w:eastAsia="zh-CN"/>
              </w:rPr>
              <w:t>r</w:t>
            </w:r>
            <w:r>
              <w:rPr>
                <w:rFonts w:hint="eastAsia" w:ascii="阿里巴巴普惠体 L" w:hAnsi="阿里巴巴普惠体 L" w:eastAsia="阿里巴巴普惠体 L" w:cs="阿里巴巴普惠体 L"/>
                <w:highlight w:val="none"/>
              </w:rPr>
              <w:t xml:space="preserve"> the USB port, keep press 10 seconds to load device to default factory settings</w:t>
            </w:r>
          </w:p>
        </w:tc>
      </w:tr>
      <w:tr w14:paraId="3E7A3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exact"/>
        </w:trPr>
        <w:tc>
          <w:tcPr>
            <w:tcW w:w="696" w:type="dxa"/>
            <w:shd w:val="clear" w:color="auto" w:fill="F3F3F3"/>
            <w:vAlign w:val="center"/>
          </w:tcPr>
          <w:p w14:paraId="5DB0E19B">
            <w:pPr>
              <w:jc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7</w:t>
            </w:r>
          </w:p>
        </w:tc>
        <w:tc>
          <w:tcPr>
            <w:tcW w:w="2103" w:type="dxa"/>
            <w:shd w:val="clear" w:color="auto" w:fill="F3F3F3"/>
            <w:vAlign w:val="center"/>
          </w:tcPr>
          <w:p w14:paraId="65CBDB30">
            <w:pPr>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szCs w:val="21"/>
                <w:highlight w:val="none"/>
              </w:rPr>
              <w:t>W</w:t>
            </w:r>
            <w:r>
              <w:rPr>
                <w:rFonts w:ascii="阿里巴巴普惠体 L" w:hAnsi="阿里巴巴普惠体 L" w:eastAsia="阿里巴巴普惠体 L" w:cs="阿里巴巴普惠体 L"/>
                <w:szCs w:val="21"/>
                <w:highlight w:val="none"/>
              </w:rPr>
              <w:t>AN Port</w:t>
            </w:r>
          </w:p>
        </w:tc>
        <w:tc>
          <w:tcPr>
            <w:tcW w:w="6977" w:type="dxa"/>
            <w:shd w:val="clear" w:color="auto" w:fill="F3F3F3"/>
            <w:vAlign w:val="center"/>
          </w:tcPr>
          <w:p w14:paraId="58A49F25">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C</w:t>
            </w:r>
            <w:r>
              <w:rPr>
                <w:rFonts w:ascii="阿里巴巴普惠体 L" w:hAnsi="阿里巴巴普惠体 L" w:eastAsia="阿里巴巴普惠体 L" w:cs="阿里巴巴普惠体 L"/>
                <w:highlight w:val="none"/>
              </w:rPr>
              <w:t>onnect to a router or network switch</w:t>
            </w:r>
          </w:p>
        </w:tc>
      </w:tr>
      <w:tr w14:paraId="7AB0D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9" w:hRule="exact"/>
        </w:trPr>
        <w:tc>
          <w:tcPr>
            <w:tcW w:w="696" w:type="dxa"/>
            <w:shd w:val="clear" w:color="auto" w:fill="F3F3F3"/>
            <w:vAlign w:val="center"/>
          </w:tcPr>
          <w:p w14:paraId="72D1FC83">
            <w:pPr>
              <w:tabs>
                <w:tab w:val="left" w:pos="211"/>
              </w:tabs>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ab/>
            </w:r>
            <w:r>
              <w:rPr>
                <w:rFonts w:hint="eastAsia" w:ascii="阿里巴巴普惠体 L" w:hAnsi="阿里巴巴普惠体 L" w:eastAsia="阿里巴巴普惠体 L" w:cs="阿里巴巴普惠体 L"/>
                <w:highlight w:val="none"/>
              </w:rPr>
              <w:t>8</w:t>
            </w:r>
          </w:p>
        </w:tc>
        <w:tc>
          <w:tcPr>
            <w:tcW w:w="2103" w:type="dxa"/>
            <w:shd w:val="clear" w:color="auto" w:fill="F3F3F3"/>
            <w:vAlign w:val="center"/>
          </w:tcPr>
          <w:p w14:paraId="7CD1142A">
            <w:pPr>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szCs w:val="21"/>
                <w:highlight w:val="none"/>
              </w:rPr>
              <w:t>LAN Port</w:t>
            </w:r>
          </w:p>
        </w:tc>
        <w:tc>
          <w:tcPr>
            <w:tcW w:w="6977" w:type="dxa"/>
            <w:shd w:val="clear" w:color="auto" w:fill="F3F3F3"/>
            <w:vAlign w:val="center"/>
          </w:tcPr>
          <w:p w14:paraId="2B927EA2">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Network interface,connect IP cameras.</w:t>
            </w:r>
          </w:p>
          <w:p w14:paraId="15428850">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color w:val="FF0000"/>
                <w:highlight w:val="none"/>
              </w:rPr>
              <w:t xml:space="preserve">*It is strongly recommended </w:t>
            </w:r>
            <w:r>
              <w:rPr>
                <w:rFonts w:hint="eastAsia" w:ascii="阿里巴巴普惠体 L" w:hAnsi="阿里巴巴普惠体 L" w:eastAsia="阿里巴巴普惠体 L" w:cs="阿里巴巴普惠体 L"/>
                <w:color w:val="FF0000"/>
                <w:highlight w:val="none"/>
              </w:rPr>
              <w:t>to</w:t>
            </w:r>
            <w:r>
              <w:rPr>
                <w:rFonts w:ascii="阿里巴巴普惠体 L" w:hAnsi="阿里巴巴普惠体 L" w:eastAsia="阿里巴巴普惠体 L" w:cs="阿里巴巴普惠体 L"/>
                <w:color w:val="FF0000"/>
                <w:highlight w:val="none"/>
              </w:rPr>
              <w:t xml:space="preserve"> only </w:t>
            </w:r>
            <w:r>
              <w:rPr>
                <w:rFonts w:hint="eastAsia" w:ascii="阿里巴巴普惠体 L" w:hAnsi="阿里巴巴普惠体 L" w:eastAsia="阿里巴巴普惠体 L" w:cs="阿里巴巴普惠体 L"/>
                <w:color w:val="FF0000"/>
                <w:highlight w:val="none"/>
              </w:rPr>
              <w:t>one</w:t>
            </w:r>
            <w:r>
              <w:rPr>
                <w:rFonts w:ascii="阿里巴巴普惠体 L" w:hAnsi="阿里巴巴普惠体 L" w:eastAsia="阿里巴巴普惠体 L" w:cs="阿里巴巴普惠体 L"/>
                <w:color w:val="FF0000"/>
                <w:highlight w:val="none"/>
              </w:rPr>
              <w:t xml:space="preserve"> camera </w:t>
            </w:r>
            <w:r>
              <w:rPr>
                <w:rFonts w:hint="eastAsia" w:ascii="阿里巴巴普惠体 L" w:hAnsi="阿里巴巴普惠体 L" w:eastAsia="阿里巴巴普惠体 L" w:cs="阿里巴巴普惠体 L"/>
                <w:color w:val="FF0000"/>
                <w:highlight w:val="none"/>
              </w:rPr>
              <w:t>per</w:t>
            </w:r>
            <w:r>
              <w:rPr>
                <w:rFonts w:ascii="阿里巴巴普惠体 L" w:hAnsi="阿里巴巴普惠体 L" w:eastAsia="阿里巴巴普惠体 L" w:cs="阿里巴巴普惠体 L"/>
                <w:color w:val="FF0000"/>
                <w:highlight w:val="none"/>
              </w:rPr>
              <w:t xml:space="preserve"> PoE port.</w:t>
            </w:r>
          </w:p>
          <w:p w14:paraId="1446C99A">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color w:val="FF0000"/>
                <w:highlight w:val="none"/>
              </w:rPr>
              <w:t xml:space="preserve">*It is strongly recommended </w:t>
            </w:r>
            <w:r>
              <w:rPr>
                <w:rFonts w:hint="eastAsia" w:ascii="阿里巴巴普惠体 L" w:hAnsi="阿里巴巴普惠体 L" w:eastAsia="阿里巴巴普惠体 L" w:cs="阿里巴巴普惠体 L"/>
                <w:color w:val="FF0000"/>
                <w:highlight w:val="none"/>
              </w:rPr>
              <w:t>to</w:t>
            </w:r>
            <w:r>
              <w:rPr>
                <w:rFonts w:ascii="阿里巴巴普惠体 L" w:hAnsi="阿里巴巴普惠体 L" w:eastAsia="阿里巴巴普惠体 L" w:cs="阿里巴巴普惠体 L"/>
                <w:color w:val="FF0000"/>
                <w:highlight w:val="none"/>
              </w:rPr>
              <w:t xml:space="preserve"> only </w:t>
            </w:r>
            <w:r>
              <w:rPr>
                <w:rFonts w:hint="eastAsia" w:ascii="阿里巴巴普惠体 L" w:hAnsi="阿里巴巴普惠体 L" w:eastAsia="阿里巴巴普惠体 L" w:cs="阿里巴巴普惠体 L"/>
                <w:color w:val="FF0000"/>
                <w:highlight w:val="none"/>
              </w:rPr>
              <w:t>one</w:t>
            </w:r>
            <w:r>
              <w:rPr>
                <w:rFonts w:ascii="阿里巴巴普惠体 L" w:hAnsi="阿里巴巴普惠体 L" w:eastAsia="阿里巴巴普惠体 L" w:cs="阿里巴巴普惠体 L"/>
                <w:color w:val="FF0000"/>
                <w:highlight w:val="none"/>
              </w:rPr>
              <w:t xml:space="preserve"> camera </w:t>
            </w:r>
            <w:r>
              <w:rPr>
                <w:rFonts w:hint="eastAsia" w:ascii="阿里巴巴普惠体 L" w:hAnsi="阿里巴巴普惠体 L" w:eastAsia="阿里巴巴普惠体 L" w:cs="阿里巴巴普惠体 L"/>
                <w:color w:val="FF0000"/>
                <w:highlight w:val="none"/>
              </w:rPr>
              <w:t>per</w:t>
            </w:r>
            <w:r>
              <w:rPr>
                <w:rFonts w:ascii="阿里巴巴普惠体 L" w:hAnsi="阿里巴巴普惠体 L" w:eastAsia="阿里巴巴普惠体 L" w:cs="阿里巴巴普惠体 L"/>
                <w:color w:val="FF0000"/>
                <w:highlight w:val="none"/>
              </w:rPr>
              <w:t xml:space="preserve"> PoE port.</w:t>
            </w:r>
          </w:p>
        </w:tc>
      </w:tr>
      <w:tr w14:paraId="0FE84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1" w:hRule="exact"/>
        </w:trPr>
        <w:tc>
          <w:tcPr>
            <w:tcW w:w="696" w:type="dxa"/>
            <w:shd w:val="clear" w:color="auto" w:fill="F3F3F3"/>
            <w:vAlign w:val="center"/>
          </w:tcPr>
          <w:p w14:paraId="6E1D4032">
            <w:pPr>
              <w:jc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9</w:t>
            </w:r>
          </w:p>
        </w:tc>
        <w:tc>
          <w:tcPr>
            <w:tcW w:w="2103" w:type="dxa"/>
            <w:shd w:val="clear" w:color="auto" w:fill="F3F3F3"/>
            <w:vAlign w:val="center"/>
          </w:tcPr>
          <w:p w14:paraId="73349D65">
            <w:pPr>
              <w:rPr>
                <w:rFonts w:hint="eastAsia" w:ascii="阿里巴巴普惠体 L" w:hAnsi="阿里巴巴普惠体 L" w:eastAsia="阿里巴巴普惠体 L" w:cs="阿里巴巴普惠体 L"/>
                <w:szCs w:val="21"/>
                <w:highlight w:val="none"/>
              </w:rPr>
            </w:pPr>
            <w:r>
              <w:rPr>
                <w:rFonts w:ascii="阿里巴巴普惠体 L" w:hAnsi="阿里巴巴普惠体 L" w:eastAsia="阿里巴巴普惠体 L" w:cs="阿里巴巴普惠体 L"/>
                <w:szCs w:val="21"/>
                <w:highlight w:val="none"/>
              </w:rPr>
              <w:t>RESET Button</w:t>
            </w:r>
          </w:p>
        </w:tc>
        <w:tc>
          <w:tcPr>
            <w:tcW w:w="6977" w:type="dxa"/>
            <w:shd w:val="clear" w:color="auto" w:fill="F3F3F3"/>
            <w:vAlign w:val="center"/>
          </w:tcPr>
          <w:p w14:paraId="448726CC">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Press and hold for 10 seconds with a pin to restore default settings</w:t>
            </w:r>
          </w:p>
        </w:tc>
      </w:tr>
      <w:tr w14:paraId="58D8D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exact"/>
        </w:trPr>
        <w:tc>
          <w:tcPr>
            <w:tcW w:w="696" w:type="dxa"/>
            <w:shd w:val="clear" w:color="auto" w:fill="F3F3F3"/>
            <w:vAlign w:val="center"/>
          </w:tcPr>
          <w:p w14:paraId="5D87D3FB">
            <w:pPr>
              <w:jc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10</w:t>
            </w:r>
          </w:p>
        </w:tc>
        <w:tc>
          <w:tcPr>
            <w:tcW w:w="2103" w:type="dxa"/>
            <w:shd w:val="clear" w:color="auto" w:fill="F3F3F3"/>
            <w:vAlign w:val="center"/>
          </w:tcPr>
          <w:p w14:paraId="3EDC1B2D">
            <w:pPr>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szCs w:val="21"/>
                <w:highlight w:val="none"/>
              </w:rPr>
              <w:t>E-SATA</w:t>
            </w:r>
          </w:p>
        </w:tc>
        <w:tc>
          <w:tcPr>
            <w:tcW w:w="6977" w:type="dxa"/>
            <w:shd w:val="clear" w:color="auto" w:fill="F3F3F3"/>
            <w:vAlign w:val="center"/>
          </w:tcPr>
          <w:p w14:paraId="1D0B62C5">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Support E-SATA sto</w:t>
            </w:r>
            <w:r>
              <w:rPr>
                <w:rFonts w:hint="eastAsia" w:ascii="阿里巴巴普惠体 L" w:hAnsi="阿里巴巴普惠体 L" w:eastAsia="阿里巴巴普惠体 L" w:cs="阿里巴巴普惠体 L"/>
                <w:highlight w:val="none"/>
                <w:lang w:val="en-US" w:eastAsia="zh-CN"/>
              </w:rPr>
              <w:t>ra</w:t>
            </w:r>
            <w:r>
              <w:rPr>
                <w:rFonts w:hint="eastAsia" w:ascii="阿里巴巴普惠体 L" w:hAnsi="阿里巴巴普惠体 L" w:eastAsia="阿里巴巴普惠体 L" w:cs="阿里巴巴普惠体 L"/>
                <w:highlight w:val="none"/>
              </w:rPr>
              <w:t>ge HDD to record and backup.</w:t>
            </w:r>
          </w:p>
        </w:tc>
      </w:tr>
      <w:tr w14:paraId="3C1A9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exact"/>
        </w:trPr>
        <w:tc>
          <w:tcPr>
            <w:tcW w:w="696" w:type="dxa"/>
            <w:shd w:val="clear" w:color="auto" w:fill="F3F3F3"/>
            <w:vAlign w:val="center"/>
          </w:tcPr>
          <w:p w14:paraId="118C9A04">
            <w:pPr>
              <w:jc w:val="cente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1</w:t>
            </w:r>
            <w:r>
              <w:rPr>
                <w:rFonts w:hint="eastAsia" w:ascii="阿里巴巴普惠体 L" w:hAnsi="阿里巴巴普惠体 L" w:eastAsia="阿里巴巴普惠体 L" w:cs="阿里巴巴普惠体 L"/>
                <w:highlight w:val="none"/>
              </w:rPr>
              <w:t>1</w:t>
            </w:r>
          </w:p>
        </w:tc>
        <w:tc>
          <w:tcPr>
            <w:tcW w:w="2103" w:type="dxa"/>
            <w:shd w:val="clear" w:color="auto" w:fill="F3F3F3"/>
            <w:vAlign w:val="center"/>
          </w:tcPr>
          <w:p w14:paraId="59FD4393">
            <w:pPr>
              <w:rPr>
                <w:rFonts w:hint="eastAsia" w:ascii="阿里巴巴普惠体 L" w:hAnsi="阿里巴巴普惠体 L" w:eastAsia="阿里巴巴普惠体 L" w:cs="阿里巴巴普惠体 L"/>
                <w:szCs w:val="21"/>
                <w:highlight w:val="none"/>
              </w:rPr>
            </w:pPr>
            <w:r>
              <w:rPr>
                <w:rFonts w:ascii="阿里巴巴普惠体 L" w:hAnsi="阿里巴巴普惠体 L" w:eastAsia="阿里巴巴普惠体 L" w:cs="阿里巴巴普惠体 L"/>
                <w:szCs w:val="21"/>
                <w:highlight w:val="none"/>
              </w:rPr>
              <w:t>Sensor, Alarm &amp; RS485 Terminals</w:t>
            </w:r>
          </w:p>
        </w:tc>
        <w:tc>
          <w:tcPr>
            <w:tcW w:w="6977" w:type="dxa"/>
            <w:shd w:val="clear" w:color="auto" w:fill="F3F3F3"/>
            <w:vAlign w:val="center"/>
          </w:tcPr>
          <w:p w14:paraId="64163A1D">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S</w:t>
            </w:r>
            <w:r>
              <w:rPr>
                <w:rFonts w:hint="eastAsia" w:ascii="阿里巴巴普惠体 L" w:hAnsi="阿里巴巴普惠体 L" w:eastAsia="阿里巴巴普惠体 L" w:cs="阿里巴巴普惠体 L"/>
                <w:highlight w:val="none"/>
              </w:rPr>
              <w:t>ENSOR</w:t>
            </w:r>
            <w:r>
              <w:rPr>
                <w:rFonts w:ascii="阿里巴巴普惠体 L" w:hAnsi="阿里巴巴普惠体 L" w:eastAsia="阿里巴巴普惠体 L" w:cs="阿里巴巴普惠体 L"/>
                <w:highlight w:val="none"/>
              </w:rPr>
              <w:t xml:space="preserve"> &amp; G</w:t>
            </w:r>
            <w:r>
              <w:rPr>
                <w:rFonts w:hint="eastAsia" w:ascii="阿里巴巴普惠体 L" w:hAnsi="阿里巴巴普惠体 L" w:eastAsia="阿里巴巴普惠体 L" w:cs="阿里巴巴普惠体 L"/>
                <w:highlight w:val="none"/>
              </w:rPr>
              <w:t>：C</w:t>
            </w:r>
            <w:r>
              <w:rPr>
                <w:rFonts w:ascii="阿里巴巴普惠体 L" w:hAnsi="阿里巴巴普惠体 L" w:eastAsia="阿里巴巴普惠体 L" w:cs="阿里巴巴普惠体 L"/>
                <w:highlight w:val="none"/>
              </w:rPr>
              <w:t xml:space="preserve">onnect to </w:t>
            </w:r>
            <w:r>
              <w:rPr>
                <w:rFonts w:hint="eastAsia" w:ascii="阿里巴巴普惠体 L" w:hAnsi="阿里巴巴普惠体 L" w:eastAsia="阿里巴巴普惠体 L" w:cs="阿里巴巴普惠体 L"/>
                <w:highlight w:val="none"/>
              </w:rPr>
              <w:t>external</w:t>
            </w:r>
            <w:r>
              <w:rPr>
                <w:rFonts w:ascii="阿里巴巴普惠体 L" w:hAnsi="阿里巴巴普惠体 L" w:eastAsia="阿里巴巴普惠体 L" w:cs="阿里巴巴普惠体 L"/>
                <w:highlight w:val="none"/>
              </w:rPr>
              <w:t xml:space="preserve"> sensors;</w:t>
            </w:r>
          </w:p>
          <w:p w14:paraId="43C050F6">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A</w:t>
            </w:r>
            <w:r>
              <w:rPr>
                <w:rFonts w:ascii="阿里巴巴普惠体 L" w:hAnsi="阿里巴巴普惠体 L" w:eastAsia="阿里巴巴普惠体 L" w:cs="阿里巴巴普惠体 L"/>
                <w:highlight w:val="none"/>
              </w:rPr>
              <w:t xml:space="preserve">LARM: </w:t>
            </w:r>
            <w:r>
              <w:rPr>
                <w:rFonts w:hint="eastAsia" w:ascii="阿里巴巴普惠体 L" w:hAnsi="阿里巴巴普惠体 L" w:eastAsia="阿里巴巴普惠体 L" w:cs="阿里巴巴普惠体 L"/>
                <w:highlight w:val="none"/>
              </w:rPr>
              <w:t>R</w:t>
            </w:r>
            <w:r>
              <w:rPr>
                <w:rFonts w:ascii="阿里巴巴普惠体 L" w:hAnsi="阿里巴巴普惠体 L" w:eastAsia="阿里巴巴普惠体 L" w:cs="阿里巴巴普惠体 L"/>
                <w:highlight w:val="none"/>
              </w:rPr>
              <w:t>elay output to external alarm devices</w:t>
            </w:r>
          </w:p>
          <w:p w14:paraId="43EED2D2">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RS485: Connect PTZ device, such as speed dome camera</w:t>
            </w:r>
          </w:p>
        </w:tc>
      </w:tr>
      <w:tr w14:paraId="4CA5C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8" w:hRule="exact"/>
        </w:trPr>
        <w:tc>
          <w:tcPr>
            <w:tcW w:w="696" w:type="dxa"/>
            <w:shd w:val="clear" w:color="auto" w:fill="F3F3F3"/>
            <w:vAlign w:val="center"/>
          </w:tcPr>
          <w:p w14:paraId="638E338A">
            <w:pPr>
              <w:jc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12</w:t>
            </w:r>
          </w:p>
        </w:tc>
        <w:tc>
          <w:tcPr>
            <w:tcW w:w="2103" w:type="dxa"/>
            <w:shd w:val="clear" w:color="auto" w:fill="F3F3F3"/>
            <w:vAlign w:val="center"/>
          </w:tcPr>
          <w:p w14:paraId="615C1710">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szCs w:val="21"/>
                <w:highlight w:val="none"/>
              </w:rPr>
              <w:t>Line in</w:t>
            </w:r>
          </w:p>
        </w:tc>
        <w:tc>
          <w:tcPr>
            <w:tcW w:w="6977" w:type="dxa"/>
            <w:shd w:val="clear" w:color="auto" w:fill="F3F3F3"/>
            <w:vAlign w:val="center"/>
          </w:tcPr>
          <w:p w14:paraId="24EDAA2A">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Device intercom,mic</w:t>
            </w:r>
            <w:r>
              <w:rPr>
                <w:rFonts w:hint="eastAsia" w:ascii="阿里巴巴普惠体 L" w:hAnsi="阿里巴巴普惠体 L" w:eastAsia="阿里巴巴普惠体 L" w:cs="阿里巴巴普惠体 L"/>
                <w:highlight w:val="none"/>
                <w:lang w:val="en-US" w:eastAsia="zh-CN"/>
              </w:rPr>
              <w:t>ro</w:t>
            </w:r>
            <w:r>
              <w:rPr>
                <w:rFonts w:hint="eastAsia" w:ascii="阿里巴巴普惠体 L" w:hAnsi="阿里巴巴普惠体 L" w:eastAsia="阿里巴巴普惠体 L" w:cs="阿里巴巴普惠体 L"/>
                <w:highlight w:val="none"/>
              </w:rPr>
              <w:t>phone connect interface.</w:t>
            </w:r>
          </w:p>
        </w:tc>
      </w:tr>
    </w:tbl>
    <w:p w14:paraId="6D9A83AF">
      <w:pPr>
        <w:pStyle w:val="3"/>
        <w:keepNext w:val="0"/>
        <w:keepLines w:val="0"/>
        <w:spacing w:before="163" w:beforeLines="50" w:after="0" w:line="0" w:lineRule="atLeast"/>
        <w:textAlignment w:val="top"/>
        <w:rPr>
          <w:rFonts w:hint="default" w:ascii="阿里巴巴普惠体 R" w:hAnsi="阿里巴巴普惠体 R" w:eastAsia="阿里巴巴普惠体 R" w:cs="阿里巴巴普惠体 R"/>
          <w:highlight w:val="none"/>
          <w:lang w:val="en-US" w:eastAsia="zh-CN"/>
        </w:rPr>
      </w:pPr>
      <w:bookmarkStart w:id="15" w:name="_Toc191648152"/>
      <w:bookmarkStart w:id="16" w:name="_Toc226293381"/>
      <w:bookmarkStart w:id="17" w:name="_Toc3516"/>
      <w:bookmarkStart w:id="18" w:name="_Toc277919536"/>
      <w:bookmarkStart w:id="19" w:name="_Toc277919734"/>
      <w:bookmarkStart w:id="20" w:name="_Toc117926035"/>
      <w:bookmarkStart w:id="21" w:name="_Toc13061"/>
      <w:bookmarkStart w:id="22" w:name="_Toc28169"/>
      <w:r>
        <w:rPr>
          <w:rFonts w:hint="eastAsia" w:ascii="阿里巴巴普惠体 L" w:hAnsi="阿里巴巴普惠体 L" w:eastAsia="阿里巴巴普惠体 L" w:cs="阿里巴巴普惠体 L"/>
          <w:b/>
          <w:bCs w:val="0"/>
          <w:szCs w:val="24"/>
          <w:highlight w:val="none"/>
          <w:lang w:val="en-US" w:eastAsia="zh-CN"/>
        </w:rPr>
        <w:t xml:space="preserve">1.2 </w:t>
      </w:r>
      <w:bookmarkEnd w:id="15"/>
      <w:bookmarkEnd w:id="16"/>
      <w:bookmarkEnd w:id="17"/>
      <w:bookmarkEnd w:id="18"/>
      <w:bookmarkEnd w:id="19"/>
      <w:bookmarkEnd w:id="20"/>
      <w:r>
        <w:rPr>
          <w:rFonts w:hint="eastAsia" w:ascii="阿里巴巴普惠体 L" w:hAnsi="阿里巴巴普惠体 L" w:eastAsia="阿里巴巴普惠体 L" w:cs="阿里巴巴普惠体 L"/>
          <w:b/>
          <w:bCs w:val="0"/>
          <w:szCs w:val="24"/>
          <w:highlight w:val="none"/>
        </w:rPr>
        <w:t>Remote control (</w:t>
      </w:r>
      <w:r>
        <w:rPr>
          <w:rFonts w:hint="eastAsia" w:ascii="阿里巴巴普惠体 L" w:hAnsi="阿里巴巴普惠体 L" w:eastAsia="阿里巴巴普惠体 L" w:cs="阿里巴巴普惠体 L"/>
          <w:b/>
          <w:bCs w:val="0"/>
          <w:szCs w:val="24"/>
          <w:highlight w:val="none"/>
          <w:lang w:val="en-US" w:eastAsia="zh-CN"/>
        </w:rPr>
        <w:t>O</w:t>
      </w:r>
      <w:r>
        <w:rPr>
          <w:rFonts w:hint="eastAsia" w:ascii="阿里巴巴普惠体 L" w:hAnsi="阿里巴巴普惠体 L" w:eastAsia="阿里巴巴普惠体 L" w:cs="阿里巴巴普惠体 L"/>
          <w:b/>
          <w:bCs w:val="0"/>
          <w:szCs w:val="24"/>
          <w:highlight w:val="none"/>
        </w:rPr>
        <w:t>nly</w:t>
      </w:r>
      <w:r>
        <w:rPr>
          <w:rFonts w:hint="eastAsia" w:ascii="阿里巴巴普惠体 L" w:hAnsi="阿里巴巴普惠体 L" w:eastAsia="阿里巴巴普惠体 L" w:cs="阿里巴巴普惠体 L"/>
          <w:b/>
          <w:bCs w:val="0"/>
          <w:szCs w:val="24"/>
          <w:highlight w:val="none"/>
          <w:lang w:val="en-US" w:eastAsia="zh-CN"/>
        </w:rPr>
        <w:t xml:space="preserve"> </w:t>
      </w:r>
      <w:r>
        <w:rPr>
          <w:rFonts w:hint="eastAsia" w:ascii="阿里巴巴普惠体 L" w:hAnsi="阿里巴巴普惠体 L" w:eastAsia="阿里巴巴普惠体 L" w:cs="阿里巴巴普惠体 L"/>
          <w:b/>
          <w:bCs w:val="0"/>
          <w:szCs w:val="24"/>
          <w:highlight w:val="none"/>
        </w:rPr>
        <w:t>for reference, subject to the physical object)</w:t>
      </w:r>
      <w:bookmarkEnd w:id="21"/>
      <w:bookmarkEnd w:id="22"/>
      <w:r>
        <w:rPr>
          <w:rFonts w:hint="eastAsia" w:ascii="阿里巴巴普惠体 R" w:hAnsi="阿里巴巴普惠体 R" w:eastAsia="阿里巴巴普惠体 R" w:cs="阿里巴巴普惠体 R"/>
          <w:highlight w:val="none"/>
          <w:lang w:val="en-US" w:eastAsia="zh-CN"/>
        </w:rPr>
        <w:t xml:space="preserve">                  </w:t>
      </w:r>
    </w:p>
    <w:tbl>
      <w:tblPr>
        <w:tblStyle w:val="27"/>
        <w:tblpPr w:leftFromText="180" w:rightFromText="180" w:vertAnchor="text" w:horzAnchor="page" w:tblpX="4195" w:tblpY="1201"/>
        <w:tblW w:w="64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1"/>
        <w:gridCol w:w="1926"/>
        <w:gridCol w:w="3517"/>
      </w:tblGrid>
      <w:tr w14:paraId="0EECC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1041" w:type="dxa"/>
            <w:shd w:val="pct5" w:color="000000" w:fill="FFFFFF"/>
          </w:tcPr>
          <w:p w14:paraId="00BBBD6F">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number</w:t>
            </w:r>
          </w:p>
        </w:tc>
        <w:tc>
          <w:tcPr>
            <w:tcW w:w="1926" w:type="dxa"/>
            <w:shd w:val="pct5" w:color="000000" w:fill="FFFFFF"/>
            <w:vAlign w:val="center"/>
          </w:tcPr>
          <w:p w14:paraId="3D981BD8">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Keynote name</w:t>
            </w:r>
          </w:p>
        </w:tc>
        <w:tc>
          <w:tcPr>
            <w:tcW w:w="3517" w:type="dxa"/>
            <w:shd w:val="pct5" w:color="000000" w:fill="FFFFFF"/>
          </w:tcPr>
          <w:p w14:paraId="4518F1EE">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Key function</w:t>
            </w:r>
          </w:p>
        </w:tc>
      </w:tr>
      <w:tr w14:paraId="5A665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trPr>
        <w:tc>
          <w:tcPr>
            <w:tcW w:w="1041" w:type="dxa"/>
            <w:shd w:val="pct5" w:color="000000" w:fill="FFFFFF"/>
            <w:vAlign w:val="center"/>
          </w:tcPr>
          <w:p w14:paraId="167581EB">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1</w:t>
            </w:r>
          </w:p>
        </w:tc>
        <w:tc>
          <w:tcPr>
            <w:tcW w:w="1926" w:type="dxa"/>
            <w:shd w:val="pct5" w:color="000000" w:fill="FFFFFF"/>
            <w:vAlign w:val="center"/>
          </w:tcPr>
          <w:p w14:paraId="306F3AFB">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1-0</w:t>
            </w:r>
          </w:p>
        </w:tc>
        <w:tc>
          <w:tcPr>
            <w:tcW w:w="3517" w:type="dxa"/>
            <w:shd w:val="pct5" w:color="000000" w:fill="FFFFFF"/>
          </w:tcPr>
          <w:p w14:paraId="3D88D0AD">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Channel selection</w:t>
            </w:r>
            <w:r>
              <w:rPr>
                <w:rFonts w:hint="eastAsia" w:ascii="阿里巴巴普惠体 L" w:hAnsi="阿里巴巴普惠体 L" w:eastAsia="阿里巴巴普惠体 L" w:cs="阿里巴巴普惠体 L"/>
                <w:b w:val="0"/>
                <w:bCs w:val="0"/>
                <w:sz w:val="22"/>
                <w:szCs w:val="22"/>
                <w:highlight w:val="none"/>
                <w:lang w:val="en-US" w:eastAsia="zh-CN"/>
              </w:rPr>
              <w:t>,</w:t>
            </w:r>
            <w:r>
              <w:rPr>
                <w:rFonts w:hint="eastAsia" w:ascii="阿里巴巴普惠体 L" w:hAnsi="阿里巴巴普惠体 L" w:eastAsia="阿里巴巴普惠体 L" w:cs="阿里巴巴普惠体 L"/>
                <w:b w:val="0"/>
                <w:bCs w:val="0"/>
                <w:sz w:val="22"/>
                <w:szCs w:val="22"/>
                <w:highlight w:val="none"/>
              </w:rPr>
              <w:t xml:space="preserve"> the number key</w:t>
            </w:r>
          </w:p>
        </w:tc>
      </w:tr>
      <w:tr w14:paraId="5328E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041" w:type="dxa"/>
            <w:shd w:val="pct5" w:color="000000" w:fill="FFFFFF"/>
            <w:vAlign w:val="center"/>
          </w:tcPr>
          <w:p w14:paraId="5895249E">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2</w:t>
            </w:r>
          </w:p>
        </w:tc>
        <w:tc>
          <w:tcPr>
            <w:tcW w:w="1926" w:type="dxa"/>
            <w:shd w:val="pct5" w:color="000000" w:fill="FFFFFF"/>
            <w:vAlign w:val="center"/>
          </w:tcPr>
          <w:p w14:paraId="49C2A3DB">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ALL</w:t>
            </w:r>
          </w:p>
        </w:tc>
        <w:tc>
          <w:tcPr>
            <w:tcW w:w="3517" w:type="dxa"/>
            <w:shd w:val="pct5" w:color="000000" w:fill="FFFFFF"/>
          </w:tcPr>
          <w:p w14:paraId="2FAD4779">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Multi-channel display</w:t>
            </w:r>
          </w:p>
        </w:tc>
      </w:tr>
      <w:tr w14:paraId="6ADD5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041" w:type="dxa"/>
            <w:shd w:val="pct5" w:color="000000" w:fill="FFFFFF"/>
            <w:vAlign w:val="center"/>
          </w:tcPr>
          <w:p w14:paraId="68E90E9D">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3</w:t>
            </w:r>
          </w:p>
        </w:tc>
        <w:tc>
          <w:tcPr>
            <w:tcW w:w="1926" w:type="dxa"/>
            <w:shd w:val="pct5" w:color="000000" w:fill="FFFFFF"/>
            <w:vAlign w:val="center"/>
          </w:tcPr>
          <w:p w14:paraId="13EF10B4">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Menu</w:t>
            </w:r>
          </w:p>
        </w:tc>
        <w:tc>
          <w:tcPr>
            <w:tcW w:w="3517" w:type="dxa"/>
            <w:shd w:val="pct5" w:color="000000" w:fill="FFFFFF"/>
          </w:tcPr>
          <w:p w14:paraId="704A0F3A">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Enter the main menu / return</w:t>
            </w:r>
          </w:p>
        </w:tc>
      </w:tr>
      <w:tr w14:paraId="71EF6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041" w:type="dxa"/>
            <w:shd w:val="pct5" w:color="000000" w:fill="FFFFFF"/>
            <w:vAlign w:val="center"/>
          </w:tcPr>
          <w:p w14:paraId="5B950F36">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4</w:t>
            </w:r>
          </w:p>
        </w:tc>
        <w:tc>
          <w:tcPr>
            <w:tcW w:w="1926" w:type="dxa"/>
            <w:shd w:val="pct5" w:color="000000" w:fill="FFFFFF"/>
            <w:vAlign w:val="center"/>
          </w:tcPr>
          <w:p w14:paraId="0A2A73D5">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Mute</w:t>
            </w:r>
          </w:p>
        </w:tc>
        <w:tc>
          <w:tcPr>
            <w:tcW w:w="3517" w:type="dxa"/>
            <w:shd w:val="pct5" w:color="000000" w:fill="FFFFFF"/>
          </w:tcPr>
          <w:p w14:paraId="2945A534">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Silent function</w:t>
            </w:r>
          </w:p>
        </w:tc>
      </w:tr>
      <w:tr w14:paraId="245B6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041" w:type="dxa"/>
            <w:shd w:val="pct5" w:color="000000" w:fill="FFFFFF"/>
            <w:vAlign w:val="center"/>
          </w:tcPr>
          <w:p w14:paraId="72D87AF9">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5</w:t>
            </w:r>
          </w:p>
        </w:tc>
        <w:tc>
          <w:tcPr>
            <w:tcW w:w="1926" w:type="dxa"/>
            <w:shd w:val="pct5" w:color="000000" w:fill="FFFFFF"/>
            <w:vAlign w:val="center"/>
          </w:tcPr>
          <w:p w14:paraId="31C59B53">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Sub</w:t>
            </w:r>
            <w:r>
              <w:rPr>
                <w:rFonts w:hint="eastAsia" w:ascii="阿里巴巴普惠体 L" w:hAnsi="阿里巴巴普惠体 L" w:eastAsia="阿里巴巴普惠体 L" w:cs="阿里巴巴普惠体 L"/>
                <w:b w:val="0"/>
                <w:bCs w:val="0"/>
                <w:sz w:val="22"/>
                <w:szCs w:val="22"/>
                <w:highlight w:val="none"/>
                <w:lang w:val="en-US" w:eastAsia="zh-CN"/>
              </w:rPr>
              <w:t xml:space="preserve"> </w:t>
            </w:r>
            <w:r>
              <w:rPr>
                <w:rFonts w:hint="eastAsia" w:ascii="阿里巴巴普惠体 L" w:hAnsi="阿里巴巴普惠体 L" w:eastAsia="阿里巴巴普惠体 L" w:cs="阿里巴巴普惠体 L"/>
                <w:b w:val="0"/>
                <w:bCs w:val="0"/>
                <w:sz w:val="22"/>
                <w:szCs w:val="22"/>
                <w:highlight w:val="none"/>
              </w:rPr>
              <w:t>menu</w:t>
            </w:r>
          </w:p>
        </w:tc>
        <w:tc>
          <w:tcPr>
            <w:tcW w:w="3517" w:type="dxa"/>
            <w:shd w:val="pct5" w:color="000000" w:fill="FFFFFF"/>
          </w:tcPr>
          <w:p w14:paraId="5BC09E9F">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Enter the sub</w:t>
            </w:r>
            <w:r>
              <w:rPr>
                <w:rFonts w:hint="eastAsia" w:ascii="阿里巴巴普惠体 L" w:hAnsi="阿里巴巴普惠体 L" w:eastAsia="阿里巴巴普惠体 L" w:cs="阿里巴巴普惠体 L"/>
                <w:b w:val="0"/>
                <w:bCs w:val="0"/>
                <w:sz w:val="22"/>
                <w:szCs w:val="22"/>
                <w:highlight w:val="none"/>
                <w:lang w:val="en-US" w:eastAsia="zh-CN"/>
              </w:rPr>
              <w:t xml:space="preserve"> </w:t>
            </w:r>
            <w:r>
              <w:rPr>
                <w:rFonts w:hint="eastAsia" w:ascii="阿里巴巴普惠体 L" w:hAnsi="阿里巴巴普惠体 L" w:eastAsia="阿里巴巴普惠体 L" w:cs="阿里巴巴普惠体 L"/>
                <w:b w:val="0"/>
                <w:bCs w:val="0"/>
                <w:sz w:val="22"/>
                <w:szCs w:val="22"/>
                <w:highlight w:val="none"/>
              </w:rPr>
              <w:t>menu</w:t>
            </w:r>
          </w:p>
        </w:tc>
      </w:tr>
      <w:tr w14:paraId="6D8C2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041" w:type="dxa"/>
            <w:shd w:val="pct5" w:color="000000" w:fill="FFFFFF"/>
            <w:vAlign w:val="center"/>
          </w:tcPr>
          <w:p w14:paraId="3AB79157">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6</w:t>
            </w:r>
          </w:p>
        </w:tc>
        <w:tc>
          <w:tcPr>
            <w:tcW w:w="1926" w:type="dxa"/>
            <w:shd w:val="pct5" w:color="000000" w:fill="FFFFFF"/>
            <w:vAlign w:val="center"/>
          </w:tcPr>
          <w:p w14:paraId="45AD1388">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121920" cy="97155"/>
                      <wp:effectExtent l="0" t="0" r="5080" b="4445"/>
                      <wp:docPr id="281" name="等腰三角形 281"/>
                      <wp:cNvGraphicFramePr/>
                      <a:graphic xmlns:a="http://schemas.openxmlformats.org/drawingml/2006/main">
                        <a:graphicData uri="http://schemas.microsoft.com/office/word/2010/wordprocessingShape">
                          <wps:wsp>
                            <wps:cNvSpPr/>
                            <wps:spPr>
                              <a:xfrm>
                                <a:off x="0" y="0"/>
                                <a:ext cx="122400" cy="9720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58DE0E"/>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id="_x0000_s1026" o:spid="_x0000_s1026" o:spt="5" type="#_x0000_t5" style="height:7.65pt;width:9.6pt;v-text-anchor:middle;" fillcolor="#000000 [3213]" filled="t" stroked="f" coordsize="21600,21600" o:gfxdata="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MfaOW0wAAAAMBAAAPAAAAAAAAAAEAIAAAACIA&#10;AABkcnMvZG93bnJldi54bWxQSwECFAAUAAAACACHTuJAZjMRn4ACAADlBAAADgAAAAAAAAABACAA&#10;AAAiAQAAZHJzL2Uyb0RvYy54bWxQSwUGAAAAAAYABgBZAQAAFAYAAAAA&#10;" adj="10800">
                      <v:fill on="t" focussize="0,0"/>
                      <v:stroke on="f" weight="1pt" miterlimit="8" joinstyle="miter"/>
                      <v:imagedata o:title=""/>
                      <o:lock v:ext="edit" aspectratio="f"/>
                      <v:textbox>
                        <w:txbxContent>
                          <w:p w14:paraId="6258DE0E"/>
                        </w:txbxContent>
                      </v:textbox>
                      <w10:wrap type="none"/>
                      <w10:anchorlock/>
                    </v:shape>
                  </w:pict>
                </mc:Fallback>
              </mc:AlternateContent>
            </w:r>
          </w:p>
        </w:tc>
        <w:tc>
          <w:tcPr>
            <w:tcW w:w="3517" w:type="dxa"/>
            <w:shd w:val="pct5" w:color="000000" w:fill="FFFFFF"/>
          </w:tcPr>
          <w:p w14:paraId="6EBBB240">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Up button</w:t>
            </w:r>
            <w:r>
              <w:rPr>
                <w:rFonts w:hint="eastAsia" w:ascii="阿里巴巴普惠体 L" w:hAnsi="阿里巴巴普惠体 L" w:eastAsia="阿里巴巴普惠体 L" w:cs="阿里巴巴普惠体 L"/>
                <w:b w:val="0"/>
                <w:bCs w:val="0"/>
                <w:sz w:val="22"/>
                <w:szCs w:val="22"/>
                <w:highlight w:val="none"/>
                <w:lang w:val="en-US" w:eastAsia="zh-CN"/>
              </w:rPr>
              <w:t>,</w:t>
            </w:r>
            <w:r>
              <w:rPr>
                <w:rFonts w:hint="eastAsia" w:ascii="阿里巴巴普惠体 L" w:hAnsi="阿里巴巴普惠体 L" w:eastAsia="阿里巴巴普惠体 L" w:cs="阿里巴巴普惠体 L"/>
                <w:b w:val="0"/>
                <w:bCs w:val="0"/>
                <w:sz w:val="22"/>
                <w:szCs w:val="22"/>
                <w:highlight w:val="none"/>
              </w:rPr>
              <w:t xml:space="preserve"> volume adjustment</w:t>
            </w:r>
          </w:p>
        </w:tc>
      </w:tr>
      <w:tr w14:paraId="1A0F9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041" w:type="dxa"/>
            <w:shd w:val="pct5" w:color="000000" w:fill="FFFFFF"/>
            <w:vAlign w:val="center"/>
          </w:tcPr>
          <w:p w14:paraId="226843F9">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7</w:t>
            </w:r>
          </w:p>
        </w:tc>
        <w:tc>
          <w:tcPr>
            <w:tcW w:w="1926" w:type="dxa"/>
            <w:shd w:val="pct5" w:color="000000" w:fill="FFFFFF"/>
            <w:vAlign w:val="center"/>
          </w:tcPr>
          <w:p w14:paraId="57FC4A5E">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SEL</w:t>
            </w:r>
          </w:p>
        </w:tc>
        <w:tc>
          <w:tcPr>
            <w:tcW w:w="3517" w:type="dxa"/>
            <w:shd w:val="pct5" w:color="000000" w:fill="FFFFFF"/>
          </w:tcPr>
          <w:p w14:paraId="621FD76A">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Select the key / Edit key</w:t>
            </w:r>
            <w:r>
              <w:rPr>
                <w:rFonts w:hint="eastAsia" w:ascii="阿里巴巴普惠体 L" w:hAnsi="阿里巴巴普惠体 L" w:eastAsia="阿里巴巴普惠体 L" w:cs="阿里巴巴普惠体 L"/>
                <w:b w:val="0"/>
                <w:bCs w:val="0"/>
                <w:sz w:val="22"/>
                <w:szCs w:val="22"/>
                <w:highlight w:val="none"/>
                <w:lang w:val="en-US" w:eastAsia="zh-CN"/>
              </w:rPr>
              <w:t>,</w:t>
            </w:r>
            <w:r>
              <w:rPr>
                <w:rFonts w:hint="eastAsia" w:ascii="阿里巴巴普惠体 L" w:hAnsi="阿里巴巴普惠体 L" w:eastAsia="阿里巴巴普惠体 L" w:cs="阿里巴巴普惠体 L"/>
                <w:b w:val="0"/>
                <w:bCs w:val="0"/>
                <w:sz w:val="22"/>
                <w:szCs w:val="22"/>
                <w:highlight w:val="none"/>
              </w:rPr>
              <w:t xml:space="preserve"> </w:t>
            </w:r>
            <w:r>
              <w:rPr>
                <w:rFonts w:hint="eastAsia" w:ascii="阿里巴巴普惠体 L" w:hAnsi="阿里巴巴普惠体 L" w:eastAsia="阿里巴巴普惠体 L" w:cs="阿里巴巴普惠体 L"/>
                <w:b w:val="0"/>
                <w:bCs w:val="0"/>
                <w:sz w:val="22"/>
                <w:szCs w:val="22"/>
                <w:highlight w:val="none"/>
                <w:lang w:val="en-US" w:eastAsia="zh-CN"/>
              </w:rPr>
              <w:t>C</w:t>
            </w:r>
            <w:r>
              <w:rPr>
                <w:rFonts w:hint="eastAsia" w:ascii="阿里巴巴普惠体 L" w:hAnsi="阿里巴巴普惠体 L" w:eastAsia="阿里巴巴普惠体 L" w:cs="阿里巴巴普惠体 L"/>
                <w:b w:val="0"/>
                <w:bCs w:val="0"/>
                <w:sz w:val="22"/>
                <w:szCs w:val="22"/>
                <w:highlight w:val="none"/>
              </w:rPr>
              <w:t>onfirm the selection operation</w:t>
            </w:r>
          </w:p>
        </w:tc>
      </w:tr>
      <w:tr w14:paraId="237C6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041" w:type="dxa"/>
            <w:shd w:val="pct5" w:color="000000" w:fill="FFFFFF"/>
            <w:vAlign w:val="center"/>
          </w:tcPr>
          <w:p w14:paraId="3814C67B">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8</w:t>
            </w:r>
          </w:p>
        </w:tc>
        <w:tc>
          <w:tcPr>
            <w:tcW w:w="1926" w:type="dxa"/>
            <w:shd w:val="pct5" w:color="000000" w:fill="FFFFFF"/>
            <w:vAlign w:val="center"/>
          </w:tcPr>
          <w:p w14:paraId="2917D288">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121920" cy="97155"/>
                      <wp:effectExtent l="0" t="0" r="4445" b="5080"/>
                      <wp:docPr id="16" name="等腰三角形 16"/>
                      <wp:cNvGraphicFramePr/>
                      <a:graphic xmlns:a="http://schemas.openxmlformats.org/drawingml/2006/main">
                        <a:graphicData uri="http://schemas.microsoft.com/office/word/2010/wordprocessingShape">
                          <wps:wsp>
                            <wps:cNvSpPr/>
                            <wps:spPr>
                              <a:xfrm rot="16200000">
                                <a:off x="0" y="0"/>
                                <a:ext cx="122400" cy="9720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527EBA"/>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id="_x0000_s1026" o:spid="_x0000_s1026" o:spt="5" type="#_x0000_t5" style="height:7.65pt;width:9.6pt;rotation:-5898240f;v-text-anchor:middle;" fillcolor="#000000 [3213]" filled="t" stroked="f" coordsize="21600,21600" o:gfxdata="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Nkwrv0QAAAAMBAAAPAAAAAAAAAAEAIAAA&#10;ACIAAABkcnMvZG93bnJldi54bWxQSwECFAAUAAAACACHTuJA7MAixoUCAADyBAAADgAAAAAAAAAB&#10;ACAAAAAgAQAAZHJzL2Uyb0RvYy54bWxQSwUGAAAAAAYABgBZAQAAFwYAAAAA&#10;" adj="10800">
                      <v:fill on="t" focussize="0,0"/>
                      <v:stroke on="f" weight="1pt" miterlimit="8" joinstyle="miter"/>
                      <v:imagedata o:title=""/>
                      <o:lock v:ext="edit" aspectratio="f"/>
                      <v:textbox>
                        <w:txbxContent>
                          <w:p w14:paraId="3C527EBA"/>
                        </w:txbxContent>
                      </v:textbox>
                      <w10:wrap type="none"/>
                      <w10:anchorlock/>
                    </v:shape>
                  </w:pict>
                </mc:Fallback>
              </mc:AlternateContent>
            </w: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120650" cy="97790"/>
                      <wp:effectExtent l="0" t="0" r="3810" b="6350"/>
                      <wp:docPr id="6" name="等腰三角形 6"/>
                      <wp:cNvGraphicFramePr/>
                      <a:graphic xmlns:a="http://schemas.openxmlformats.org/drawingml/2006/main">
                        <a:graphicData uri="http://schemas.microsoft.com/office/word/2010/wordprocessingShape">
                          <wps:wsp>
                            <wps:cNvSpPr/>
                            <wps:spPr>
                              <a:xfrm rot="5400000">
                                <a:off x="0" y="0"/>
                                <a:ext cx="121150" cy="980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41BFD3"/>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id="_x0000_s1026" o:spid="_x0000_s1026" o:spt="5" type="#_x0000_t5" style="height:7.7pt;width:9.5pt;rotation:5898240f;v-text-anchor:middle;" fillcolor="#000000 [3213]" filled="t" stroked="f" coordsize="21600,21600" o:gfxdata="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cmH7BNEAAAADAQAADwAAAAAAAAABACAA&#10;AAAiAAAAZHJzL2Rvd25yZXYueG1sUEsBAhQAFAAAAAgAh07iQIiAOLiGAgAA7wQAAA4AAAAAAAAA&#10;AQAgAAAAIAEAAGRycy9lMm9Eb2MueG1sUEsFBgAAAAAGAAYAWQEAABgGAAAAAA==&#10;" adj="10800">
                      <v:fill on="t" focussize="0,0"/>
                      <v:stroke on="f" weight="1pt" miterlimit="8" joinstyle="miter"/>
                      <v:imagedata o:title=""/>
                      <o:lock v:ext="edit" aspectratio="f"/>
                      <v:textbox>
                        <w:txbxContent>
                          <w:p w14:paraId="7541BFD3"/>
                        </w:txbxContent>
                      </v:textbox>
                      <w10:wrap type="none"/>
                      <w10:anchorlock/>
                    </v:shape>
                  </w:pict>
                </mc:Fallback>
              </mc:AlternateContent>
            </w:r>
          </w:p>
        </w:tc>
        <w:tc>
          <w:tcPr>
            <w:tcW w:w="3517" w:type="dxa"/>
            <w:shd w:val="pct5" w:color="000000" w:fill="FFFFFF"/>
          </w:tcPr>
          <w:p w14:paraId="1AE9B1EF">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Left / right</w:t>
            </w:r>
            <w:r>
              <w:rPr>
                <w:rFonts w:hint="eastAsia" w:ascii="阿里巴巴普惠体 L" w:hAnsi="阿里巴巴普惠体 L" w:eastAsia="阿里巴巴普惠体 L" w:cs="阿里巴巴普惠体 L"/>
                <w:b w:val="0"/>
                <w:bCs w:val="0"/>
                <w:sz w:val="22"/>
                <w:szCs w:val="22"/>
                <w:highlight w:val="none"/>
                <w:lang w:val="en-US" w:eastAsia="zh-CN"/>
              </w:rPr>
              <w:t>,</w:t>
            </w:r>
            <w:r>
              <w:rPr>
                <w:rFonts w:hint="eastAsia" w:ascii="阿里巴巴普惠体 L" w:hAnsi="阿里巴巴普惠体 L" w:eastAsia="阿里巴巴普惠体 L" w:cs="阿里巴巴普惠体 L"/>
                <w:b w:val="0"/>
                <w:bCs w:val="0"/>
                <w:sz w:val="22"/>
                <w:szCs w:val="22"/>
                <w:highlight w:val="none"/>
              </w:rPr>
              <w:t xml:space="preserve"> reduce / increase the parameter value on the control bar and adjust the volume on the playback page</w:t>
            </w:r>
          </w:p>
        </w:tc>
      </w:tr>
      <w:tr w14:paraId="16729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1041" w:type="dxa"/>
            <w:shd w:val="pct5" w:color="000000" w:fill="FFFFFF"/>
            <w:vAlign w:val="center"/>
          </w:tcPr>
          <w:p w14:paraId="7646860E">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9</w:t>
            </w:r>
          </w:p>
        </w:tc>
        <w:tc>
          <w:tcPr>
            <w:tcW w:w="1926" w:type="dxa"/>
            <w:shd w:val="pct5" w:color="000000" w:fill="FFFFFF"/>
            <w:vAlign w:val="center"/>
          </w:tcPr>
          <w:p w14:paraId="4C2E7E57">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121920" cy="97155"/>
                      <wp:effectExtent l="0" t="0" r="5080" b="4445"/>
                      <wp:docPr id="17" name="等腰三角形 17"/>
                      <wp:cNvGraphicFramePr/>
                      <a:graphic xmlns:a="http://schemas.openxmlformats.org/drawingml/2006/main">
                        <a:graphicData uri="http://schemas.microsoft.com/office/word/2010/wordprocessingShape">
                          <wps:wsp>
                            <wps:cNvSpPr/>
                            <wps:spPr>
                              <a:xfrm rot="10800000">
                                <a:off x="0" y="0"/>
                                <a:ext cx="122400" cy="9720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9AC6EE"/>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id="_x0000_s1026" o:spid="_x0000_s1026" o:spt="5" type="#_x0000_t5" style="height:7.65pt;width:9.6pt;rotation:11796480f;v-text-anchor:middle;" fillcolor="#000000 [3213]" filled="t" stroked="f" coordsize="21600,21600" o:gfxdata="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BA6R+B0AAAAAMBAAAPAAAAAAAAAAEAIAAA&#10;ACIAAABkcnMvZG93bnJldi54bWxQSwECFAAUAAAACACHTuJAl2ylh4YCAADyBAAADgAAAAAAAAAB&#10;ACAAAAAfAQAAZHJzL2Uyb0RvYy54bWxQSwUGAAAAAAYABgBZAQAAFwYAAAAA&#10;" adj="10800">
                      <v:fill on="t" focussize="0,0"/>
                      <v:stroke on="f" weight="1pt" miterlimit="8" joinstyle="miter"/>
                      <v:imagedata o:title=""/>
                      <o:lock v:ext="edit" aspectratio="f"/>
                      <v:textbox>
                        <w:txbxContent>
                          <w:p w14:paraId="469AC6EE"/>
                        </w:txbxContent>
                      </v:textbox>
                      <w10:wrap type="none"/>
                      <w10:anchorlock/>
                    </v:shape>
                  </w:pict>
                </mc:Fallback>
              </mc:AlternateContent>
            </w:r>
          </w:p>
        </w:tc>
        <w:tc>
          <w:tcPr>
            <w:tcW w:w="3517" w:type="dxa"/>
            <w:shd w:val="pct5" w:color="000000" w:fill="FFFFFF"/>
          </w:tcPr>
          <w:p w14:paraId="224C36BA">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Down key</w:t>
            </w:r>
            <w:r>
              <w:rPr>
                <w:rFonts w:hint="eastAsia" w:ascii="阿里巴巴普惠体 L" w:hAnsi="阿里巴巴普惠体 L" w:eastAsia="阿里巴巴普惠体 L" w:cs="阿里巴巴普惠体 L"/>
                <w:b w:val="0"/>
                <w:bCs w:val="0"/>
                <w:sz w:val="22"/>
                <w:szCs w:val="22"/>
                <w:highlight w:val="none"/>
                <w:lang w:val="en-US" w:eastAsia="zh-CN"/>
              </w:rPr>
              <w:t>,</w:t>
            </w:r>
            <w:r>
              <w:rPr>
                <w:rFonts w:hint="eastAsia" w:ascii="阿里巴巴普惠体 L" w:hAnsi="阿里巴巴普惠体 L" w:eastAsia="阿里巴巴普惠体 L" w:cs="阿里巴巴普惠体 L"/>
                <w:b w:val="0"/>
                <w:bCs w:val="0"/>
                <w:sz w:val="22"/>
                <w:szCs w:val="22"/>
                <w:highlight w:val="none"/>
              </w:rPr>
              <w:t xml:space="preserve"> </w:t>
            </w:r>
            <w:r>
              <w:rPr>
                <w:rFonts w:hint="eastAsia" w:ascii="阿里巴巴普惠体 L" w:hAnsi="阿里巴巴普惠体 L" w:eastAsia="阿里巴巴普惠体 L" w:cs="阿里巴巴普惠体 L"/>
                <w:b w:val="0"/>
                <w:bCs w:val="0"/>
                <w:sz w:val="22"/>
                <w:szCs w:val="22"/>
                <w:highlight w:val="none"/>
                <w:lang w:val="en-US" w:eastAsia="zh-CN"/>
              </w:rPr>
              <w:t>V</w:t>
            </w:r>
            <w:r>
              <w:rPr>
                <w:rFonts w:hint="eastAsia" w:ascii="阿里巴巴普惠体 L" w:hAnsi="阿里巴巴普惠体 L" w:eastAsia="阿里巴巴普惠体 L" w:cs="阿里巴巴普惠体 L"/>
                <w:b w:val="0"/>
                <w:bCs w:val="0"/>
                <w:sz w:val="22"/>
                <w:szCs w:val="22"/>
                <w:highlight w:val="none"/>
              </w:rPr>
              <w:t>olume adjustment</w:t>
            </w:r>
          </w:p>
        </w:tc>
      </w:tr>
      <w:tr w14:paraId="077DB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041" w:type="dxa"/>
            <w:shd w:val="pct5" w:color="000000" w:fill="FFFFFF"/>
            <w:vAlign w:val="center"/>
          </w:tcPr>
          <w:p w14:paraId="440AF289">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10</w:t>
            </w:r>
          </w:p>
        </w:tc>
        <w:tc>
          <w:tcPr>
            <w:tcW w:w="1926" w:type="dxa"/>
            <w:shd w:val="pct5" w:color="000000" w:fill="FFFFFF"/>
            <w:vAlign w:val="center"/>
          </w:tcPr>
          <w:p w14:paraId="3893256B">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121920" cy="97155"/>
                      <wp:effectExtent l="0" t="0" r="4445" b="5080"/>
                      <wp:docPr id="283" name="等腰三角形 283"/>
                      <wp:cNvGraphicFramePr/>
                      <a:graphic xmlns:a="http://schemas.openxmlformats.org/drawingml/2006/main">
                        <a:graphicData uri="http://schemas.microsoft.com/office/word/2010/wordprocessingShape">
                          <wps:wsp>
                            <wps:cNvSpPr/>
                            <wps:spPr>
                              <a:xfrm rot="16200000">
                                <a:off x="0" y="0"/>
                                <a:ext cx="122400" cy="9720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D1BC39"/>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id="_x0000_s1026" o:spid="_x0000_s1026" o:spt="5" type="#_x0000_t5" style="height:7.65pt;width:9.6pt;rotation:-5898240f;v-text-anchor:middle;" fillcolor="#000000 [3213]" filled="t" stroked="f" coordsize="21600,21600" o:gfxdata="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A2TCu/RAAAAAwEAAA8AAAAAAAAAAQAg&#10;AAAAIgAAAGRycy9kb3ducmV2LnhtbFBLAQIUABQAAAAIAIdO4kB9a5hWhwIAAPQEAAAOAAAAAAAA&#10;AAEAIAAAACABAABkcnMvZTJvRG9jLnhtbFBLBQYAAAAABgAGAFkBAAAZBgAAAAA=&#10;" adj="10800">
                      <v:fill on="t" focussize="0,0"/>
                      <v:stroke on="f" weight="1pt" miterlimit="8" joinstyle="miter"/>
                      <v:imagedata o:title=""/>
                      <o:lock v:ext="edit" aspectratio="f"/>
                      <v:textbox>
                        <w:txbxContent>
                          <w:p w14:paraId="0ED1BC39"/>
                        </w:txbxContent>
                      </v:textbox>
                      <w10:wrap type="none"/>
                      <w10:anchorlock/>
                    </v:shape>
                  </w:pict>
                </mc:Fallback>
              </mc:AlternateContent>
            </w: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121920" cy="97155"/>
                      <wp:effectExtent l="0" t="0" r="4445" b="5080"/>
                      <wp:docPr id="284" name="等腰三角形 284"/>
                      <wp:cNvGraphicFramePr/>
                      <a:graphic xmlns:a="http://schemas.openxmlformats.org/drawingml/2006/main">
                        <a:graphicData uri="http://schemas.microsoft.com/office/word/2010/wordprocessingShape">
                          <wps:wsp>
                            <wps:cNvSpPr/>
                            <wps:spPr>
                              <a:xfrm rot="16200000">
                                <a:off x="0" y="0"/>
                                <a:ext cx="122400" cy="97200"/>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EED010"/>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id="_x0000_s1026" o:spid="_x0000_s1026" o:spt="5" type="#_x0000_t5" style="height:7.65pt;width:9.6pt;rotation:-5898240f;v-text-anchor:middle;" fillcolor="#000000 [3213]" filled="t" stroked="f" coordsize="21600,21600" o:gfxdata="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A2TCu/RAAAAAwEAAA8AAAAAAAAAAQAg&#10;AAAAIgAAAGRycy9kb3ducmV2LnhtbFBLAQIUABQAAAAIAIdO4kAvB2s+hwIAAPQEAAAOAAAAAAAA&#10;AAEAIAAAACABAABkcnMvZTJvRG9jLnhtbFBLBQYAAAAABgAGAFkBAAAZBgAAAAA=&#10;" adj="10800">
                      <v:fill on="t" focussize="0,0"/>
                      <v:stroke on="f" weight="1pt" miterlimit="8" joinstyle="miter"/>
                      <v:imagedata o:title=""/>
                      <o:lock v:ext="edit" aspectratio="f"/>
                      <v:textbox>
                        <w:txbxContent>
                          <w:p w14:paraId="60EED010"/>
                        </w:txbxContent>
                      </v:textbox>
                      <w10:wrap type="none"/>
                      <w10:anchorlock/>
                    </v:shape>
                  </w:pict>
                </mc:Fallback>
              </mc:AlternateContent>
            </w:r>
          </w:p>
        </w:tc>
        <w:tc>
          <w:tcPr>
            <w:tcW w:w="3517" w:type="dxa"/>
            <w:shd w:val="pct5" w:color="000000" w:fill="FFFFFF"/>
          </w:tcPr>
          <w:p w14:paraId="49C452E4">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Fast back key</w:t>
            </w:r>
          </w:p>
        </w:tc>
      </w:tr>
      <w:tr w14:paraId="50150A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041" w:type="dxa"/>
            <w:shd w:val="pct5" w:color="000000" w:fill="FFFFFF"/>
            <w:vAlign w:val="center"/>
          </w:tcPr>
          <w:p w14:paraId="009D2190">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11</w:t>
            </w:r>
          </w:p>
        </w:tc>
        <w:tc>
          <w:tcPr>
            <w:tcW w:w="1926" w:type="dxa"/>
            <w:shd w:val="pct5" w:color="000000" w:fill="FFFFFF"/>
            <w:vAlign w:val="center"/>
          </w:tcPr>
          <w:p w14:paraId="02D83121">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120650" cy="97790"/>
                      <wp:effectExtent l="0" t="0" r="3810" b="6350"/>
                      <wp:docPr id="18" name="等腰三角形 18"/>
                      <wp:cNvGraphicFramePr/>
                      <a:graphic xmlns:a="http://schemas.openxmlformats.org/drawingml/2006/main">
                        <a:graphicData uri="http://schemas.microsoft.com/office/word/2010/wordprocessingShape">
                          <wps:wsp>
                            <wps:cNvSpPr/>
                            <wps:spPr>
                              <a:xfrm rot="5400000">
                                <a:off x="0" y="0"/>
                                <a:ext cx="121150" cy="980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id="_x0000_s1026" o:spid="_x0000_s1026" o:spt="5" type="#_x0000_t5" style="height:7.7pt;width:9.5pt;rotation:5898240f;v-text-anchor:middle;" fillcolor="#000000 [3213]" filled="t" stroked="f" coordsize="21600,21600" o:gfxdata="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cmH7BNEAAAADAQAADwAAAAAAAAABACAAAAAiAAAA&#10;ZHJzL2Rvd25yZXYueG1sUEsBAhQAFAAAAAgAh07iQNyRNVeAAgAA5gQAAA4AAAAAAAAAAQAgAAAA&#10;IAEAAGRycy9lMm9Eb2MueG1sUEsFBgAAAAAGAAYAWQEAABIGAAAAAA==&#10;" adj="10800">
                      <v:fill on="t" focussize="0,0"/>
                      <v:stroke on="f" weight="1pt" miterlimit="8" joinstyle="miter"/>
                      <v:imagedata o:title=""/>
                      <o:lock v:ext="edit" aspectratio="f"/>
                      <w10:wrap type="none"/>
                      <w10:anchorlock/>
                    </v:shape>
                  </w:pict>
                </mc:Fallback>
              </mc:AlternateContent>
            </w: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120650" cy="97790"/>
                      <wp:effectExtent l="0" t="0" r="3810" b="6350"/>
                      <wp:docPr id="19" name="等腰三角形 19"/>
                      <wp:cNvGraphicFramePr/>
                      <a:graphic xmlns:a="http://schemas.openxmlformats.org/drawingml/2006/main">
                        <a:graphicData uri="http://schemas.microsoft.com/office/word/2010/wordprocessingShape">
                          <wps:wsp>
                            <wps:cNvSpPr/>
                            <wps:spPr>
                              <a:xfrm rot="5400000">
                                <a:off x="0" y="0"/>
                                <a:ext cx="121150" cy="980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id="_x0000_s1026" o:spid="_x0000_s1026" o:spt="5" type="#_x0000_t5" style="height:7.7pt;width:9.5pt;rotation:5898240f;v-text-anchor:middle;" fillcolor="#000000 [3213]" filled="t" stroked="f" coordsize="21600,21600" o:gfxdata="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HJh+wTRAAAAAwEAAA8AAAAAAAAAAQAgAAAAIgAA&#10;AGRycy9kb3ducmV2LnhtbFBLAQIUABQAAAAIAIdO4kDnNKdYgQIAAOYEAAAOAAAAAAAAAAEAIAAA&#10;ACABAABkcnMvZTJvRG9jLnhtbFBLBQYAAAAABgAGAFkBAAATBgAAAAA=&#10;" adj="10800">
                      <v:fill on="t" focussize="0,0"/>
                      <v:stroke on="f" weight="1pt" miterlimit="8" joinstyle="miter"/>
                      <v:imagedata o:title=""/>
                      <o:lock v:ext="edit" aspectratio="f"/>
                      <w10:wrap type="none"/>
                      <w10:anchorlock/>
                    </v:shape>
                  </w:pict>
                </mc:Fallback>
              </mc:AlternateContent>
            </w:r>
          </w:p>
        </w:tc>
        <w:tc>
          <w:tcPr>
            <w:tcW w:w="3517" w:type="dxa"/>
            <w:shd w:val="pct5" w:color="000000" w:fill="FFFFFF"/>
          </w:tcPr>
          <w:p w14:paraId="4101F8CD">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Fast forward key</w:t>
            </w:r>
          </w:p>
        </w:tc>
      </w:tr>
      <w:tr w14:paraId="36123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041" w:type="dxa"/>
            <w:shd w:val="pct5" w:color="000000" w:fill="FFFFFF"/>
            <w:vAlign w:val="center"/>
          </w:tcPr>
          <w:p w14:paraId="1798F405">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12</w:t>
            </w:r>
          </w:p>
        </w:tc>
        <w:tc>
          <w:tcPr>
            <w:tcW w:w="1926" w:type="dxa"/>
            <w:shd w:val="pct5" w:color="000000" w:fill="FFFFFF"/>
            <w:vAlign w:val="center"/>
          </w:tcPr>
          <w:p w14:paraId="33BE09E3">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120650" cy="97790"/>
                      <wp:effectExtent l="0" t="0" r="3810" b="6350"/>
                      <wp:docPr id="28" name="等腰三角形 28"/>
                      <wp:cNvGraphicFramePr/>
                      <a:graphic xmlns:a="http://schemas.openxmlformats.org/drawingml/2006/main">
                        <a:graphicData uri="http://schemas.microsoft.com/office/word/2010/wordprocessingShape">
                          <wps:wsp>
                            <wps:cNvSpPr/>
                            <wps:spPr>
                              <a:xfrm rot="5400000">
                                <a:off x="0" y="0"/>
                                <a:ext cx="121150" cy="98075"/>
                              </a:xfrm>
                              <a:prstGeom prst="triangl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id="_x0000_s1026" o:spid="_x0000_s1026" o:spt="5" type="#_x0000_t5" style="height:7.7pt;width:9.5pt;rotation:5898240f;v-text-anchor:middle;" fillcolor="#000000 [3213]" filled="t" stroked="f" coordsize="21600,21600" o:gfxdata="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HJh+wTRAAAAAwEAAA8AAAAAAAAAAQAgAAAAIgAA&#10;AGRycy9kb3ducmV2LnhtbFBLAQIUABQAAAAIAIdO4kAeG0hfgQIAAOYEAAAOAAAAAAAAAAEAIAAA&#10;ACABAABkcnMvZTJvRG9jLnhtbFBLBQYAAAAABgAGAFkBAAATBgAAAAA=&#10;" adj="10800">
                      <v:fill on="t" focussize="0,0"/>
                      <v:stroke on="f" weight="1pt" miterlimit="8" joinstyle="miter"/>
                      <v:imagedata o:title=""/>
                      <o:lock v:ext="edit" aspectratio="f"/>
                      <w10:wrap type="none"/>
                      <w10:anchorlock/>
                    </v:shape>
                  </w:pict>
                </mc:Fallback>
              </mc:AlternateContent>
            </w:r>
          </w:p>
        </w:tc>
        <w:tc>
          <w:tcPr>
            <w:tcW w:w="3517" w:type="dxa"/>
            <w:shd w:val="pct5" w:color="000000" w:fill="FFFFFF"/>
          </w:tcPr>
          <w:p w14:paraId="44C27B20">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Enter the video query menu; play the key</w:t>
            </w:r>
          </w:p>
        </w:tc>
      </w:tr>
      <w:tr w14:paraId="05AA2C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041" w:type="dxa"/>
            <w:shd w:val="pct5" w:color="000000" w:fill="FFFFFF"/>
            <w:vAlign w:val="center"/>
          </w:tcPr>
          <w:p w14:paraId="69AE455C">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13</w:t>
            </w:r>
          </w:p>
        </w:tc>
        <w:tc>
          <w:tcPr>
            <w:tcW w:w="1926" w:type="dxa"/>
            <w:shd w:val="pct5" w:color="000000" w:fill="FFFFFF"/>
            <w:vAlign w:val="center"/>
          </w:tcPr>
          <w:p w14:paraId="6DF77495">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125730" cy="125730"/>
                      <wp:effectExtent l="0" t="0" r="1270" b="1270"/>
                      <wp:docPr id="295" name="椭圆 295"/>
                      <wp:cNvGraphicFramePr/>
                      <a:graphic xmlns:a="http://schemas.openxmlformats.org/drawingml/2006/main">
                        <a:graphicData uri="http://schemas.microsoft.com/office/word/2010/wordprocessingShape">
                          <wps:wsp>
                            <wps:cNvSpPr/>
                            <wps:spPr>
                              <a:xfrm>
                                <a:off x="0" y="0"/>
                                <a:ext cx="126000" cy="126000"/>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A32307"/>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shape id="_x0000_s1026" o:spid="_x0000_s1026" o:spt="3" type="#_x0000_t3" style="height:9.9pt;width:9.9pt;v-text-anchor:middle;" fillcolor="#000000 [3213]" filled="t" stroked="f" coordsize="21600,21600" o:gfxdata="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X6Xbts4AAAADAQAADwAAAAAAAAABACAAAAAiAAAAZHJzL2Rvd25yZXYueG1sUEsBAhQAFAAA&#10;AAgAh07iQICxx9drAgAA3AQAAA4AAAAAAAAAAQAgAAAAHQEAAGRycy9lMm9Eb2MueG1sUEsFBgAA&#10;AAAGAAYAWQEAAPoFAAAAAA==&#10;">
                      <v:fill on="t" focussize="0,0"/>
                      <v:stroke on="f" weight="1pt" miterlimit="8" joinstyle="miter"/>
                      <v:imagedata o:title=""/>
                      <o:lock v:ext="edit" aspectratio="f"/>
                      <v:textbox>
                        <w:txbxContent>
                          <w:p w14:paraId="46A32307"/>
                        </w:txbxContent>
                      </v:textbox>
                      <w10:wrap type="none"/>
                      <w10:anchorlock/>
                    </v:shape>
                  </w:pict>
                </mc:Fallback>
              </mc:AlternateContent>
            </w:r>
          </w:p>
        </w:tc>
        <w:tc>
          <w:tcPr>
            <w:tcW w:w="3517" w:type="dxa"/>
            <w:shd w:val="pct5" w:color="000000" w:fill="FFFFFF"/>
          </w:tcPr>
          <w:p w14:paraId="31F1D337">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Video key</w:t>
            </w:r>
          </w:p>
        </w:tc>
      </w:tr>
      <w:tr w14:paraId="009C0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041" w:type="dxa"/>
            <w:shd w:val="pct5" w:color="000000" w:fill="FFFFFF"/>
            <w:vAlign w:val="center"/>
          </w:tcPr>
          <w:p w14:paraId="6AC64DBE">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14</w:t>
            </w:r>
          </w:p>
        </w:tc>
        <w:tc>
          <w:tcPr>
            <w:tcW w:w="1926" w:type="dxa"/>
            <w:shd w:val="pct5" w:color="000000" w:fill="FFFFFF"/>
            <w:vAlign w:val="center"/>
          </w:tcPr>
          <w:p w14:paraId="26FBEDCB">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125730" cy="125730"/>
                      <wp:effectExtent l="0" t="0" r="1270" b="1270"/>
                      <wp:docPr id="298" name="矩形 298"/>
                      <wp:cNvGraphicFramePr/>
                      <a:graphic xmlns:a="http://schemas.openxmlformats.org/drawingml/2006/main">
                        <a:graphicData uri="http://schemas.microsoft.com/office/word/2010/wordprocessingShape">
                          <wps:wsp>
                            <wps:cNvSpPr/>
                            <wps:spPr>
                              <a:xfrm>
                                <a:off x="0" y="0"/>
                                <a:ext cx="126000" cy="1260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EDC962"/>
                                <w:p w14:paraId="41E75A3F"/>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ect id="_x0000_s1026" o:spid="_x0000_s1026" o:spt="1" style="height:9.9pt;width:9.9pt;v-text-anchor:middle;" fillcolor="#000000 [3213]" filled="t" stroked="f" coordsize="21600,21600" o:gfxdata="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aWaJPM8AAAADAQAADwAAAAAAAAABACAAAAAiAAAAZHJzL2Rvd25yZXYueG1sUEsBAhQAFAAA&#10;AAgAh07iQJNZRIlqAgAA2QQAAA4AAAAAAAAAAQAgAAAAHgEAAGRycy9lMm9Eb2MueG1sUEsFBgAA&#10;AAAGAAYAWQEAAPoFAAAAAA==&#10;">
                      <v:fill on="t" focussize="0,0"/>
                      <v:stroke on="f" weight="1pt" miterlimit="8" joinstyle="miter"/>
                      <v:imagedata o:title=""/>
                      <o:lock v:ext="edit" aspectratio="f"/>
                      <v:textbox>
                        <w:txbxContent>
                          <w:p w14:paraId="40EDC962"/>
                          <w:p w14:paraId="41E75A3F"/>
                        </w:txbxContent>
                      </v:textbox>
                      <w10:wrap type="none"/>
                      <w10:anchorlock/>
                    </v:rect>
                  </w:pict>
                </mc:Fallback>
              </mc:AlternateContent>
            </w:r>
          </w:p>
        </w:tc>
        <w:tc>
          <w:tcPr>
            <w:tcW w:w="3517" w:type="dxa"/>
            <w:shd w:val="pct5" w:color="000000" w:fill="FFFFFF"/>
          </w:tcPr>
          <w:p w14:paraId="13FF6AD7">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Stop the manual video recording; stop the playing</w:t>
            </w:r>
          </w:p>
        </w:tc>
      </w:tr>
      <w:tr w14:paraId="7D08E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 w:hRule="atLeast"/>
        </w:trPr>
        <w:tc>
          <w:tcPr>
            <w:tcW w:w="1041" w:type="dxa"/>
            <w:shd w:val="pct5" w:color="000000" w:fill="FFFFFF"/>
            <w:vAlign w:val="center"/>
          </w:tcPr>
          <w:p w14:paraId="70D5437D">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15</w:t>
            </w:r>
          </w:p>
        </w:tc>
        <w:tc>
          <w:tcPr>
            <w:tcW w:w="1926" w:type="dxa"/>
            <w:shd w:val="pct5" w:color="000000" w:fill="FFFFFF"/>
            <w:vAlign w:val="center"/>
          </w:tcPr>
          <w:p w14:paraId="13C7A828">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45085" cy="132080"/>
                      <wp:effectExtent l="0" t="0" r="5715" b="7620"/>
                      <wp:docPr id="299" name="矩形 299"/>
                      <wp:cNvGraphicFramePr/>
                      <a:graphic xmlns:a="http://schemas.openxmlformats.org/drawingml/2006/main">
                        <a:graphicData uri="http://schemas.microsoft.com/office/word/2010/wordprocessingShape">
                          <wps:wsp>
                            <wps:cNvSpPr/>
                            <wps:spPr>
                              <a:xfrm>
                                <a:off x="0" y="0"/>
                                <a:ext cx="45719" cy="132689"/>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555319"/>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ect id="_x0000_s1026" o:spid="_x0000_s1026" o:spt="1" style="height:10.4pt;width:3.55pt;v-text-anchor:middle;" fillcolor="#000000 [3213]" filled="t" stroked="f" coordsize="21600,21600" o:gfxdata="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cKlcydEAAAACAQAADwAAAAAAAAABACAAAAAiAAAAZHJzL2Rvd25yZXYueG1sUEsB&#10;AhQAFAAAAAgAh07iQJj4kP5uAgAA2AQAAA4AAAAAAAAAAQAgAAAAIAEAAGRycy9lMm9Eb2MueG1s&#10;UEsFBgAAAAAGAAYAWQEAAAAGAAAAAA==&#10;">
                      <v:fill on="t" focussize="0,0"/>
                      <v:stroke on="f" weight="1pt" miterlimit="8" joinstyle="miter"/>
                      <v:imagedata o:title=""/>
                      <o:lock v:ext="edit" aspectratio="f"/>
                      <v:textbox>
                        <w:txbxContent>
                          <w:p w14:paraId="73555319"/>
                        </w:txbxContent>
                      </v:textbox>
                      <w10:wrap type="none"/>
                      <w10:anchorlock/>
                    </v:rect>
                  </w:pict>
                </mc:Fallback>
              </mc:AlternateContent>
            </w:r>
            <w:r>
              <w:rPr>
                <w:rFonts w:hint="eastAsia" w:ascii="阿里巴巴普惠体 L" w:hAnsi="阿里巴巴普惠体 L" w:eastAsia="阿里巴巴普惠体 L" w:cs="阿里巴巴普惠体 L"/>
                <w:b w:val="0"/>
                <w:bCs w:val="0"/>
                <w:sz w:val="22"/>
                <w:szCs w:val="22"/>
                <w:highlight w:val="none"/>
              </w:rPr>
              <mc:AlternateContent>
                <mc:Choice Requires="wps">
                  <w:drawing>
                    <wp:inline distT="0" distB="0" distL="0" distR="0">
                      <wp:extent cx="45085" cy="132080"/>
                      <wp:effectExtent l="0" t="0" r="5715" b="7620"/>
                      <wp:docPr id="8" name="矩形 8"/>
                      <wp:cNvGraphicFramePr/>
                      <a:graphic xmlns:a="http://schemas.openxmlformats.org/drawingml/2006/main">
                        <a:graphicData uri="http://schemas.microsoft.com/office/word/2010/wordprocessingShape">
                          <wps:wsp>
                            <wps:cNvSpPr/>
                            <wps:spPr>
                              <a:xfrm>
                                <a:off x="0" y="0"/>
                                <a:ext cx="45719" cy="132689"/>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A8EBD1"/>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inline>
                  </w:drawing>
                </mc:Choice>
                <mc:Fallback>
                  <w:pict>
                    <v:rect id="_x0000_s1026" o:spid="_x0000_s1026" o:spt="1" style="height:10.4pt;width:3.55pt;v-text-anchor:middle;" fillcolor="#000000 [3213]" filled="t" stroked="f" coordsize="21600,21600" o:gfxdata="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cKlcydEAAAACAQAADwAAAAAAAAABACAAAAAiAAAAZHJzL2Rvd25yZXYueG1sUEsBAhQA&#10;FAAAAAgAh07iQCSDaMRrAgAA1AQAAA4AAAAAAAAAAQAgAAAAIAEAAGRycy9lMm9Eb2MueG1sUEsF&#10;BgAAAAAGAAYAWQEAAP0FAAAAAA==&#10;">
                      <v:fill on="t" focussize="0,0"/>
                      <v:stroke on="f" weight="1pt" miterlimit="8" joinstyle="miter"/>
                      <v:imagedata o:title=""/>
                      <o:lock v:ext="edit" aspectratio="f"/>
                      <v:textbox>
                        <w:txbxContent>
                          <w:p w14:paraId="64A8EBD1"/>
                        </w:txbxContent>
                      </v:textbox>
                      <w10:wrap type="none"/>
                      <w10:anchorlock/>
                    </v:rect>
                  </w:pict>
                </mc:Fallback>
              </mc:AlternateContent>
            </w:r>
          </w:p>
        </w:tc>
        <w:tc>
          <w:tcPr>
            <w:tcW w:w="3517" w:type="dxa"/>
            <w:shd w:val="pct5" w:color="000000" w:fill="FFFFFF"/>
          </w:tcPr>
          <w:p w14:paraId="16F5B1F5">
            <w:pPr>
              <w:rPr>
                <w:rFonts w:hint="eastAsia" w:ascii="阿里巴巴普惠体 L" w:hAnsi="阿里巴巴普惠体 L" w:eastAsia="阿里巴巴普惠体 L" w:cs="阿里巴巴普惠体 L"/>
                <w:b w:val="0"/>
                <w:bCs w:val="0"/>
                <w:sz w:val="22"/>
                <w:szCs w:val="22"/>
                <w:highlight w:val="none"/>
              </w:rPr>
            </w:pPr>
            <w:r>
              <w:rPr>
                <w:rFonts w:hint="eastAsia" w:ascii="阿里巴巴普惠体 L" w:hAnsi="阿里巴巴普惠体 L" w:eastAsia="阿里巴巴普惠体 L" w:cs="阿里巴巴普惠体 L"/>
                <w:b w:val="0"/>
                <w:bCs w:val="0"/>
                <w:sz w:val="22"/>
                <w:szCs w:val="22"/>
                <w:highlight w:val="none"/>
              </w:rPr>
              <w:t>Pause key / round tracking keys</w:t>
            </w:r>
          </w:p>
        </w:tc>
      </w:tr>
    </w:tbl>
    <w:p w14:paraId="25A2AC92">
      <w:pPr>
        <w:textAlignment w:val="center"/>
        <w:rPr>
          <w:rFonts w:hint="default" w:ascii="阿里巴巴普惠体 R" w:hAnsi="阿里巴巴普惠体 R" w:eastAsia="阿里巴巴普惠体 R" w:cs="阿里巴巴普惠体 R"/>
          <w:highlight w:val="none"/>
          <w:lang w:val="en-US" w:eastAsia="zh-CN"/>
        </w:rPr>
      </w:pPr>
      <w:r>
        <w:rPr>
          <w:rFonts w:hint="eastAsia" w:ascii="阿里巴巴普惠体 R" w:hAnsi="阿里巴巴普惠体 R" w:eastAsia="阿里巴巴普惠体 R" w:cs="阿里巴巴普惠体 R"/>
          <w:highlight w:val="none"/>
        </w:rPr>
        <w:drawing>
          <wp:inline distT="0" distB="0" distL="114300" distR="114300">
            <wp:extent cx="1397000" cy="3335655"/>
            <wp:effectExtent l="0" t="0" r="12700" b="17145"/>
            <wp:docPr id="657"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4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397000" cy="3335655"/>
                    </a:xfrm>
                    <a:prstGeom prst="rect">
                      <a:avLst/>
                    </a:prstGeom>
                    <a:noFill/>
                  </pic:spPr>
                </pic:pic>
              </a:graphicData>
            </a:graphic>
          </wp:inline>
        </w:drawing>
      </w:r>
    </w:p>
    <w:p w14:paraId="5BBAC769">
      <w:pPr>
        <w:widowControl w:val="0"/>
        <w:textAlignment w:val="center"/>
        <w:rPr>
          <w:rFonts w:hint="eastAsia" w:ascii="阿里巴巴普惠体 R" w:hAnsi="阿里巴巴普惠体 R" w:eastAsia="阿里巴巴普惠体 R" w:cs="阿里巴巴普惠体 R"/>
          <w:highlight w:val="none"/>
        </w:rPr>
      </w:pPr>
    </w:p>
    <w:p w14:paraId="2780E448">
      <w:pPr>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kern w:val="2"/>
          <w:sz w:val="21"/>
          <w:szCs w:val="24"/>
          <w:highlight w:val="none"/>
          <w:lang w:val="en-US" w:eastAsia="zh-CN" w:bidi="ar-SA"/>
        </w:rPr>
        <w:t xml:space="preserve">                          </w:t>
      </w:r>
    </w:p>
    <w:p w14:paraId="26498104">
      <w:pPr>
        <w:textAlignment w:val="center"/>
        <w:rPr>
          <w:rFonts w:hint="eastAsia" w:ascii="阿里巴巴普惠体 R" w:hAnsi="阿里巴巴普惠体 R" w:eastAsia="阿里巴巴普惠体 R" w:cs="阿里巴巴普惠体 R"/>
          <w:highlight w:val="none"/>
        </w:rPr>
      </w:pPr>
    </w:p>
    <w:p w14:paraId="6CE73099">
      <w:pPr>
        <w:textAlignment w:val="center"/>
        <w:rPr>
          <w:rFonts w:hint="eastAsia" w:ascii="阿里巴巴普惠体 R" w:hAnsi="阿里巴巴普惠体 R" w:eastAsia="阿里巴巴普惠体 R" w:cs="阿里巴巴普惠体 R"/>
          <w:highlight w:val="none"/>
        </w:rPr>
      </w:pPr>
    </w:p>
    <w:p w14:paraId="7C40411F">
      <w:pPr>
        <w:textAlignment w:val="center"/>
        <w:rPr>
          <w:rFonts w:hint="eastAsia" w:ascii="阿里巴巴普惠体 R" w:hAnsi="阿里巴巴普惠体 R" w:eastAsia="阿里巴巴普惠体 R" w:cs="阿里巴巴普惠体 R"/>
          <w:highlight w:val="none"/>
        </w:rPr>
      </w:pPr>
    </w:p>
    <w:p w14:paraId="480F3B45">
      <w:pPr>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kern w:val="2"/>
          <w:sz w:val="21"/>
          <w:szCs w:val="24"/>
          <w:highlight w:val="none"/>
          <w:lang w:val="en-US" w:eastAsia="zh-CN" w:bidi="ar-SA"/>
        </w:rPr>
        <w:t xml:space="preserve">                       </w:t>
      </w:r>
    </w:p>
    <w:p w14:paraId="0B61AD65">
      <w:pPr>
        <w:textAlignment w:val="center"/>
        <w:rPr>
          <w:rFonts w:hint="eastAsia" w:ascii="阿里巴巴普惠体 R" w:hAnsi="阿里巴巴普惠体 R" w:eastAsia="阿里巴巴普惠体 R" w:cs="阿里巴巴普惠体 R"/>
          <w:highlight w:val="none"/>
        </w:rPr>
      </w:pPr>
    </w:p>
    <w:p w14:paraId="3D45C1AD">
      <w:pPr>
        <w:textAlignment w:val="center"/>
        <w:rPr>
          <w:rFonts w:hint="eastAsia" w:ascii="阿里巴巴普惠体 R" w:hAnsi="阿里巴巴普惠体 R" w:eastAsia="阿里巴巴普惠体 R" w:cs="阿里巴巴普惠体 R"/>
          <w:highlight w:val="none"/>
        </w:rPr>
      </w:pPr>
    </w:p>
    <w:p w14:paraId="3823D65A">
      <w:pPr>
        <w:textAlignment w:val="center"/>
        <w:rPr>
          <w:rFonts w:hint="eastAsia" w:ascii="阿里巴巴普惠体 R" w:hAnsi="阿里巴巴普惠体 R" w:eastAsia="阿里巴巴普惠体 R" w:cs="阿里巴巴普惠体 R"/>
          <w:highlight w:val="none"/>
        </w:rPr>
      </w:pPr>
    </w:p>
    <w:p w14:paraId="51E2FFA1">
      <w:pPr>
        <w:textAlignment w:val="center"/>
        <w:rPr>
          <w:rFonts w:hint="eastAsia" w:ascii="阿里巴巴普惠体 R" w:hAnsi="阿里巴巴普惠体 R" w:eastAsia="阿里巴巴普惠体 R" w:cs="阿里巴巴普惠体 R"/>
          <w:highlight w:val="none"/>
        </w:rPr>
      </w:pPr>
    </w:p>
    <w:p w14:paraId="0C75A187">
      <w:pPr>
        <w:textAlignment w:val="center"/>
        <w:rPr>
          <w:rFonts w:hint="eastAsia" w:ascii="阿里巴巴普惠体 R" w:hAnsi="阿里巴巴普惠体 R" w:eastAsia="阿里巴巴普惠体 R" w:cs="阿里巴巴普惠体 R"/>
          <w:highlight w:val="none"/>
        </w:rPr>
      </w:pPr>
    </w:p>
    <w:p w14:paraId="17C269F3">
      <w:pPr>
        <w:textAlignment w:val="center"/>
        <w:rPr>
          <w:rFonts w:hint="eastAsia" w:ascii="阿里巴巴普惠体 R" w:hAnsi="阿里巴巴普惠体 R" w:eastAsia="阿里巴巴普惠体 R" w:cs="阿里巴巴普惠体 R"/>
          <w:highlight w:val="none"/>
        </w:rPr>
      </w:pPr>
    </w:p>
    <w:p w14:paraId="186741B5">
      <w:pPr>
        <w:textAlignment w:val="center"/>
        <w:rPr>
          <w:rFonts w:hint="eastAsia" w:ascii="阿里巴巴普惠体 R" w:hAnsi="阿里巴巴普惠体 R" w:eastAsia="阿里巴巴普惠体 R" w:cs="阿里巴巴普惠体 R"/>
          <w:highlight w:val="none"/>
        </w:rPr>
      </w:pPr>
    </w:p>
    <w:p w14:paraId="4D62104A">
      <w:pPr>
        <w:rPr>
          <w:rFonts w:hint="eastAsia" w:ascii="阿里巴巴普惠体 R" w:hAnsi="阿里巴巴普惠体 R" w:eastAsia="阿里巴巴普惠体 R" w:cs="阿里巴巴普惠体 R"/>
          <w:b/>
          <w:bCs/>
          <w:kern w:val="44"/>
          <w:sz w:val="44"/>
          <w:szCs w:val="44"/>
          <w:highlight w:val="none"/>
        </w:rPr>
      </w:pPr>
      <w:bookmarkStart w:id="23" w:name="_Toc438046356"/>
      <w:r>
        <w:rPr>
          <w:rFonts w:hint="eastAsia" w:ascii="阿里巴巴普惠体 R" w:hAnsi="阿里巴巴普惠体 R" w:eastAsia="阿里巴巴普惠体 R" w:cs="阿里巴巴普惠体 R"/>
          <w:highlight w:val="none"/>
        </w:rPr>
        <w:br w:type="page"/>
      </w:r>
    </w:p>
    <w:bookmarkEnd w:id="23"/>
    <w:p w14:paraId="4617C106">
      <w:pPr>
        <w:pStyle w:val="2"/>
        <w:spacing w:before="0" w:after="163" w:afterLines="50" w:line="0" w:lineRule="atLeast"/>
        <w:jc w:val="center"/>
        <w:rPr>
          <w:rFonts w:hint="eastAsia" w:ascii="阿里巴巴普惠体 M" w:hAnsi="阿里巴巴普惠体 M" w:eastAsia="阿里巴巴普惠体 M" w:cs="阿里巴巴普惠体 M"/>
          <w:b w:val="0"/>
          <w:bCs w:val="0"/>
          <w:sz w:val="36"/>
          <w:szCs w:val="36"/>
          <w:highlight w:val="none"/>
          <w:lang w:eastAsia="zh-CN"/>
        </w:rPr>
      </w:pPr>
      <w:bookmarkStart w:id="24" w:name="_Toc6969"/>
      <w:bookmarkStart w:id="25" w:name="_Toc29119"/>
      <w:r>
        <w:rPr>
          <w:rFonts w:ascii="阿里巴巴普惠体 M" w:hAnsi="阿里巴巴普惠体 M" w:eastAsia="阿里巴巴普惠体 M" w:cs="阿里巴巴普惠体 M"/>
          <w:b w:val="0"/>
          <w:bCs w:val="0"/>
          <w:sz w:val="36"/>
          <w:szCs w:val="36"/>
          <w:highlight w:val="none"/>
        </w:rPr>
        <w:t>Chapter 2 NVR Installation &amp; Connection</w:t>
      </w:r>
      <w:bookmarkEnd w:id="24"/>
      <w:bookmarkEnd w:id="25"/>
    </w:p>
    <w:p w14:paraId="47393287">
      <w:pPr>
        <w:textAlignment w:val="center"/>
        <w:rPr>
          <w:rFonts w:hint="eastAsia" w:ascii="阿里巴巴普惠体 L" w:hAnsi="阿里巴巴普惠体 L" w:eastAsia="阿里巴巴普惠体 L" w:cs="阿里巴巴普惠体 L"/>
          <w:bCs/>
          <w:sz w:val="28"/>
          <w:szCs w:val="28"/>
          <w:highlight w:val="none"/>
        </w:rPr>
      </w:pPr>
      <w:bookmarkStart w:id="26" w:name="_Toc117926040"/>
      <w:bookmarkStart w:id="27" w:name="_Toc191648157"/>
      <w:r>
        <w:rPr>
          <w:rFonts w:ascii="阿里巴巴普惠体 L" w:hAnsi="阿里巴巴普惠体 L" w:eastAsia="阿里巴巴普惠体 L" w:cs="阿里巴巴普惠体 L"/>
          <w:bCs/>
          <w:sz w:val="28"/>
          <w:szCs w:val="28"/>
          <w:highlight w:val="none"/>
        </w:rPr>
        <w:t>This NVR supports two 3.5” or 2.5” SATA hard disk drives.</w:t>
      </w:r>
    </w:p>
    <w:p w14:paraId="7854392F">
      <w:pPr>
        <w:autoSpaceDE w:val="0"/>
        <w:autoSpaceDN w:val="0"/>
        <w:adjustRightInd w:val="0"/>
        <w:textAlignment w:val="center"/>
        <w:rPr>
          <w:rFonts w:hint="eastAsia" w:ascii="阿里巴巴普惠体 L" w:hAnsi="阿里巴巴普惠体 L" w:eastAsia="阿里巴巴普惠体 L" w:cs="阿里巴巴普惠体 L"/>
          <w:b/>
          <w:sz w:val="28"/>
          <w:szCs w:val="28"/>
          <w:highlight w:val="none"/>
          <w:lang w:val="en-US" w:eastAsia="zh-CN"/>
        </w:rPr>
      </w:pPr>
      <w:r>
        <w:rPr>
          <w:rFonts w:ascii="阿里巴巴普惠体 L" w:hAnsi="阿里巴巴普惠体 L" w:eastAsia="阿里巴巴普惠体 L" w:cs="阿里巴巴普惠体 L"/>
          <w:b/>
          <w:color w:val="000000" w:themeColor="text1"/>
          <w:sz w:val="28"/>
          <w:szCs w:val="28"/>
          <w:highlight w:val="none"/>
          <w14:textFill>
            <w14:solidFill>
              <w14:schemeClr w14:val="tx1"/>
            </w14:solidFill>
          </w14:textFill>
        </w:rPr>
        <w:t>CAUTION</w:t>
      </w:r>
      <w:r>
        <w:rPr>
          <w:rFonts w:hint="eastAsia" w:ascii="阿里巴巴普惠体 L" w:hAnsi="阿里巴巴普惠体 L" w:eastAsia="阿里巴巴普惠体 L" w:cs="阿里巴巴普惠体 L"/>
          <w:b/>
          <w:sz w:val="28"/>
          <w:szCs w:val="28"/>
          <w:highlight w:val="none"/>
          <w:lang w:val="en-US" w:eastAsia="zh-CN"/>
        </w:rPr>
        <w:t xml:space="preserve">: </w:t>
      </w:r>
      <w:r>
        <w:rPr>
          <w:rFonts w:ascii="阿里巴巴普惠体 L" w:hAnsi="阿里巴巴普惠体 L" w:eastAsia="阿里巴巴普惠体 L" w:cs="阿里巴巴普惠体 L"/>
          <w:b/>
          <w:sz w:val="28"/>
          <w:szCs w:val="28"/>
          <w:highlight w:val="none"/>
        </w:rPr>
        <w:t xml:space="preserve">DO NOT install or remove the hard disk drive while the device power is turned </w:t>
      </w:r>
      <w:r>
        <w:rPr>
          <w:rFonts w:hint="eastAsia" w:ascii="阿里巴巴普惠体 L" w:hAnsi="阿里巴巴普惠体 L" w:eastAsia="阿里巴巴普惠体 L" w:cs="阿里巴巴普惠体 L"/>
          <w:b/>
          <w:sz w:val="28"/>
          <w:szCs w:val="28"/>
          <w:highlight w:val="none"/>
          <w:lang w:val="en-US" w:eastAsia="zh-CN"/>
        </w:rPr>
        <w:t>ON.</w:t>
      </w:r>
    </w:p>
    <w:p w14:paraId="5222BF9A">
      <w:pPr>
        <w:textAlignment w:val="center"/>
        <w:rPr>
          <w:rFonts w:hint="eastAsia" w:ascii="阿里巴巴普惠体 L" w:hAnsi="阿里巴巴普惠体 L" w:eastAsia="阿里巴巴普惠体 L" w:cs="阿里巴巴普惠体 L"/>
          <w:bCs/>
          <w:sz w:val="28"/>
          <w:szCs w:val="28"/>
          <w:highlight w:val="none"/>
        </w:rPr>
      </w:pPr>
    </w:p>
    <w:p w14:paraId="1A1D56C8">
      <w:pPr>
        <w:textAlignment w:val="center"/>
        <w:rPr>
          <w:rFonts w:hint="eastAsia" w:ascii="阿里巴巴普惠体 L" w:hAnsi="阿里巴巴普惠体 L" w:eastAsia="阿里巴巴普惠体 L" w:cs="阿里巴巴普惠体 L"/>
          <w:b/>
          <w:sz w:val="28"/>
          <w:szCs w:val="28"/>
          <w:highlight w:val="none"/>
        </w:rPr>
      </w:pPr>
      <w:r>
        <w:rPr>
          <w:rFonts w:ascii="阿里巴巴普惠体 L" w:hAnsi="阿里巴巴普惠体 L" w:eastAsia="阿里巴巴普惠体 L" w:cs="阿里巴巴普惠体 L"/>
          <w:b/>
          <w:sz w:val="28"/>
          <w:szCs w:val="28"/>
          <w:highlight w:val="none"/>
        </w:rPr>
        <w:t>HDD Installation:</w:t>
      </w:r>
    </w:p>
    <w:p w14:paraId="7296F658">
      <w:pPr>
        <w:autoSpaceDE w:val="0"/>
        <w:autoSpaceDN w:val="0"/>
        <w:adjustRightInd w:val="0"/>
        <w:textAlignment w:val="center"/>
        <w:rPr>
          <w:kern w:val="0"/>
          <w:szCs w:val="21"/>
          <w:highlight w:val="none"/>
        </w:rPr>
      </w:pPr>
      <w:r>
        <w:rPr>
          <w:highlight w:val="none"/>
        </w:rPr>
        <mc:AlternateContent>
          <mc:Choice Requires="wps">
            <w:drawing>
              <wp:anchor distT="0" distB="0" distL="114300" distR="114300" simplePos="0" relativeHeight="251758592" behindDoc="0" locked="0" layoutInCell="1" allowOverlap="1">
                <wp:simplePos x="0" y="0"/>
                <wp:positionH relativeFrom="margin">
                  <wp:posOffset>3250565</wp:posOffset>
                </wp:positionH>
                <wp:positionV relativeFrom="paragraph">
                  <wp:posOffset>6985</wp:posOffset>
                </wp:positionV>
                <wp:extent cx="3268980" cy="487680"/>
                <wp:effectExtent l="0" t="0" r="0" b="0"/>
                <wp:wrapNone/>
                <wp:docPr id="1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268717" cy="487680"/>
                        </a:xfrm>
                        <a:prstGeom prst="rect">
                          <a:avLst/>
                        </a:prstGeom>
                        <a:noFill/>
                        <a:ln w="9525">
                          <a:noFill/>
                          <a:miter lim="800000"/>
                        </a:ln>
                      </wps:spPr>
                      <wps:txbx>
                        <w:txbxContent>
                          <w:p w14:paraId="023E834B">
                            <w:pPr>
                              <w:widowControl w:val="0"/>
                              <w:autoSpaceDE w:val="0"/>
                              <w:autoSpaceDN w:val="0"/>
                              <w:adjustRightInd w:val="0"/>
                              <w:rPr>
                                <w:rFonts w:ascii="阿里巴巴普惠体 L" w:hAnsi="阿里巴巴普惠体 L" w:eastAsia="阿里巴巴普惠体 L" w:cs="阿里巴巴普惠体 L"/>
                                <w:b/>
                                <w:bCs w:val="0"/>
                                <w:sz w:val="21"/>
                                <w:szCs w:val="21"/>
                              </w:rPr>
                            </w:pPr>
                            <w:r>
                              <w:rPr>
                                <w:rFonts w:ascii="阿里巴巴普惠体 L" w:hAnsi="阿里巴巴普惠体 L" w:eastAsia="阿里巴巴普惠体 L" w:cs="阿里巴巴普惠体 L"/>
                                <w:b/>
                                <w:bCs w:val="0"/>
                                <w:sz w:val="21"/>
                                <w:szCs w:val="21"/>
                              </w:rPr>
                              <w:t xml:space="preserve">b) </w:t>
                            </w:r>
                            <w:r>
                              <w:rPr>
                                <w:rFonts w:ascii="阿里巴巴普惠体 L" w:hAnsi="阿里巴巴普惠体 L" w:eastAsia="阿里巴巴普惠体 L" w:cs="阿里巴巴普惠体 L"/>
                                <w:b w:val="0"/>
                                <w:bCs/>
                                <w:sz w:val="21"/>
                                <w:szCs w:val="21"/>
                              </w:rPr>
                              <w:t>Carefully flip the NVR case and secure the hard disk drives</w:t>
                            </w:r>
                            <w:r>
                              <w:rPr>
                                <w:rFonts w:hint="eastAsia" w:ascii="阿里巴巴普惠体 L" w:hAnsi="阿里巴巴普惠体 L" w:eastAsia="阿里巴巴普惠体 L" w:cs="阿里巴巴普惠体 L"/>
                                <w:b w:val="0"/>
                                <w:bCs/>
                                <w:sz w:val="21"/>
                                <w:szCs w:val="21"/>
                              </w:rPr>
                              <w:t xml:space="preserve"> </w:t>
                            </w:r>
                            <w:r>
                              <w:rPr>
                                <w:rFonts w:ascii="阿里巴巴普惠体 L" w:hAnsi="阿里巴巴普惠体 L" w:eastAsia="阿里巴巴普惠体 L" w:cs="阿里巴巴普惠体 L"/>
                                <w:b w:val="0"/>
                                <w:bCs/>
                                <w:sz w:val="21"/>
                                <w:szCs w:val="21"/>
                              </w:rPr>
                              <w:t>to the NVR with the eight (</w:t>
                            </w:r>
                            <w:bookmarkStart w:id="907" w:name="OLE_LINK63"/>
                            <w:bookmarkStart w:id="908" w:name="OLE_LINK64"/>
                            <w:r>
                              <w:rPr>
                                <w:rFonts w:ascii="阿里巴巴普惠体 L" w:hAnsi="阿里巴巴普惠体 L" w:eastAsia="阿里巴巴普惠体 L" w:cs="阿里巴巴普惠体 L"/>
                                <w:b w:val="0"/>
                                <w:bCs/>
                                <w:sz w:val="21"/>
                                <w:szCs w:val="21"/>
                              </w:rPr>
                              <w:t>8) screws</w:t>
                            </w:r>
                            <w:bookmarkEnd w:id="907"/>
                            <w:bookmarkEnd w:id="908"/>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55.95pt;margin-top:0.55pt;height:38.4pt;width:257.4pt;mso-position-horizontal-relative:margin;z-index:251758592;mso-width-relative:page;mso-height-relative:margin;mso-height-percent:200;" filled="f" stroked="f" coordsize="21600,21600" o:gfxdata="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NC&#10;/w3WAAAACQEAAA8AAAAAAAAAAQAgAAAAIgAAAGRycy9kb3ducmV2LnhtbFBLAQIUABQAAAAIAIdO&#10;4kD2gE6EJQIAACoEAAAOAAAAAAAAAAEAIAAAACUBAABkcnMvZTJvRG9jLnhtbFBLBQYAAAAABgAG&#10;AFkBAAC8BQAAAAA=&#10;">
                <v:fill on="f" focussize="0,0"/>
                <v:stroke on="f" miterlimit="8" joinstyle="miter"/>
                <v:imagedata o:title=""/>
                <o:lock v:ext="edit" aspectratio="f"/>
                <v:textbox style="mso-fit-shape-to-text:t;">
                  <w:txbxContent>
                    <w:p w14:paraId="023E834B">
                      <w:pPr>
                        <w:widowControl w:val="0"/>
                        <w:autoSpaceDE w:val="0"/>
                        <w:autoSpaceDN w:val="0"/>
                        <w:adjustRightInd w:val="0"/>
                        <w:rPr>
                          <w:rFonts w:ascii="阿里巴巴普惠体 L" w:hAnsi="阿里巴巴普惠体 L" w:eastAsia="阿里巴巴普惠体 L" w:cs="阿里巴巴普惠体 L"/>
                          <w:b/>
                          <w:bCs w:val="0"/>
                          <w:sz w:val="21"/>
                          <w:szCs w:val="21"/>
                        </w:rPr>
                      </w:pPr>
                      <w:r>
                        <w:rPr>
                          <w:rFonts w:ascii="阿里巴巴普惠体 L" w:hAnsi="阿里巴巴普惠体 L" w:eastAsia="阿里巴巴普惠体 L" w:cs="阿里巴巴普惠体 L"/>
                          <w:b/>
                          <w:bCs w:val="0"/>
                          <w:sz w:val="21"/>
                          <w:szCs w:val="21"/>
                        </w:rPr>
                        <w:t xml:space="preserve">b) </w:t>
                      </w:r>
                      <w:r>
                        <w:rPr>
                          <w:rFonts w:ascii="阿里巴巴普惠体 L" w:hAnsi="阿里巴巴普惠体 L" w:eastAsia="阿里巴巴普惠体 L" w:cs="阿里巴巴普惠体 L"/>
                          <w:b w:val="0"/>
                          <w:bCs/>
                          <w:sz w:val="21"/>
                          <w:szCs w:val="21"/>
                        </w:rPr>
                        <w:t>Carefully flip the NVR case and secure the hard disk drives</w:t>
                      </w:r>
                      <w:r>
                        <w:rPr>
                          <w:rFonts w:hint="eastAsia" w:ascii="阿里巴巴普惠体 L" w:hAnsi="阿里巴巴普惠体 L" w:eastAsia="阿里巴巴普惠体 L" w:cs="阿里巴巴普惠体 L"/>
                          <w:b w:val="0"/>
                          <w:bCs/>
                          <w:sz w:val="21"/>
                          <w:szCs w:val="21"/>
                        </w:rPr>
                        <w:t xml:space="preserve"> </w:t>
                      </w:r>
                      <w:r>
                        <w:rPr>
                          <w:rFonts w:ascii="阿里巴巴普惠体 L" w:hAnsi="阿里巴巴普惠体 L" w:eastAsia="阿里巴巴普惠体 L" w:cs="阿里巴巴普惠体 L"/>
                          <w:b w:val="0"/>
                          <w:bCs/>
                          <w:sz w:val="21"/>
                          <w:szCs w:val="21"/>
                        </w:rPr>
                        <w:t>to the NVR with the eight (</w:t>
                      </w:r>
                      <w:bookmarkStart w:id="907" w:name="OLE_LINK63"/>
                      <w:bookmarkStart w:id="908" w:name="OLE_LINK64"/>
                      <w:r>
                        <w:rPr>
                          <w:rFonts w:ascii="阿里巴巴普惠体 L" w:hAnsi="阿里巴巴普惠体 L" w:eastAsia="阿里巴巴普惠体 L" w:cs="阿里巴巴普惠体 L"/>
                          <w:b w:val="0"/>
                          <w:bCs/>
                          <w:sz w:val="21"/>
                          <w:szCs w:val="21"/>
                        </w:rPr>
                        <w:t>8) screws</w:t>
                      </w:r>
                      <w:bookmarkEnd w:id="907"/>
                      <w:bookmarkEnd w:id="908"/>
                    </w:p>
                  </w:txbxContent>
                </v:textbox>
              </v:shape>
            </w:pict>
          </mc:Fallback>
        </mc:AlternateContent>
      </w:r>
      <w:r>
        <w:rPr>
          <w:highlight w:val="none"/>
        </w:rPr>
        <mc:AlternateContent>
          <mc:Choice Requires="wps">
            <w:drawing>
              <wp:anchor distT="0" distB="0" distL="114300" distR="114300" simplePos="0" relativeHeight="251757568" behindDoc="0" locked="0" layoutInCell="1" allowOverlap="1">
                <wp:simplePos x="0" y="0"/>
                <wp:positionH relativeFrom="margin">
                  <wp:align>left</wp:align>
                </wp:positionH>
                <wp:positionV relativeFrom="paragraph">
                  <wp:posOffset>7620</wp:posOffset>
                </wp:positionV>
                <wp:extent cx="3300095" cy="788670"/>
                <wp:effectExtent l="0" t="0" r="0" b="0"/>
                <wp:wrapNone/>
                <wp:docPr id="1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300249" cy="788670"/>
                        </a:xfrm>
                        <a:prstGeom prst="rect">
                          <a:avLst/>
                        </a:prstGeom>
                        <a:noFill/>
                        <a:ln w="9525">
                          <a:noFill/>
                          <a:miter lim="800000"/>
                        </a:ln>
                      </wps:spPr>
                      <wps:txbx>
                        <w:txbxContent>
                          <w:p w14:paraId="27D92F4A">
                            <w:pPr>
                              <w:widowControl w:val="0"/>
                              <w:autoSpaceDE w:val="0"/>
                              <w:autoSpaceDN w:val="0"/>
                              <w:adjustRightInd w:val="0"/>
                              <w:rPr>
                                <w:rFonts w:eastAsia="Arial Unicode MS"/>
                                <w:kern w:val="0"/>
                                <w:sz w:val="20"/>
                                <w:szCs w:val="20"/>
                              </w:rPr>
                            </w:pPr>
                            <w:r>
                              <w:rPr>
                                <w:rFonts w:ascii="阿里巴巴普惠体 L" w:hAnsi="阿里巴巴普惠体 L" w:eastAsia="阿里巴巴普惠体 L" w:cs="阿里巴巴普惠体 L"/>
                                <w:b/>
                                <w:bCs w:val="0"/>
                                <w:sz w:val="21"/>
                                <w:szCs w:val="21"/>
                              </w:rPr>
                              <w:t>a)</w:t>
                            </w:r>
                            <w:r>
                              <w:rPr>
                                <w:rFonts w:ascii="阿里巴巴普惠体 L" w:hAnsi="阿里巴巴普惠体 L" w:eastAsia="阿里巴巴普惠体 L" w:cs="阿里巴巴普惠体 L"/>
                                <w:bCs/>
                                <w:sz w:val="21"/>
                                <w:szCs w:val="21"/>
                              </w:rPr>
                              <w:t xml:space="preserve"> Connect the data and power cables to the two hard disk</w:t>
                            </w:r>
                            <w:r>
                              <w:rPr>
                                <w:rFonts w:hint="eastAsia" w:ascii="阿里巴巴普惠体 L" w:hAnsi="阿里巴巴普惠体 L" w:eastAsia="阿里巴巴普惠体 L" w:cs="阿里巴巴普惠体 L"/>
                                <w:bCs/>
                                <w:sz w:val="21"/>
                                <w:szCs w:val="21"/>
                              </w:rPr>
                              <w:t xml:space="preserve"> </w:t>
                            </w:r>
                            <w:r>
                              <w:rPr>
                                <w:rFonts w:ascii="阿里巴巴普惠体 L" w:hAnsi="阿里巴巴普惠体 L" w:eastAsia="阿里巴巴普惠体 L" w:cs="阿里巴巴普惠体 L"/>
                                <w:bCs/>
                                <w:sz w:val="21"/>
                                <w:szCs w:val="21"/>
                              </w:rPr>
                              <w:t>drives and place the hard disk drives on the NVR case.</w:t>
                            </w:r>
                            <w:r>
                              <w:rPr>
                                <w:rFonts w:eastAsia="Arial Unicode MS"/>
                                <w:kern w:val="0"/>
                                <w:sz w:val="20"/>
                                <w:szCs w:val="20"/>
                              </w:rPr>
                              <w:t xml:space="preserve"> </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top:0.6pt;height:62.1pt;width:259.85pt;mso-position-horizontal:left;mso-position-horizontal-relative:margin;z-index:251757568;mso-width-relative:page;mso-height-relative:page;" filled="f" stroked="f" coordsize="21600,21600" o:gfxdata="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KocVdzT&#10;AAAABgEAAA8AAAAAAAAAAQAgAAAAIgAAAGRycy9kb3ducmV2LnhtbFBLAQIUABQAAAAIAIdO4kCV&#10;IdMzJQIAACoEAAAOAAAAAAAAAAEAIAAAACIBAABkcnMvZTJvRG9jLnhtbFBLBQYAAAAABgAGAFkB&#10;AAC5BQAAAAA=&#10;">
                <v:fill on="f" focussize="0,0"/>
                <v:stroke on="f" miterlimit="8" joinstyle="miter"/>
                <v:imagedata o:title=""/>
                <o:lock v:ext="edit" aspectratio="f"/>
                <v:textbox>
                  <w:txbxContent>
                    <w:p w14:paraId="27D92F4A">
                      <w:pPr>
                        <w:widowControl w:val="0"/>
                        <w:autoSpaceDE w:val="0"/>
                        <w:autoSpaceDN w:val="0"/>
                        <w:adjustRightInd w:val="0"/>
                        <w:rPr>
                          <w:rFonts w:eastAsia="Arial Unicode MS"/>
                          <w:kern w:val="0"/>
                          <w:sz w:val="20"/>
                          <w:szCs w:val="20"/>
                        </w:rPr>
                      </w:pPr>
                      <w:r>
                        <w:rPr>
                          <w:rFonts w:ascii="阿里巴巴普惠体 L" w:hAnsi="阿里巴巴普惠体 L" w:eastAsia="阿里巴巴普惠体 L" w:cs="阿里巴巴普惠体 L"/>
                          <w:b/>
                          <w:bCs w:val="0"/>
                          <w:sz w:val="21"/>
                          <w:szCs w:val="21"/>
                        </w:rPr>
                        <w:t>a)</w:t>
                      </w:r>
                      <w:r>
                        <w:rPr>
                          <w:rFonts w:ascii="阿里巴巴普惠体 L" w:hAnsi="阿里巴巴普惠体 L" w:eastAsia="阿里巴巴普惠体 L" w:cs="阿里巴巴普惠体 L"/>
                          <w:bCs/>
                          <w:sz w:val="21"/>
                          <w:szCs w:val="21"/>
                        </w:rPr>
                        <w:t xml:space="preserve"> Connect the data and power cables to the two hard disk</w:t>
                      </w:r>
                      <w:r>
                        <w:rPr>
                          <w:rFonts w:hint="eastAsia" w:ascii="阿里巴巴普惠体 L" w:hAnsi="阿里巴巴普惠体 L" w:eastAsia="阿里巴巴普惠体 L" w:cs="阿里巴巴普惠体 L"/>
                          <w:bCs/>
                          <w:sz w:val="21"/>
                          <w:szCs w:val="21"/>
                        </w:rPr>
                        <w:t xml:space="preserve"> </w:t>
                      </w:r>
                      <w:r>
                        <w:rPr>
                          <w:rFonts w:ascii="阿里巴巴普惠体 L" w:hAnsi="阿里巴巴普惠体 L" w:eastAsia="阿里巴巴普惠体 L" w:cs="阿里巴巴普惠体 L"/>
                          <w:bCs/>
                          <w:sz w:val="21"/>
                          <w:szCs w:val="21"/>
                        </w:rPr>
                        <w:t>drives and place the hard disk drives on the NVR case.</w:t>
                      </w:r>
                      <w:r>
                        <w:rPr>
                          <w:rFonts w:eastAsia="Arial Unicode MS"/>
                          <w:kern w:val="0"/>
                          <w:sz w:val="20"/>
                          <w:szCs w:val="20"/>
                        </w:rPr>
                        <w:t xml:space="preserve"> </w:t>
                      </w:r>
                    </w:p>
                  </w:txbxContent>
                </v:textbox>
              </v:shape>
            </w:pict>
          </mc:Fallback>
        </mc:AlternateContent>
      </w:r>
    </w:p>
    <w:p w14:paraId="247576F2">
      <w:pPr>
        <w:autoSpaceDE w:val="0"/>
        <w:autoSpaceDN w:val="0"/>
        <w:adjustRightInd w:val="0"/>
        <w:textAlignment w:val="center"/>
        <w:rPr>
          <w:kern w:val="0"/>
          <w:szCs w:val="21"/>
          <w:highlight w:val="none"/>
        </w:rPr>
      </w:pPr>
    </w:p>
    <w:p w14:paraId="4960E7D2">
      <w:pPr>
        <w:autoSpaceDE w:val="0"/>
        <w:autoSpaceDN w:val="0"/>
        <w:adjustRightInd w:val="0"/>
        <w:textAlignment w:val="center"/>
        <w:rPr>
          <w:kern w:val="0"/>
          <w:szCs w:val="21"/>
          <w:highlight w:val="none"/>
        </w:rPr>
      </w:pPr>
    </w:p>
    <w:p w14:paraId="2C3ABA2D">
      <w:pPr>
        <w:autoSpaceDE w:val="0"/>
        <w:autoSpaceDN w:val="0"/>
        <w:adjustRightInd w:val="0"/>
        <w:ind w:firstLine="1470" w:firstLineChars="700"/>
        <w:textAlignment w:val="center"/>
        <w:rPr>
          <w:rFonts w:eastAsia="Arial Unicode MS"/>
          <w:kern w:val="0"/>
          <w:szCs w:val="21"/>
          <w:highlight w:val="none"/>
        </w:rPr>
      </w:pPr>
    </w:p>
    <w:p w14:paraId="25AA4F30">
      <w:pPr>
        <w:autoSpaceDE w:val="0"/>
        <w:autoSpaceDN w:val="0"/>
        <w:adjustRightInd w:val="0"/>
        <w:ind w:firstLine="1470" w:firstLineChars="700"/>
        <w:textAlignment w:val="center"/>
        <w:rPr>
          <w:kern w:val="0"/>
          <w:szCs w:val="21"/>
          <w:highlight w:val="none"/>
        </w:rPr>
      </w:pPr>
      <w:r>
        <w:rPr>
          <w:rFonts w:eastAsia="Arial Unicode MS"/>
          <w:kern w:val="0"/>
          <w:szCs w:val="21"/>
          <w:highlight w:val="none"/>
        </w:rPr>
        <w:drawing>
          <wp:inline distT="0" distB="0" distL="114300" distR="114300">
            <wp:extent cx="3872230" cy="2804795"/>
            <wp:effectExtent l="0" t="0" r="1270" b="190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1"/>
                    <a:stretch>
                      <a:fillRect/>
                    </a:stretch>
                  </pic:blipFill>
                  <pic:spPr>
                    <a:xfrm>
                      <a:off x="0" y="0"/>
                      <a:ext cx="3887284" cy="2816026"/>
                    </a:xfrm>
                    <a:prstGeom prst="rect">
                      <a:avLst/>
                    </a:prstGeom>
                  </pic:spPr>
                </pic:pic>
              </a:graphicData>
            </a:graphic>
          </wp:inline>
        </w:drawing>
      </w:r>
    </w:p>
    <w:p w14:paraId="11ACAD7F">
      <w:pPr>
        <w:autoSpaceDE w:val="0"/>
        <w:autoSpaceDN w:val="0"/>
        <w:adjustRightInd w:val="0"/>
        <w:textAlignment w:val="center"/>
        <w:rPr>
          <w:rFonts w:hint="eastAsia" w:ascii="阿里巴巴普惠体 L" w:hAnsi="阿里巴巴普惠体 L" w:eastAsia="阿里巴巴普惠体 L" w:cs="阿里巴巴普惠体 L"/>
          <w:bCs/>
          <w:sz w:val="28"/>
          <w:szCs w:val="28"/>
          <w:highlight w:val="none"/>
        </w:rPr>
      </w:pPr>
      <w:r>
        <w:rPr>
          <w:rFonts w:ascii="阿里巴巴普惠体 L" w:hAnsi="阿里巴巴普惠体 L" w:eastAsia="阿里巴巴普惠体 L" w:cs="阿里巴巴普惠体 L"/>
          <w:b/>
          <w:sz w:val="28"/>
          <w:szCs w:val="28"/>
          <w:highlight w:val="none"/>
        </w:rPr>
        <w:t>Note:</w:t>
      </w:r>
      <w:r>
        <w:rPr>
          <w:bCs/>
          <w:szCs w:val="22"/>
          <w:highlight w:val="none"/>
        </w:rPr>
        <w:t xml:space="preserve"> </w:t>
      </w:r>
      <w:bookmarkStart w:id="28" w:name="OLE_LINK70"/>
      <w:bookmarkStart w:id="29" w:name="OLE_LINK71"/>
      <w:bookmarkStart w:id="30" w:name="OLE_LINK69"/>
      <w:r>
        <w:rPr>
          <w:rFonts w:ascii="阿里巴巴普惠体 L" w:hAnsi="阿里巴巴普惠体 L" w:eastAsia="阿里巴巴普惠体 L" w:cs="阿里巴巴普惠体 L"/>
          <w:bCs/>
          <w:sz w:val="28"/>
          <w:szCs w:val="28"/>
          <w:highlight w:val="none"/>
        </w:rPr>
        <w:t>Above procedures are for reference only. The practical operation may be different depending on the NVR you purchased</w:t>
      </w:r>
      <w:bookmarkEnd w:id="28"/>
      <w:bookmarkEnd w:id="29"/>
      <w:bookmarkEnd w:id="30"/>
      <w:r>
        <w:rPr>
          <w:rFonts w:ascii="阿里巴巴普惠体 L" w:hAnsi="阿里巴巴普惠体 L" w:eastAsia="阿里巴巴普惠体 L" w:cs="阿里巴巴普惠体 L"/>
          <w:bCs/>
          <w:sz w:val="28"/>
          <w:szCs w:val="28"/>
          <w:highlight w:val="none"/>
        </w:rPr>
        <w:t>.</w:t>
      </w:r>
    </w:p>
    <w:p w14:paraId="28889870">
      <w:pPr>
        <w:autoSpaceDE w:val="0"/>
        <w:autoSpaceDN w:val="0"/>
        <w:adjustRightInd w:val="0"/>
        <w:textAlignment w:val="center"/>
        <w:rPr>
          <w:kern w:val="0"/>
          <w:szCs w:val="21"/>
          <w:highlight w:val="none"/>
        </w:rPr>
      </w:pPr>
    </w:p>
    <w:p w14:paraId="1B4CB61D">
      <w:pPr>
        <w:pStyle w:val="3"/>
        <w:keepNext w:val="0"/>
        <w:keepLines w:val="0"/>
        <w:spacing w:before="163" w:beforeLines="50" w:after="0" w:line="0" w:lineRule="atLeast"/>
        <w:ind w:left="493" w:hanging="493"/>
        <w:textAlignment w:val="top"/>
        <w:rPr>
          <w:rFonts w:hint="eastAsia" w:ascii="阿里巴巴普惠体 L" w:hAnsi="阿里巴巴普惠体 L" w:eastAsia="阿里巴巴普惠体 L" w:cs="阿里巴巴普惠体 L"/>
          <w:bCs w:val="0"/>
          <w:szCs w:val="24"/>
          <w:highlight w:val="none"/>
        </w:rPr>
      </w:pPr>
      <w:bookmarkStart w:id="31" w:name="_Toc277919736"/>
      <w:bookmarkStart w:id="32" w:name="_Toc226293383"/>
      <w:bookmarkStart w:id="33" w:name="_Toc390701266"/>
      <w:bookmarkStart w:id="34" w:name="_Toc215548677"/>
      <w:bookmarkStart w:id="35" w:name="_Toc277919538"/>
      <w:bookmarkStart w:id="36" w:name="_Toc205175218"/>
      <w:bookmarkStart w:id="37" w:name="_Toc438046358"/>
      <w:bookmarkStart w:id="38" w:name="_Toc12148"/>
      <w:bookmarkStart w:id="39" w:name="_Toc4609"/>
      <w:bookmarkStart w:id="40" w:name="_Toc19769"/>
      <w:bookmarkStart w:id="41" w:name="_Toc11197"/>
      <w:bookmarkStart w:id="42" w:name="_Toc32193"/>
      <w:r>
        <w:rPr>
          <w:rFonts w:ascii="阿里巴巴普惠体 L" w:hAnsi="阿里巴巴普惠体 L" w:eastAsia="阿里巴巴普惠体 L" w:cs="阿里巴巴普惠体 L"/>
          <w:bCs w:val="0"/>
          <w:szCs w:val="24"/>
          <w:highlight w:val="none"/>
        </w:rPr>
        <w:t xml:space="preserve">2.2 </w:t>
      </w:r>
      <w:bookmarkEnd w:id="31"/>
      <w:bookmarkEnd w:id="32"/>
      <w:bookmarkEnd w:id="33"/>
      <w:bookmarkEnd w:id="34"/>
      <w:bookmarkEnd w:id="35"/>
      <w:bookmarkEnd w:id="36"/>
      <w:r>
        <w:rPr>
          <w:rFonts w:ascii="阿里巴巴普惠体 L" w:hAnsi="阿里巴巴普惠体 L" w:eastAsia="阿里巴巴普惠体 L" w:cs="阿里巴巴普惠体 L"/>
          <w:bCs w:val="0"/>
          <w:szCs w:val="24"/>
          <w:highlight w:val="none"/>
        </w:rPr>
        <w:t>Connection</w:t>
      </w:r>
      <w:bookmarkEnd w:id="37"/>
      <w:r>
        <w:rPr>
          <w:rFonts w:ascii="阿里巴巴普惠体 L" w:hAnsi="阿里巴巴普惠体 L" w:eastAsia="阿里巴巴普惠体 L" w:cs="阿里巴巴普惠体 L"/>
          <w:bCs w:val="0"/>
          <w:szCs w:val="24"/>
          <w:highlight w:val="none"/>
        </w:rPr>
        <w:t xml:space="preserve"> Diagram</w:t>
      </w:r>
      <w:bookmarkEnd w:id="38"/>
      <w:bookmarkEnd w:id="39"/>
      <w:bookmarkEnd w:id="40"/>
      <w:bookmarkEnd w:id="41"/>
      <w:bookmarkEnd w:id="42"/>
    </w:p>
    <w:p w14:paraId="68F33D91">
      <w:pPr>
        <w:rPr>
          <w:highlight w:val="none"/>
        </w:rPr>
      </w:pPr>
      <w:r>
        <w:rPr>
          <w:highlight w:val="none"/>
        </w:rPr>
        <mc:AlternateContent>
          <mc:Choice Requires="wps">
            <w:drawing>
              <wp:anchor distT="0" distB="0" distL="114300" distR="114300" simplePos="0" relativeHeight="251756544" behindDoc="0" locked="0" layoutInCell="1" allowOverlap="1">
                <wp:simplePos x="0" y="0"/>
                <wp:positionH relativeFrom="column">
                  <wp:posOffset>2478405</wp:posOffset>
                </wp:positionH>
                <wp:positionV relativeFrom="paragraph">
                  <wp:posOffset>3586480</wp:posOffset>
                </wp:positionV>
                <wp:extent cx="744220" cy="310515"/>
                <wp:effectExtent l="0" t="0" r="0" b="0"/>
                <wp:wrapNone/>
                <wp:docPr id="13" name="文本框 12"/>
                <wp:cNvGraphicFramePr/>
                <a:graphic xmlns:a="http://schemas.openxmlformats.org/drawingml/2006/main">
                  <a:graphicData uri="http://schemas.microsoft.com/office/word/2010/wordprocessingShape">
                    <wps:wsp>
                      <wps:cNvSpPr txBox="1"/>
                      <wps:spPr>
                        <a:xfrm>
                          <a:off x="0" y="0"/>
                          <a:ext cx="744220" cy="3105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94DCDA">
                            <w:pPr>
                              <w:rPr>
                                <w:rFonts w:eastAsia="华文仿宋"/>
                                <w:bCs/>
                                <w:sz w:val="16"/>
                                <w:szCs w:val="16"/>
                              </w:rPr>
                            </w:pPr>
                            <w:r>
                              <w:rPr>
                                <w:rFonts w:eastAsia="华文仿宋"/>
                                <w:bCs/>
                                <w:color w:val="000000"/>
                                <w:sz w:val="16"/>
                                <w:szCs w:val="16"/>
                                <w:lang w:val="zh-CN"/>
                              </w:rPr>
                              <w:t>Speaker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2" o:spid="_x0000_s1026" o:spt="202" type="#_x0000_t202" style="position:absolute;left:0pt;margin-left:195.15pt;margin-top:282.4pt;height:24.45pt;width:58.6pt;z-index:251756544;mso-width-relative:page;mso-height-relative:page;" filled="f" stroked="f" coordsize="21600,21600" o:gfxdata="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&#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syZ4k3AAAAAsBAAAPAAAAAAAAAAEAIAAAACIAAABk&#10;cnMvZG93bnJldi54bWxQSwECFAAUAAAACACHTuJA0kVCZzsCAABnBAAADgAAAAAAAAABACAAAAAr&#10;AQAAZHJzL2Uyb0RvYy54bWxQSwUGAAAAAAYABgBZAQAA2AUAAAAA&#10;">
                <v:fill on="f" focussize="0,0"/>
                <v:stroke on="f" weight="0.5pt"/>
                <v:imagedata o:title=""/>
                <o:lock v:ext="edit" aspectratio="f"/>
                <v:textbox>
                  <w:txbxContent>
                    <w:p w14:paraId="2D94DCDA">
                      <w:pPr>
                        <w:rPr>
                          <w:rFonts w:eastAsia="华文仿宋"/>
                          <w:bCs/>
                          <w:sz w:val="16"/>
                          <w:szCs w:val="16"/>
                        </w:rPr>
                      </w:pPr>
                      <w:r>
                        <w:rPr>
                          <w:rFonts w:eastAsia="华文仿宋"/>
                          <w:bCs/>
                          <w:color w:val="000000"/>
                          <w:sz w:val="16"/>
                          <w:szCs w:val="16"/>
                          <w:lang w:val="zh-CN"/>
                        </w:rPr>
                        <w:t>Speaker</w:t>
                      </w:r>
                    </w:p>
                  </w:txbxContent>
                </v:textbox>
              </v:shape>
            </w:pict>
          </mc:Fallback>
        </mc:AlternateContent>
      </w:r>
      <w:r>
        <w:rPr>
          <w:highlight w:val="none"/>
        </w:rPr>
        <w:drawing>
          <wp:inline distT="0" distB="0" distL="0" distR="0">
            <wp:extent cx="5759450" cy="3604260"/>
            <wp:effectExtent l="0" t="0" r="6350" b="254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5759450" cy="3604608"/>
                    </a:xfrm>
                    <a:prstGeom prst="rect">
                      <a:avLst/>
                    </a:prstGeom>
                    <a:noFill/>
                    <a:ln>
                      <a:noFill/>
                    </a:ln>
                  </pic:spPr>
                </pic:pic>
              </a:graphicData>
            </a:graphic>
          </wp:inline>
        </w:drawing>
      </w:r>
    </w:p>
    <w:p w14:paraId="568DC502">
      <w:pPr>
        <w:autoSpaceDE w:val="0"/>
        <w:autoSpaceDN w:val="0"/>
        <w:adjustRightInd w:val="0"/>
        <w:textAlignment w:val="center"/>
        <w:rPr>
          <w:b/>
          <w:bCs/>
          <w:i/>
          <w:szCs w:val="21"/>
          <w:highlight w:val="none"/>
        </w:rPr>
      </w:pPr>
    </w:p>
    <w:p w14:paraId="17CBB5B2">
      <w:pPr>
        <w:autoSpaceDE w:val="0"/>
        <w:autoSpaceDN w:val="0"/>
        <w:adjustRightInd w:val="0"/>
        <w:textAlignment w:val="center"/>
        <w:rPr>
          <w:rFonts w:hint="eastAsia" w:ascii="阿里巴巴普惠体 L" w:hAnsi="阿里巴巴普惠体 L" w:eastAsia="阿里巴巴普惠体 L" w:cs="阿里巴巴普惠体 L"/>
          <w:bCs/>
          <w:sz w:val="28"/>
          <w:szCs w:val="28"/>
          <w:highlight w:val="none"/>
        </w:rPr>
      </w:pPr>
      <w:r>
        <w:rPr>
          <w:rFonts w:ascii="阿里巴巴普惠体 L" w:hAnsi="阿里巴巴普惠体 L" w:eastAsia="阿里巴巴普惠体 L" w:cs="阿里巴巴普惠体 L"/>
          <w:b/>
          <w:sz w:val="28"/>
          <w:szCs w:val="28"/>
          <w:highlight w:val="none"/>
        </w:rPr>
        <w:t xml:space="preserve">Note: </w:t>
      </w:r>
      <w:r>
        <w:rPr>
          <w:rFonts w:ascii="阿里巴巴普惠体 L" w:hAnsi="阿里巴巴普惠体 L" w:eastAsia="阿里巴巴普惠体 L" w:cs="阿里巴巴普惠体 L"/>
          <w:bCs/>
          <w:sz w:val="28"/>
          <w:szCs w:val="28"/>
          <w:highlight w:val="none"/>
        </w:rPr>
        <w:t>Above diagram is for reference only. The practical connection may be different depending on the NVR you purchased.</w:t>
      </w:r>
    </w:p>
    <w:p w14:paraId="7D062A94">
      <w:pPr>
        <w:textAlignment w:val="center"/>
        <w:rPr>
          <w:rFonts w:eastAsiaTheme="minorEastAsia"/>
          <w:highlight w:val="none"/>
        </w:rPr>
      </w:pPr>
    </w:p>
    <w:p w14:paraId="709C6374">
      <w:pPr>
        <w:pStyle w:val="3"/>
        <w:keepNext w:val="0"/>
        <w:keepLines w:val="0"/>
        <w:spacing w:before="163" w:beforeLines="50" w:after="0" w:line="0" w:lineRule="atLeast"/>
        <w:ind w:left="493" w:hanging="493"/>
        <w:textAlignment w:val="top"/>
        <w:rPr>
          <w:rFonts w:hint="eastAsia" w:ascii="阿里巴巴普惠体 L" w:hAnsi="阿里巴巴普惠体 L" w:eastAsia="阿里巴巴普惠体 L" w:cs="阿里巴巴普惠体 L"/>
          <w:bCs w:val="0"/>
          <w:szCs w:val="24"/>
          <w:highlight w:val="none"/>
        </w:rPr>
      </w:pPr>
      <w:bookmarkStart w:id="43" w:name="_Toc226293384"/>
      <w:bookmarkStart w:id="44" w:name="_Toc193105009"/>
      <w:bookmarkStart w:id="45" w:name="_Toc193105086"/>
      <w:bookmarkStart w:id="46" w:name="_Toc193115848"/>
      <w:bookmarkStart w:id="47" w:name="_Toc205175219"/>
      <w:bookmarkStart w:id="48" w:name="_Toc215548678"/>
      <w:bookmarkStart w:id="49" w:name="_Toc191720092"/>
      <w:bookmarkStart w:id="50" w:name="_Toc390701267"/>
      <w:bookmarkStart w:id="51" w:name="_Toc277919737"/>
      <w:bookmarkStart w:id="52" w:name="_Toc277919539"/>
      <w:bookmarkStart w:id="53" w:name="_Toc8050"/>
      <w:bookmarkStart w:id="54" w:name="_Toc7303"/>
      <w:bookmarkStart w:id="55" w:name="_Toc6624"/>
      <w:bookmarkStart w:id="56" w:name="_Toc25031"/>
      <w:bookmarkStart w:id="57" w:name="_Toc25253"/>
      <w:bookmarkStart w:id="58" w:name="_Toc438046359"/>
      <w:r>
        <w:rPr>
          <w:rFonts w:ascii="阿里巴巴普惠体 L" w:hAnsi="阿里巴巴普惠体 L" w:eastAsia="阿里巴巴普惠体 L" w:cs="阿里巴巴普惠体 L"/>
          <w:bCs w:val="0"/>
          <w:szCs w:val="24"/>
          <w:highlight w:val="none"/>
        </w:rPr>
        <w:t>2.3</w:t>
      </w:r>
      <w:bookmarkEnd w:id="43"/>
      <w:bookmarkEnd w:id="44"/>
      <w:bookmarkEnd w:id="45"/>
      <w:bookmarkEnd w:id="46"/>
      <w:bookmarkEnd w:id="47"/>
      <w:bookmarkEnd w:id="48"/>
      <w:bookmarkEnd w:id="49"/>
      <w:bookmarkEnd w:id="50"/>
      <w:bookmarkEnd w:id="51"/>
      <w:bookmarkEnd w:id="52"/>
      <w:r>
        <w:rPr>
          <w:rFonts w:ascii="阿里巴巴普惠体 L" w:hAnsi="阿里巴巴普惠体 L" w:eastAsia="阿里巴巴普惠体 L" w:cs="阿里巴巴普惠体 L"/>
          <w:bCs w:val="0"/>
          <w:szCs w:val="24"/>
          <w:highlight w:val="none"/>
        </w:rPr>
        <w:t xml:space="preserve"> Power Supply Connection</w:t>
      </w:r>
      <w:bookmarkEnd w:id="53"/>
      <w:bookmarkEnd w:id="54"/>
      <w:bookmarkEnd w:id="55"/>
      <w:bookmarkEnd w:id="56"/>
      <w:bookmarkEnd w:id="57"/>
      <w:bookmarkEnd w:id="58"/>
    </w:p>
    <w:p w14:paraId="3AA0445D">
      <w:pPr>
        <w:rPr>
          <w:highlight w:val="none"/>
        </w:rPr>
      </w:pPr>
    </w:p>
    <w:p w14:paraId="316B7AEE">
      <w:pPr>
        <w:textAlignment w:val="center"/>
        <w:rPr>
          <w:rFonts w:hint="eastAsia" w:ascii="阿里巴巴普惠体 L" w:hAnsi="阿里巴巴普惠体 L" w:eastAsia="阿里巴巴普惠体 L" w:cs="阿里巴巴普惠体 L"/>
          <w:bCs/>
          <w:sz w:val="28"/>
          <w:szCs w:val="28"/>
          <w:highlight w:val="none"/>
        </w:rPr>
      </w:pPr>
      <w:r>
        <w:rPr>
          <w:rFonts w:ascii="阿里巴巴普惠体 L" w:hAnsi="阿里巴巴普惠体 L" w:eastAsia="阿里巴巴普惠体 L" w:cs="阿里巴巴普惠体 L"/>
          <w:b/>
          <w:sz w:val="28"/>
          <w:szCs w:val="28"/>
          <w:highlight w:val="none"/>
        </w:rPr>
        <w:t>Caution:</w:t>
      </w:r>
      <w:r>
        <w:rPr>
          <w:bCs/>
          <w:szCs w:val="22"/>
          <w:highlight w:val="none"/>
        </w:rPr>
        <w:t xml:space="preserve"> </w:t>
      </w:r>
      <w:r>
        <w:rPr>
          <w:rFonts w:ascii="阿里巴巴普惠体 L" w:hAnsi="阿里巴巴普惠体 L" w:eastAsia="阿里巴巴普惠体 L" w:cs="阿里巴巴普惠体 L"/>
          <w:bCs/>
          <w:sz w:val="28"/>
          <w:szCs w:val="28"/>
          <w:highlight w:val="none"/>
        </w:rPr>
        <w:t>Use only the supplied power adapter that came with the NVR</w:t>
      </w:r>
      <w:r>
        <w:rPr>
          <w:rFonts w:hint="eastAsia" w:ascii="阿里巴巴普惠体 L" w:hAnsi="阿里巴巴普惠体 L" w:eastAsia="阿里巴巴普惠体 L" w:cs="阿里巴巴普惠体 L"/>
          <w:bCs/>
          <w:sz w:val="28"/>
          <w:szCs w:val="28"/>
          <w:highlight w:val="none"/>
        </w:rPr>
        <w:t>.</w:t>
      </w:r>
    </w:p>
    <w:p w14:paraId="0357B975">
      <w:pPr>
        <w:textAlignment w:val="center"/>
        <w:rPr>
          <w:spacing w:val="-5"/>
          <w:szCs w:val="22"/>
          <w:highlight w:val="none"/>
        </w:rPr>
      </w:pPr>
    </w:p>
    <w:p w14:paraId="57726B6F">
      <w:pPr>
        <w:textAlignment w:val="center"/>
        <w:rPr>
          <w:rFonts w:hint="eastAsia" w:ascii="阿里巴巴普惠体 L" w:hAnsi="阿里巴巴普惠体 L" w:eastAsia="阿里巴巴普惠体 L" w:cs="阿里巴巴普惠体 L"/>
          <w:bCs/>
          <w:sz w:val="28"/>
          <w:szCs w:val="28"/>
          <w:highlight w:val="none"/>
        </w:rPr>
      </w:pPr>
      <w:r>
        <w:rPr>
          <w:rFonts w:ascii="阿里巴巴普惠体 L" w:hAnsi="阿里巴巴普惠体 L" w:eastAsia="阿里巴巴普惠体 L" w:cs="阿里巴巴普惠体 L"/>
          <w:bCs/>
          <w:sz w:val="28"/>
          <w:szCs w:val="28"/>
          <w:highlight w:val="none"/>
        </w:rPr>
        <w:t xml:space="preserve">Connect one end of the power adapter to the power connector on the back of the NVR. Plug the other end of the power adapter into the wall outlet. </w:t>
      </w:r>
    </w:p>
    <w:p w14:paraId="5B90686D">
      <w:pPr>
        <w:ind w:firstLine="420"/>
        <w:textAlignment w:val="center"/>
        <w:rPr>
          <w:szCs w:val="21"/>
          <w:highlight w:val="none"/>
        </w:rPr>
      </w:pPr>
      <w:r>
        <w:rPr>
          <w:szCs w:val="21"/>
          <w:highlight w:val="none"/>
        </w:rPr>
        <w:drawing>
          <wp:inline distT="0" distB="0" distL="0" distR="0">
            <wp:extent cx="2590800" cy="1092835"/>
            <wp:effectExtent l="0" t="0" r="0" b="1206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612170" cy="1102445"/>
                    </a:xfrm>
                    <a:prstGeom prst="rect">
                      <a:avLst/>
                    </a:prstGeom>
                    <a:noFill/>
                    <a:ln>
                      <a:noFill/>
                    </a:ln>
                  </pic:spPr>
                </pic:pic>
              </a:graphicData>
            </a:graphic>
          </wp:inline>
        </w:drawing>
      </w:r>
    </w:p>
    <w:p w14:paraId="4E02F50A">
      <w:pPr>
        <w:textAlignment w:val="center"/>
        <w:rPr>
          <w:rFonts w:hint="eastAsia" w:ascii="阿里巴巴普惠体 L" w:hAnsi="阿里巴巴普惠体 L" w:eastAsia="阿里巴巴普惠体 L" w:cs="阿里巴巴普惠体 L"/>
          <w:bCs/>
          <w:sz w:val="28"/>
          <w:szCs w:val="28"/>
          <w:highlight w:val="none"/>
        </w:rPr>
      </w:pPr>
      <w:r>
        <w:rPr>
          <w:rFonts w:ascii="阿里巴巴普惠体 L" w:hAnsi="阿里巴巴普惠体 L" w:eastAsia="阿里巴巴普惠体 L" w:cs="阿里巴巴普惠体 L"/>
          <w:bCs/>
          <w:sz w:val="28"/>
          <w:szCs w:val="28"/>
          <w:highlight w:val="none"/>
        </w:rPr>
        <w:t>For some specific models, you may need to press the Power switch to turn on the power.</w:t>
      </w:r>
    </w:p>
    <w:p w14:paraId="627F597F">
      <w:pPr>
        <w:ind w:firstLine="420"/>
        <w:textAlignment w:val="center"/>
        <w:rPr>
          <w:szCs w:val="21"/>
          <w:highlight w:val="none"/>
        </w:rPr>
      </w:pPr>
      <w:r>
        <w:rPr>
          <w:szCs w:val="21"/>
          <w:highlight w:val="none"/>
        </w:rPr>
        <w:drawing>
          <wp:inline distT="0" distB="0" distL="0" distR="0">
            <wp:extent cx="1813560" cy="1193165"/>
            <wp:effectExtent l="0" t="0" r="2540" b="635"/>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1822095" cy="1198889"/>
                    </a:xfrm>
                    <a:prstGeom prst="rect">
                      <a:avLst/>
                    </a:prstGeom>
                    <a:noFill/>
                    <a:ln>
                      <a:noFill/>
                    </a:ln>
                  </pic:spPr>
                </pic:pic>
              </a:graphicData>
            </a:graphic>
          </wp:inline>
        </w:drawing>
      </w:r>
    </w:p>
    <w:p w14:paraId="3A0E8304">
      <w:pPr>
        <w:pStyle w:val="2"/>
        <w:spacing w:before="0" w:after="163" w:afterLines="50" w:line="0" w:lineRule="atLeast"/>
        <w:jc w:val="center"/>
        <w:rPr>
          <w:rFonts w:hint="eastAsia" w:ascii="阿里巴巴普惠体 M" w:hAnsi="阿里巴巴普惠体 M" w:eastAsia="阿里巴巴普惠体 M" w:cs="阿里巴巴普惠体 M"/>
          <w:b w:val="0"/>
          <w:bCs w:val="0"/>
          <w:sz w:val="36"/>
          <w:szCs w:val="36"/>
          <w:highlight w:val="none"/>
          <w:lang w:eastAsia="zh-CN"/>
        </w:rPr>
      </w:pPr>
      <w:bookmarkStart w:id="59" w:name="_Toc12933"/>
      <w:bookmarkStart w:id="60" w:name="_Toc31492"/>
      <w:r>
        <w:rPr>
          <w:rFonts w:hint="eastAsia" w:ascii="阿里巴巴普惠体 M" w:hAnsi="阿里巴巴普惠体 M" w:eastAsia="阿里巴巴普惠体 M" w:cs="阿里巴巴普惠体 M"/>
          <w:b w:val="0"/>
          <w:bCs w:val="0"/>
          <w:sz w:val="36"/>
          <w:szCs w:val="36"/>
          <w:highlight w:val="none"/>
          <w:lang w:val="en-US" w:eastAsia="zh-CN"/>
        </w:rPr>
        <w:t>Chapter 3 Common operations of NVR</w:t>
      </w:r>
      <w:bookmarkEnd w:id="26"/>
      <w:bookmarkEnd w:id="27"/>
      <w:bookmarkEnd w:id="59"/>
      <w:bookmarkEnd w:id="60"/>
    </w:p>
    <w:p w14:paraId="59C4F89C">
      <w:pPr>
        <w:pStyle w:val="3"/>
        <w:rPr>
          <w:rFonts w:hint="eastAsia" w:ascii="阿里巴巴普惠体 R" w:hAnsi="阿里巴巴普惠体 R" w:eastAsia="阿里巴巴普惠体 R" w:cs="阿里巴巴普惠体 R"/>
          <w:highlight w:val="none"/>
          <w:lang w:eastAsia="zh-CN"/>
        </w:rPr>
      </w:pPr>
      <w:bookmarkStart w:id="61" w:name="_Toc277919739"/>
      <w:bookmarkStart w:id="62" w:name="_Toc277919541"/>
      <w:bookmarkStart w:id="63" w:name="_Toc221526930"/>
      <w:bookmarkStart w:id="64" w:name="_Toc17066"/>
      <w:bookmarkStart w:id="65" w:name="_Toc438046361"/>
      <w:bookmarkStart w:id="66" w:name="_Toc117926041"/>
      <w:bookmarkStart w:id="67" w:name="_Toc191648158"/>
      <w:bookmarkStart w:id="68" w:name="_Toc5441"/>
      <w:bookmarkStart w:id="69" w:name="_Toc6989"/>
      <w:r>
        <w:rPr>
          <w:rFonts w:hint="eastAsia" w:ascii="阿里巴巴普惠体 R" w:hAnsi="阿里巴巴普惠体 R" w:eastAsia="阿里巴巴普惠体 R" w:cs="阿里巴巴普惠体 R"/>
          <w:b/>
          <w:bCs/>
          <w:kern w:val="2"/>
          <w:sz w:val="32"/>
          <w:szCs w:val="32"/>
          <w:highlight w:val="none"/>
          <w:lang w:val="en-US" w:eastAsia="zh-CN" w:bidi="ar-SA"/>
        </w:rPr>
        <w:t>3.1</w:t>
      </w:r>
      <w:bookmarkEnd w:id="61"/>
      <w:bookmarkEnd w:id="62"/>
      <w:bookmarkEnd w:id="63"/>
      <w:r>
        <w:rPr>
          <w:rFonts w:hint="eastAsia" w:ascii="阿里巴巴普惠体 R" w:hAnsi="阿里巴巴普惠体 R" w:eastAsia="阿里巴巴普惠体 R" w:cs="阿里巴巴普惠体 R"/>
          <w:b/>
          <w:bCs/>
          <w:kern w:val="2"/>
          <w:sz w:val="32"/>
          <w:szCs w:val="32"/>
          <w:highlight w:val="none"/>
          <w:lang w:val="en-US" w:eastAsia="zh-CN" w:bidi="ar-SA"/>
        </w:rPr>
        <w:t xml:space="preserve"> </w:t>
      </w:r>
      <w:bookmarkEnd w:id="64"/>
      <w:bookmarkEnd w:id="65"/>
      <w:r>
        <w:rPr>
          <w:rFonts w:hint="eastAsia" w:ascii="阿里巴巴普惠体 R" w:hAnsi="阿里巴巴普惠体 R" w:eastAsia="阿里巴巴普惠体 R" w:cs="阿里巴巴普惠体 R"/>
          <w:b/>
          <w:bCs/>
          <w:kern w:val="2"/>
          <w:sz w:val="32"/>
          <w:szCs w:val="32"/>
          <w:highlight w:val="none"/>
          <w:lang w:val="en-US" w:eastAsia="zh-CN" w:bidi="ar-SA"/>
        </w:rPr>
        <w:t>Use of the provided mouse</w:t>
      </w:r>
      <w:bookmarkEnd w:id="66"/>
      <w:bookmarkEnd w:id="67"/>
      <w:bookmarkEnd w:id="68"/>
      <w:bookmarkEnd w:id="69"/>
    </w:p>
    <w:p w14:paraId="74824F70">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1304925" cy="126111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5" cstate="print">
                      <a:extLst>
                        <a:ext uri="{28A0092B-C50C-407E-A947-70E740481C1C}">
                          <a14:useLocalDpi xmlns:a14="http://schemas.microsoft.com/office/drawing/2010/main" val="0"/>
                        </a:ext>
                      </a:extLst>
                    </a:blip>
                    <a:srcRect t="3388" b="3064"/>
                    <a:stretch>
                      <a:fillRect/>
                    </a:stretch>
                  </pic:blipFill>
                  <pic:spPr>
                    <a:xfrm>
                      <a:off x="0" y="0"/>
                      <a:ext cx="1306575" cy="1263023"/>
                    </a:xfrm>
                    <a:prstGeom prst="rect">
                      <a:avLst/>
                    </a:prstGeom>
                    <a:noFill/>
                    <a:ln>
                      <a:noFill/>
                    </a:ln>
                  </pic:spPr>
                </pic:pic>
              </a:graphicData>
            </a:graphic>
          </wp:inline>
        </w:drawing>
      </w:r>
    </w:p>
    <w:p w14:paraId="462E6290">
      <w:pPr>
        <w:numPr>
          <w:ilvl w:val="0"/>
          <w:numId w:val="2"/>
        </w:numPr>
        <w:tabs>
          <w:tab w:val="left" w:pos="426"/>
          <w:tab w:val="clear" w:pos="720"/>
        </w:tabs>
        <w:ind w:left="720" w:leftChars="0" w:hanging="360" w:firstLineChars="0"/>
        <w:textAlignment w:val="center"/>
        <w:rPr>
          <w:rFonts w:hint="eastAsia" w:ascii="阿里巴巴普惠体 R" w:hAnsi="阿里巴巴普惠体 R" w:eastAsia="阿里巴巴普惠体 R" w:cs="阿里巴巴普惠体 R"/>
          <w:color w:val="0070C0"/>
          <w:highlight w:val="none"/>
        </w:rPr>
      </w:pPr>
      <w:bookmarkStart w:id="70" w:name="OLE_LINK19"/>
      <w:bookmarkStart w:id="71" w:name="OLE_LINK27"/>
      <w:bookmarkStart w:id="72" w:name="OLE_LINK13"/>
      <w:bookmarkStart w:id="73" w:name="OLE_LINK15"/>
      <w:bookmarkStart w:id="74" w:name="OLE_LINK26"/>
      <w:bookmarkStart w:id="75" w:name="OLE_LINK17"/>
      <w:bookmarkStart w:id="76" w:name="_Toc31057"/>
      <w:bookmarkStart w:id="77" w:name="OLE_LINK16"/>
      <w:bookmarkStart w:id="78" w:name="OLE_LINK22"/>
      <w:bookmarkStart w:id="79" w:name="OLE_LINK25"/>
      <w:bookmarkStart w:id="80" w:name="OLE_LINK28"/>
      <w:bookmarkStart w:id="81" w:name="_Toc27322"/>
      <w:bookmarkStart w:id="82" w:name="OLE_LINK29"/>
      <w:bookmarkStart w:id="83" w:name="OLE_LINK14"/>
      <w:bookmarkStart w:id="84" w:name="OLE_LINK32"/>
      <w:bookmarkStart w:id="85" w:name="OLE_LINK31"/>
      <w:bookmarkStart w:id="86" w:name="OLE_LINK21"/>
      <w:bookmarkStart w:id="87" w:name="OLE_LINK30"/>
      <w:bookmarkStart w:id="88" w:name="OLE_LINK18"/>
      <w:bookmarkStart w:id="89" w:name="OLE_LINK20"/>
      <w:bookmarkStart w:id="90" w:name="OLE_LINK24"/>
      <w:bookmarkStart w:id="91" w:name="OLE_LINK23"/>
      <w:r>
        <w:rPr>
          <w:rFonts w:hint="eastAsia" w:ascii="阿里巴巴普惠体 L" w:hAnsi="阿里巴巴普惠体 L" w:eastAsia="阿里巴巴普惠体 L" w:cs="阿里巴巴普惠体 L"/>
          <w:b/>
          <w:bCs/>
          <w:color w:val="0070C0"/>
          <w:kern w:val="2"/>
          <w:sz w:val="22"/>
          <w:szCs w:val="22"/>
          <w:highlight w:val="none"/>
          <w:lang w:val="en-US" w:eastAsia="zh-CN" w:bidi="ar-SA"/>
        </w:rPr>
        <w:t>Left key</w:t>
      </w:r>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p>
    <w:p w14:paraId="7C881749">
      <w:pPr>
        <w:numPr>
          <w:ilvl w:val="1"/>
          <w:numId w:val="2"/>
        </w:numPr>
        <w:tabs>
          <w:tab w:val="left" w:pos="709"/>
          <w:tab w:val="clear" w:pos="1440"/>
        </w:tabs>
        <w:ind w:left="144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lang w:val="en-US" w:eastAsia="zh-CN"/>
        </w:rPr>
        <w:t>Click to select the menu option</w:t>
      </w:r>
    </w:p>
    <w:p w14:paraId="0BF237B8">
      <w:pPr>
        <w:numPr>
          <w:ilvl w:val="1"/>
          <w:numId w:val="2"/>
        </w:numPr>
        <w:tabs>
          <w:tab w:val="left" w:pos="709"/>
          <w:tab w:val="clear" w:pos="1440"/>
        </w:tabs>
        <w:ind w:left="144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lang w:val="en-US" w:eastAsia="zh-CN"/>
        </w:rPr>
        <w:t xml:space="preserve">In the multi-screen view, quickly double-click a channel for full-screen view. </w:t>
      </w:r>
      <w:r>
        <w:rPr>
          <w:rFonts w:ascii="阿里巴巴普惠体 L" w:hAnsi="阿里巴巴普惠体 L" w:eastAsia="阿里巴巴普惠体 L" w:cs="阿里巴巴普惠体 L"/>
          <w:highlight w:val="none"/>
        </w:rPr>
        <w:t>Double-click the channel again to return to split-screen viewing.</w:t>
      </w:r>
    </w:p>
    <w:p w14:paraId="66504C68">
      <w:pPr>
        <w:numPr>
          <w:ilvl w:val="1"/>
          <w:numId w:val="2"/>
        </w:numPr>
        <w:tabs>
          <w:tab w:val="left" w:pos="709"/>
          <w:tab w:val="clear" w:pos="1440"/>
        </w:tabs>
        <w:ind w:left="144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lang w:val="en-US" w:eastAsia="zh-CN"/>
        </w:rPr>
        <w:t>Select a channel in the Live preview to open the Camera Quick Toolbar</w:t>
      </w:r>
    </w:p>
    <w:p w14:paraId="31902552">
      <w:pPr>
        <w:numPr>
          <w:ilvl w:val="1"/>
          <w:numId w:val="2"/>
        </w:numPr>
        <w:tabs>
          <w:tab w:val="left" w:pos="709"/>
          <w:tab w:val="clear" w:pos="1440"/>
        </w:tabs>
        <w:ind w:left="144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lang w:val="en-US" w:eastAsia="zh-CN"/>
        </w:rPr>
        <w:t>Click and hold in preview mode to drag the slider and zoom</w:t>
      </w:r>
    </w:p>
    <w:p w14:paraId="01F49814">
      <w:pPr>
        <w:numPr>
          <w:ilvl w:val="0"/>
          <w:numId w:val="2"/>
        </w:numPr>
        <w:tabs>
          <w:tab w:val="left" w:pos="426"/>
          <w:tab w:val="clear" w:pos="720"/>
        </w:tabs>
        <w:ind w:left="720" w:leftChars="0" w:hanging="360" w:firstLineChars="0"/>
        <w:textAlignment w:val="center"/>
        <w:rPr>
          <w:rFonts w:hint="eastAsia" w:ascii="阿里巴巴普惠体 L" w:hAnsi="阿里巴巴普惠体 L" w:eastAsia="阿里巴巴普惠体 L" w:cs="阿里巴巴普惠体 L"/>
          <w:b/>
          <w:bCs/>
          <w:color w:val="2E75B6" w:themeColor="accent1" w:themeShade="BF"/>
          <w:sz w:val="22"/>
          <w:szCs w:val="22"/>
          <w:highlight w:val="none"/>
        </w:rPr>
      </w:pPr>
      <w:r>
        <w:rPr>
          <w:rFonts w:hint="eastAsia" w:ascii="阿里巴巴普惠体 L" w:hAnsi="阿里巴巴普惠体 L" w:eastAsia="阿里巴巴普惠体 L" w:cs="阿里巴巴普惠体 L"/>
          <w:b/>
          <w:bCs/>
          <w:color w:val="2E75B6" w:themeColor="accent1" w:themeShade="BF"/>
          <w:kern w:val="2"/>
          <w:sz w:val="22"/>
          <w:szCs w:val="22"/>
          <w:highlight w:val="none"/>
          <w:lang w:val="en-US" w:eastAsia="zh-CN" w:bidi="ar-SA"/>
        </w:rPr>
        <w:t>Right Button</w:t>
      </w:r>
    </w:p>
    <w:p w14:paraId="1F7AF037">
      <w:pPr>
        <w:numPr>
          <w:ilvl w:val="1"/>
          <w:numId w:val="2"/>
        </w:numPr>
        <w:tabs>
          <w:tab w:val="left" w:pos="720"/>
          <w:tab w:val="clear" w:pos="1440"/>
        </w:tabs>
        <w:ind w:left="1440" w:leftChars="0" w:hanging="360" w:firstLineChars="0"/>
        <w:textAlignment w:val="center"/>
        <w:rPr>
          <w:rFonts w:hint="eastAsia" w:ascii="阿里巴巴普惠体 R" w:hAnsi="阿里巴巴普惠体 R" w:eastAsia="阿里巴巴普惠体 R" w:cs="阿里巴巴普惠体 R"/>
          <w:highlight w:val="none"/>
        </w:rPr>
      </w:pPr>
      <w:r>
        <w:rPr>
          <w:rFonts w:ascii="阿里巴巴普惠体 L" w:hAnsi="阿里巴巴普惠体 L" w:eastAsia="阿里巴巴普惠体 L" w:cs="阿里巴巴普惠体 L"/>
          <w:highlight w:val="none"/>
        </w:rPr>
        <w:t>In menus, scroll to move up / down through the menu content.</w:t>
      </w:r>
    </w:p>
    <w:p w14:paraId="4A5E2342">
      <w:pPr>
        <w:numPr>
          <w:ilvl w:val="1"/>
          <w:numId w:val="2"/>
        </w:numPr>
        <w:tabs>
          <w:tab w:val="left" w:pos="720"/>
          <w:tab w:val="clear" w:pos="1440"/>
        </w:tabs>
        <w:ind w:left="1440" w:leftChars="0" w:hanging="360" w:firstLineChars="0"/>
        <w:textAlignment w:val="center"/>
        <w:rPr>
          <w:rFonts w:hint="eastAsia" w:ascii="阿里巴巴普惠体 R" w:hAnsi="阿里巴巴普惠体 R" w:eastAsia="阿里巴巴普惠体 R" w:cs="阿里巴巴普惠体 R"/>
          <w:highlight w:val="none"/>
        </w:rPr>
      </w:pPr>
      <w:r>
        <w:rPr>
          <w:rFonts w:ascii="阿里巴巴普惠体 L" w:hAnsi="阿里巴巴普惠体 L" w:eastAsia="阿里巴巴普惠体 L" w:cs="阿里巴巴普惠体 L"/>
          <w:highlight w:val="none"/>
        </w:rPr>
        <w:t>While hovering over the volume control wheel, scroll to turn system volume up / down.</w:t>
      </w:r>
    </w:p>
    <w:p w14:paraId="187B6B14">
      <w:pPr>
        <w:numPr>
          <w:ilvl w:val="0"/>
          <w:numId w:val="2"/>
        </w:numPr>
        <w:tabs>
          <w:tab w:val="left" w:pos="426"/>
          <w:tab w:val="clear" w:pos="720"/>
        </w:tabs>
        <w:ind w:left="720" w:leftChars="0" w:hanging="360" w:firstLineChars="0"/>
        <w:textAlignment w:val="center"/>
        <w:rPr>
          <w:rFonts w:hint="eastAsia" w:ascii="阿里巴巴普惠体 L" w:hAnsi="阿里巴巴普惠体 L" w:eastAsia="阿里巴巴普惠体 L" w:cs="阿里巴巴普惠体 L"/>
          <w:b/>
          <w:bCs/>
          <w:color w:val="2E75B6" w:themeColor="accent1" w:themeShade="BF"/>
          <w:sz w:val="22"/>
          <w:szCs w:val="22"/>
          <w:highlight w:val="none"/>
        </w:rPr>
      </w:pPr>
      <w:r>
        <w:rPr>
          <w:rFonts w:hint="eastAsia" w:ascii="阿里巴巴普惠体 L" w:hAnsi="阿里巴巴普惠体 L" w:eastAsia="阿里巴巴普惠体 L" w:cs="阿里巴巴普惠体 L"/>
          <w:b/>
          <w:bCs/>
          <w:color w:val="2E75B6" w:themeColor="accent1" w:themeShade="BF"/>
          <w:kern w:val="2"/>
          <w:sz w:val="22"/>
          <w:szCs w:val="22"/>
          <w:highlight w:val="none"/>
          <w:lang w:val="en-US" w:eastAsia="zh-CN" w:bidi="ar-SA"/>
        </w:rPr>
        <w:t>Scroll Wheel</w:t>
      </w:r>
    </w:p>
    <w:p w14:paraId="51C79869">
      <w:pPr>
        <w:numPr>
          <w:ilvl w:val="1"/>
          <w:numId w:val="2"/>
        </w:numPr>
        <w:tabs>
          <w:tab w:val="left" w:pos="720"/>
          <w:tab w:val="clear" w:pos="1440"/>
        </w:tabs>
        <w:ind w:left="1440" w:leftChars="0" w:hanging="360" w:firstLineChars="0"/>
        <w:textAlignment w:val="center"/>
        <w:rPr>
          <w:rFonts w:hint="eastAsia" w:ascii="阿里巴巴普惠体 R" w:hAnsi="阿里巴巴普惠体 R" w:eastAsia="阿里巴巴普惠体 R" w:cs="阿里巴巴普惠体 R"/>
          <w:highlight w:val="none"/>
        </w:rPr>
      </w:pPr>
      <w:r>
        <w:rPr>
          <w:rFonts w:ascii="阿里巴巴普惠体 L" w:hAnsi="阿里巴巴普惠体 L" w:eastAsia="阿里巴巴普惠体 L" w:cs="阿里巴巴普惠体 L"/>
          <w:highlight w:val="none"/>
        </w:rPr>
        <w:t>In menus, scroll to move up / down through the menu content</w:t>
      </w:r>
      <w:r>
        <w:rPr>
          <w:rFonts w:hint="eastAsia" w:ascii="阿里巴巴普惠体 L" w:hAnsi="阿里巴巴普惠体 L" w:eastAsia="阿里巴巴普惠体 L" w:cs="阿里巴巴普惠体 L"/>
          <w:highlight w:val="none"/>
          <w:lang w:val="en-US" w:eastAsia="zh-CN"/>
        </w:rPr>
        <w:t>.</w:t>
      </w:r>
    </w:p>
    <w:p w14:paraId="712ECC2F">
      <w:pPr>
        <w:numPr>
          <w:ilvl w:val="1"/>
          <w:numId w:val="2"/>
        </w:numPr>
        <w:tabs>
          <w:tab w:val="left" w:pos="720"/>
          <w:tab w:val="clear" w:pos="1440"/>
        </w:tabs>
        <w:ind w:left="1440" w:leftChars="0" w:hanging="360" w:firstLineChars="0"/>
        <w:textAlignment w:val="center"/>
        <w:rPr>
          <w:rFonts w:hint="eastAsia" w:ascii="阿里巴巴普惠体 R" w:hAnsi="阿里巴巴普惠体 R" w:eastAsia="阿里巴巴普惠体 R" w:cs="阿里巴巴普惠体 R"/>
          <w:highlight w:val="none"/>
        </w:rPr>
      </w:pPr>
      <w:r>
        <w:rPr>
          <w:rFonts w:ascii="阿里巴巴普惠体 L" w:hAnsi="阿里巴巴普惠体 L" w:eastAsia="阿里巴巴普惠体 L" w:cs="阿里巴巴普惠体 L"/>
          <w:highlight w:val="none"/>
        </w:rPr>
        <w:t>While hovering over the volume control wheel, scroll to turn system volume up / down</w:t>
      </w:r>
      <w:r>
        <w:rPr>
          <w:rFonts w:hint="eastAsia" w:ascii="阿里巴巴普惠体 L" w:hAnsi="阿里巴巴普惠体 L" w:eastAsia="阿里巴巴普惠体 L" w:cs="阿里巴巴普惠体 L"/>
          <w:highlight w:val="none"/>
          <w:lang w:val="en-US" w:eastAsia="zh-CN"/>
        </w:rPr>
        <w:t>.</w:t>
      </w:r>
    </w:p>
    <w:p w14:paraId="2B5C1153">
      <w:pPr>
        <w:pStyle w:val="3"/>
        <w:rPr>
          <w:rFonts w:hint="eastAsia" w:ascii="阿里巴巴普惠体 R" w:hAnsi="阿里巴巴普惠体 R" w:eastAsia="阿里巴巴普惠体 R" w:cs="阿里巴巴普惠体 R"/>
          <w:b/>
          <w:bCs/>
          <w:kern w:val="2"/>
          <w:sz w:val="32"/>
          <w:szCs w:val="32"/>
          <w:highlight w:val="none"/>
          <w:lang w:val="en-US" w:eastAsia="zh-CN" w:bidi="ar-SA"/>
        </w:rPr>
      </w:pPr>
      <w:bookmarkStart w:id="92" w:name="_Toc191648159"/>
      <w:bookmarkStart w:id="93" w:name="_Toc117926042"/>
      <w:bookmarkStart w:id="94" w:name="_Toc13052"/>
      <w:bookmarkStart w:id="95" w:name="_Toc29997"/>
      <w:r>
        <w:rPr>
          <w:rFonts w:hint="eastAsia" w:ascii="阿里巴巴普惠体 R" w:hAnsi="阿里巴巴普惠体 R" w:eastAsia="阿里巴巴普惠体 R" w:cs="阿里巴巴普惠体 R"/>
          <w:b/>
          <w:bCs/>
          <w:kern w:val="2"/>
          <w:sz w:val="32"/>
          <w:szCs w:val="32"/>
          <w:highlight w:val="none"/>
          <w:lang w:val="en-US" w:eastAsia="zh-CN" w:bidi="ar-SA"/>
        </w:rPr>
        <w:t xml:space="preserve">3.2 </w:t>
      </w:r>
      <w:bookmarkEnd w:id="92"/>
      <w:bookmarkEnd w:id="93"/>
      <w:r>
        <w:rPr>
          <w:rFonts w:hint="eastAsia" w:ascii="阿里巴巴普惠体 R" w:hAnsi="阿里巴巴普惠体 R" w:eastAsia="阿里巴巴普惠体 R" w:cs="阿里巴巴普惠体 R"/>
          <w:b/>
          <w:bCs/>
          <w:kern w:val="2"/>
          <w:sz w:val="32"/>
          <w:szCs w:val="32"/>
          <w:highlight w:val="none"/>
          <w:lang w:val="en-US" w:eastAsia="zh-CN" w:bidi="ar-SA"/>
        </w:rPr>
        <w:t>Using Virtual Keyboard</w:t>
      </w:r>
      <w:bookmarkEnd w:id="94"/>
      <w:bookmarkEnd w:id="95"/>
    </w:p>
    <w:p w14:paraId="06116683">
      <w:pPr>
        <w:textAlignment w:val="center"/>
        <w:rPr>
          <w:rFonts w:hint="eastAsia" w:ascii="阿里巴巴普惠体 R" w:hAnsi="阿里巴巴普惠体 R" w:eastAsia="阿里巴巴普惠体 R" w:cs="阿里巴巴普惠体 R"/>
          <w:kern w:val="0"/>
          <w:szCs w:val="21"/>
          <w:highlight w:val="none"/>
          <w:lang w:eastAsia="zh-CN"/>
        </w:rPr>
      </w:pPr>
      <w:r>
        <w:rPr>
          <w:rFonts w:ascii="阿里巴巴普惠体 L" w:hAnsi="阿里巴巴普惠体 L" w:eastAsia="阿里巴巴普惠体 L" w:cs="阿里巴巴普惠体 L"/>
          <w:highlight w:val="none"/>
        </w:rPr>
        <w:t>You will see the virtual keyboard automatically on the screen when you need to enter data, such as enter password, camera title, etc.</w:t>
      </w:r>
    </w:p>
    <w:p w14:paraId="6856E511">
      <w:pPr>
        <w:textAlignment w:val="center"/>
        <w:rPr>
          <w:rFonts w:hint="eastAsia" w:ascii="阿里巴巴普惠体 R" w:hAnsi="阿里巴巴普惠体 R" w:eastAsia="阿里巴巴普惠体 R" w:cs="阿里巴巴普惠体 R"/>
          <w:b/>
          <w:highlight w:val="none"/>
        </w:rPr>
      </w:pPr>
      <w:r>
        <w:rPr>
          <w:highlight w:val="none"/>
        </w:rPr>
        <w:drawing>
          <wp:inline distT="0" distB="0" distL="114300" distR="114300">
            <wp:extent cx="5752465" cy="3876040"/>
            <wp:effectExtent l="0" t="0" r="635" b="1016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6"/>
                    <a:stretch>
                      <a:fillRect/>
                    </a:stretch>
                  </pic:blipFill>
                  <pic:spPr>
                    <a:xfrm>
                      <a:off x="0" y="0"/>
                      <a:ext cx="5752465" cy="3876040"/>
                    </a:xfrm>
                    <a:prstGeom prst="rect">
                      <a:avLst/>
                    </a:prstGeom>
                    <a:noFill/>
                    <a:ln>
                      <a:noFill/>
                    </a:ln>
                  </pic:spPr>
                </pic:pic>
              </a:graphicData>
            </a:graphic>
          </wp:inline>
        </w:drawing>
      </w:r>
    </w:p>
    <w:p w14:paraId="5336BD6C">
      <w:pPr>
        <w:pStyle w:val="3"/>
        <w:keepNext w:val="0"/>
        <w:keepLines w:val="0"/>
        <w:spacing w:before="163" w:beforeLines="50" w:after="0" w:line="0" w:lineRule="atLeast"/>
        <w:textAlignment w:val="top"/>
        <w:rPr>
          <w:rFonts w:hint="eastAsia" w:ascii="阿里巴巴普惠体 L" w:hAnsi="阿里巴巴普惠体 L" w:eastAsia="阿里巴巴普惠体 L" w:cs="阿里巴巴普惠体 L"/>
          <w:bCs w:val="0"/>
          <w:szCs w:val="24"/>
          <w:highlight w:val="none"/>
          <w:lang w:eastAsia="zh-CN"/>
        </w:rPr>
      </w:pPr>
      <w:bookmarkStart w:id="96" w:name="_Toc117926043"/>
      <w:bookmarkStart w:id="97" w:name="_Toc4762"/>
      <w:bookmarkStart w:id="98" w:name="_Toc191648160"/>
      <w:bookmarkStart w:id="99" w:name="_Toc25641"/>
      <w:r>
        <w:rPr>
          <w:rFonts w:hint="eastAsia" w:ascii="阿里巴巴普惠体 L" w:hAnsi="阿里巴巴普惠体 L" w:eastAsia="阿里巴巴普惠体 L" w:cs="阿里巴巴普惠体 L"/>
          <w:bCs w:val="0"/>
          <w:szCs w:val="24"/>
          <w:highlight w:val="none"/>
          <w:lang w:val="en-US" w:eastAsia="zh-CN"/>
        </w:rPr>
        <w:t>3.3 Password</w:t>
      </w:r>
      <w:bookmarkEnd w:id="96"/>
      <w:bookmarkEnd w:id="97"/>
      <w:bookmarkEnd w:id="98"/>
      <w:bookmarkEnd w:id="99"/>
    </w:p>
    <w:p w14:paraId="760DCB19">
      <w:pPr>
        <w:textAlignment w:val="center"/>
        <w:rPr>
          <w:rFonts w:hint="eastAsia" w:ascii="阿里巴巴普惠体 R" w:hAnsi="阿里巴巴普惠体 R" w:eastAsia="阿里巴巴普惠体 R" w:cs="阿里巴巴普惠体 R"/>
          <w:highlight w:val="none"/>
          <w:lang w:eastAsia="zh-CN"/>
        </w:rPr>
      </w:pPr>
      <w:r>
        <w:rPr>
          <w:rFonts w:ascii="阿里巴巴普惠体 L" w:hAnsi="阿里巴巴普惠体 L" w:eastAsia="阿里巴巴普惠体 L" w:cs="阿里巴巴普惠体 L"/>
          <w:highlight w:val="none"/>
        </w:rPr>
        <w:t xml:space="preserve">For the first time when you run the </w:t>
      </w:r>
      <w:r>
        <w:rPr>
          <w:rFonts w:hint="eastAsia" w:ascii="阿里巴巴普惠体 L" w:hAnsi="阿里巴巴普惠体 L" w:eastAsia="阿里巴巴普惠体 L" w:cs="阿里巴巴普惠体 L"/>
          <w:highlight w:val="none"/>
        </w:rPr>
        <w:t>recorder</w:t>
      </w:r>
      <w:r>
        <w:rPr>
          <w:rFonts w:ascii="阿里巴巴普惠体 L" w:hAnsi="阿里巴巴普惠体 L" w:eastAsia="阿里巴巴普惠体 L" w:cs="阿里巴巴普惠体 L"/>
          <w:highlight w:val="none"/>
        </w:rPr>
        <w:t>, you must be required to set your own password immediately in order to protect your privacy. Please be sure to record your username and password and save them in a secure place.</w:t>
      </w:r>
    </w:p>
    <w:p w14:paraId="0A356962">
      <w:pPr>
        <w:textAlignment w:val="center"/>
        <w:rPr>
          <w:rFonts w:hint="eastAsia" w:ascii="阿里巴巴普惠体 R" w:hAnsi="阿里巴巴普惠体 R" w:eastAsia="阿里巴巴普惠体 R" w:cs="阿里巴巴普惠体 R"/>
          <w:b/>
          <w:highlight w:val="none"/>
        </w:rPr>
      </w:pPr>
      <w:r>
        <w:rPr>
          <w:rFonts w:hint="eastAsia" w:ascii="阿里巴巴普惠体 R" w:hAnsi="阿里巴巴普惠体 R" w:eastAsia="阿里巴巴普惠体 R" w:cs="阿里巴巴普惠体 R"/>
          <w:highlight w:val="none"/>
        </w:rPr>
        <w:drawing>
          <wp:inline distT="0" distB="0" distL="0" distR="0">
            <wp:extent cx="5759450" cy="3505835"/>
            <wp:effectExtent l="0" t="0" r="0" b="0"/>
            <wp:docPr id="2036925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25847" name="图片 1"/>
                    <pic:cNvPicPr>
                      <a:picLocks noChangeAspect="1"/>
                    </pic:cNvPicPr>
                  </pic:nvPicPr>
                  <pic:blipFill>
                    <a:blip r:embed="rId17"/>
                    <a:stretch>
                      <a:fillRect/>
                    </a:stretch>
                  </pic:blipFill>
                  <pic:spPr>
                    <a:xfrm>
                      <a:off x="0" y="0"/>
                      <a:ext cx="5759450" cy="3505835"/>
                    </a:xfrm>
                    <a:prstGeom prst="rect">
                      <a:avLst/>
                    </a:prstGeom>
                  </pic:spPr>
                </pic:pic>
              </a:graphicData>
            </a:graphic>
          </wp:inline>
        </w:drawing>
      </w:r>
    </w:p>
    <w:p w14:paraId="14BF2223">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Language</w:t>
      </w:r>
      <w:r>
        <w:rPr>
          <w:rFonts w:ascii="阿里巴巴普惠体 L" w:hAnsi="阿里巴巴普惠体 L" w:eastAsia="阿里巴巴普惠体 L" w:cs="阿里巴巴普惠体 L"/>
          <w:b/>
          <w:color w:val="0070C0"/>
          <w:highlight w:val="none"/>
        </w:rPr>
        <w:t>:</w:t>
      </w:r>
      <w:r>
        <w:rPr>
          <w:rFonts w:ascii="阿里巴巴普惠体 L" w:hAnsi="阿里巴巴普惠体 L" w:eastAsia="阿里巴巴普惠体 L" w:cs="阿里巴巴普惠体 L"/>
          <w:highlight w:val="none"/>
        </w:rPr>
        <w:t xml:space="preserve"> Choose an available OSD language</w:t>
      </w:r>
      <w:r>
        <w:rPr>
          <w:rFonts w:hint="eastAsia" w:ascii="阿里巴巴普惠体 L" w:hAnsi="阿里巴巴普惠体 L" w:eastAsia="阿里巴巴普惠体 L" w:cs="阿里巴巴普惠体 L"/>
          <w:highlight w:val="none"/>
        </w:rPr>
        <w:t>.</w:t>
      </w:r>
    </w:p>
    <w:p w14:paraId="038D478D">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Device ID:</w:t>
      </w:r>
      <w:r>
        <w:rPr>
          <w:rFonts w:ascii="阿里巴巴普惠体 L" w:hAnsi="阿里巴巴普惠体 L" w:eastAsia="阿里巴巴普惠体 L" w:cs="阿里巴巴普惠体 L"/>
          <w:b/>
          <w:highlight w:val="none"/>
        </w:rPr>
        <w:t xml:space="preserve"> </w:t>
      </w:r>
      <w:r>
        <w:rPr>
          <w:rFonts w:ascii="阿里巴巴普惠体 L" w:hAnsi="阿里巴巴普惠体 L" w:eastAsia="阿里巴巴普惠体 L" w:cs="阿里巴巴普惠体 L"/>
          <w:highlight w:val="none"/>
        </w:rPr>
        <w:t>Input the device ID in the parentheses. Default ID is 000000. If your device is not using a remote control, you can leave the default value.</w:t>
      </w:r>
    </w:p>
    <w:p w14:paraId="5DFE8D7D">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New Admin Password:</w:t>
      </w:r>
      <w:r>
        <w:rPr>
          <w:rFonts w:ascii="阿里巴巴普惠体 L" w:hAnsi="阿里巴巴普惠体 L" w:eastAsia="阿里巴巴普惠体 L" w:cs="阿里巴巴普惠体 L"/>
          <w:b/>
          <w:highlight w:val="none"/>
        </w:rPr>
        <w:t xml:space="preserve"> </w:t>
      </w:r>
      <w:r>
        <w:rPr>
          <w:rFonts w:ascii="阿里巴巴普惠体 L" w:hAnsi="阿里巴巴普惠体 L" w:eastAsia="阿里巴巴普惠体 L" w:cs="阿里巴巴普惠体 L"/>
          <w:highlight w:val="none"/>
        </w:rPr>
        <w:t>Set the administrator password. The password length should be between 8 and 16 characters and must include at least two combinations of uppercase letters, lowercase letters, numbers, or special characters.</w:t>
      </w:r>
    </w:p>
    <w:p w14:paraId="0986E721">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Confirm Password</w:t>
      </w:r>
      <w:r>
        <w:rPr>
          <w:rFonts w:hint="eastAsia" w:ascii="阿里巴巴普惠体 L" w:hAnsi="阿里巴巴普惠体 L" w:eastAsia="阿里巴巴普惠体 L" w:cs="阿里巴巴普惠体 L"/>
          <w:b/>
          <w:color w:val="0070C0"/>
          <w:highlight w:val="none"/>
        </w:rPr>
        <w:t>:</w:t>
      </w:r>
      <w:r>
        <w:rPr>
          <w:rFonts w:ascii="阿里巴巴普惠体 L" w:hAnsi="阿里巴巴普惠体 L" w:eastAsia="阿里巴巴普惠体 L" w:cs="阿里巴巴普惠体 L"/>
          <w:b/>
          <w:color w:val="0070C0"/>
          <w:highlight w:val="none"/>
        </w:rPr>
        <w:t xml:space="preserve"> </w:t>
      </w:r>
      <w:r>
        <w:rPr>
          <w:rFonts w:ascii="阿里巴巴普惠体 L" w:hAnsi="阿里巴巴普惠体 L" w:eastAsia="阿里巴巴普惠体 L" w:cs="阿里巴巴普惠体 L"/>
          <w:highlight w:val="none"/>
        </w:rPr>
        <w:t>Re-enter the administrator password</w:t>
      </w:r>
      <w:r>
        <w:rPr>
          <w:rFonts w:hint="eastAsia" w:ascii="阿里巴巴普惠体 L" w:hAnsi="阿里巴巴普惠体 L" w:eastAsia="阿里巴巴普惠体 L" w:cs="阿里巴巴普惠体 L"/>
          <w:highlight w:val="none"/>
        </w:rPr>
        <w:t>.</w:t>
      </w:r>
    </w:p>
    <w:p w14:paraId="00A986A8">
      <w:pPr>
        <w:textAlignment w:val="center"/>
        <w:rPr>
          <w:rFonts w:hint="eastAsia" w:ascii="阿里巴巴普惠体 R" w:hAnsi="阿里巴巴普惠体 R" w:eastAsia="阿里巴巴普惠体 R" w:cs="阿里巴巴普惠体 R"/>
          <w:highlight w:val="none"/>
          <w:lang w:eastAsia="zh-CN"/>
        </w:rPr>
      </w:pPr>
      <w:r>
        <w:rPr>
          <w:rFonts w:ascii="阿里巴巴普惠体 L" w:hAnsi="阿里巴巴普惠体 L" w:eastAsia="阿里巴巴普惠体 L" w:cs="阿里巴巴普惠体 L"/>
          <w:b/>
          <w:color w:val="0070C0"/>
          <w:highlight w:val="none"/>
        </w:rPr>
        <w:t>Unlock Pattern</w:t>
      </w:r>
      <w:r>
        <w:rPr>
          <w:rFonts w:hint="eastAsia" w:ascii="阿里巴巴普惠体 L" w:hAnsi="阿里巴巴普惠体 L" w:eastAsia="阿里巴巴普惠体 L" w:cs="阿里巴巴普惠体 L"/>
          <w:b/>
          <w:color w:val="0070C0"/>
          <w:highlight w:val="none"/>
        </w:rPr>
        <w:t xml:space="preserve">: </w:t>
      </w:r>
      <w:r>
        <w:rPr>
          <w:rFonts w:ascii="阿里巴巴普惠体 L" w:hAnsi="阿里巴巴普惠体 L" w:eastAsia="阿里巴巴普惠体 L" w:cs="阿里巴巴普惠体 L"/>
          <w:bCs/>
          <w:highlight w:val="none"/>
        </w:rPr>
        <w:t>You can enable Unlock Pattern for quick access to the system.</w:t>
      </w:r>
      <w:r>
        <w:rPr>
          <w:rFonts w:hint="eastAsia" w:ascii="阿里巴巴普惠体 L" w:hAnsi="阿里巴巴普惠体 L" w:eastAsia="阿里巴巴普惠体 L" w:cs="阿里巴巴普惠体 L"/>
          <w:bCs/>
          <w:highlight w:val="none"/>
        </w:rPr>
        <w:t xml:space="preserve"> Select </w:t>
      </w:r>
      <w:r>
        <w:rPr>
          <w:rFonts w:ascii="阿里巴巴普惠体 L" w:hAnsi="阿里巴巴普惠体 L" w:eastAsia="阿里巴巴普惠体 L" w:cs="阿里巴巴普惠体 L"/>
          <w:bCs/>
          <w:highlight w:val="none"/>
        </w:rPr>
        <w:t>“</w:t>
      </w:r>
      <w:r>
        <w:rPr>
          <w:rFonts w:ascii="阿里巴巴普惠体 L" w:hAnsi="阿里巴巴普惠体 L" w:eastAsia="阿里巴巴普惠体 L" w:cs="阿里巴巴普惠体 L"/>
          <w:highlight w:val="none"/>
        </w:rPr>
        <w:t>Enable”</w:t>
      </w:r>
      <w:r>
        <w:rPr>
          <w:rFonts w:hint="eastAsia" w:ascii="阿里巴巴普惠体 L" w:hAnsi="阿里巴巴普惠体 L" w:eastAsia="阿里巴巴普惠体 L" w:cs="阿里巴巴普惠体 L"/>
          <w:highlight w:val="none"/>
        </w:rPr>
        <w:t xml:space="preserve"> and then d</w:t>
      </w:r>
      <w:r>
        <w:rPr>
          <w:rFonts w:ascii="阿里巴巴普惠体 L" w:hAnsi="阿里巴巴普惠体 L" w:eastAsia="阿里巴巴普惠体 L" w:cs="阿里巴巴普惠体 L"/>
          <w:highlight w:val="none"/>
        </w:rPr>
        <w:t>raw the pattern, confirm it twice, and the pattern password will be successfully set</w:t>
      </w:r>
    </w:p>
    <w:p w14:paraId="39B69AD9">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4839335" cy="2948940"/>
            <wp:effectExtent l="0" t="0" r="12065" b="1016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18"/>
                    <a:stretch>
                      <a:fillRect/>
                    </a:stretch>
                  </pic:blipFill>
                  <pic:spPr>
                    <a:xfrm>
                      <a:off x="0" y="0"/>
                      <a:ext cx="4903494" cy="2988374"/>
                    </a:xfrm>
                    <a:prstGeom prst="rect">
                      <a:avLst/>
                    </a:prstGeom>
                  </pic:spPr>
                </pic:pic>
              </a:graphicData>
            </a:graphic>
          </wp:inline>
        </w:drawing>
      </w:r>
    </w:p>
    <w:p w14:paraId="1CA9462C">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Camera Activation Password:</w:t>
      </w:r>
      <w:r>
        <w:rPr>
          <w:rFonts w:hint="eastAsia" w:ascii="阿里巴巴普惠体 L" w:hAnsi="阿里巴巴普惠体 L" w:eastAsia="阿里巴巴普惠体 L" w:cs="阿里巴巴普惠体 L"/>
          <w:b/>
          <w:color w:val="0070C0"/>
          <w:highlight w:val="none"/>
        </w:rPr>
        <w:t xml:space="preserve"> </w:t>
      </w:r>
      <w:r>
        <w:rPr>
          <w:rFonts w:ascii="阿里巴巴普惠体 L" w:hAnsi="阿里巴巴普惠体 L" w:eastAsia="阿里巴巴普惠体 L" w:cs="阿里巴巴普惠体 L"/>
          <w:highlight w:val="none"/>
        </w:rPr>
        <w:t xml:space="preserve">This password is used to activate cameras that are not yet activated and are connected to the NVR. If "Same as recorder's password" is not </w:t>
      </w:r>
      <w:r>
        <w:rPr>
          <w:rFonts w:hint="eastAsia" w:ascii="阿里巴巴普惠体 L" w:hAnsi="阿里巴巴普惠体 L" w:eastAsia="阿里巴巴普惠体 L" w:cs="阿里巴巴普惠体 L"/>
          <w:highlight w:val="none"/>
        </w:rPr>
        <w:t>checked</w:t>
      </w:r>
      <w:r>
        <w:rPr>
          <w:rFonts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rPr>
        <w:t>you</w:t>
      </w:r>
      <w:r>
        <w:rPr>
          <w:rFonts w:ascii="阿里巴巴普惠体 L" w:hAnsi="阿里巴巴普惠体 L" w:eastAsia="阿里巴巴普惠体 L" w:cs="阿里巴巴普惠体 L"/>
          <w:highlight w:val="none"/>
        </w:rPr>
        <w:t xml:space="preserve"> can customize the activation password for cameras. If "Same as recorder's password" is </w:t>
      </w:r>
      <w:r>
        <w:rPr>
          <w:rFonts w:hint="eastAsia" w:ascii="阿里巴巴普惠体 L" w:hAnsi="阿里巴巴普惠体 L" w:eastAsia="阿里巴巴普惠体 L" w:cs="阿里巴巴普惠体 L"/>
          <w:highlight w:val="none"/>
        </w:rPr>
        <w:t>checked</w:t>
      </w:r>
      <w:r>
        <w:rPr>
          <w:rFonts w:ascii="阿里巴巴普惠体 L" w:hAnsi="阿里巴巴普惠体 L" w:eastAsia="阿里巴巴普惠体 L" w:cs="阿里巴巴普惠体 L"/>
          <w:highlight w:val="none"/>
        </w:rPr>
        <w:t>, the device's login password will automatically be used as the camera activation password.</w:t>
      </w:r>
    </w:p>
    <w:p w14:paraId="29D8BD45">
      <w:pPr>
        <w:textAlignment w:val="center"/>
        <w:rPr>
          <w:rFonts w:hint="eastAsia" w:ascii="阿里巴巴普惠体 R" w:hAnsi="阿里巴巴普惠体 R" w:eastAsia="阿里巴巴普惠体 R" w:cs="阿里巴巴普惠体 R"/>
          <w:highlight w:val="none"/>
          <w:lang w:eastAsia="zh-CN"/>
        </w:rPr>
      </w:pPr>
      <w:r>
        <w:rPr>
          <w:rFonts w:ascii="阿里巴巴普惠体 L" w:hAnsi="阿里巴巴普惠体 L" w:eastAsia="阿里巴巴普惠体 L" w:cs="阿里巴巴普惠体 L"/>
          <w:highlight w:val="none"/>
        </w:rPr>
        <w:t>Click "</w:t>
      </w:r>
      <w:r>
        <w:rPr>
          <w:rFonts w:ascii="阿里巴巴普惠体 L" w:hAnsi="阿里巴巴普惠体 L" w:eastAsia="阿里巴巴普惠体 L" w:cs="阿里巴巴普惠体 L"/>
          <w:b/>
          <w:bCs/>
          <w:color w:val="0070C0"/>
          <w:highlight w:val="none"/>
        </w:rPr>
        <w:t>Apply</w:t>
      </w:r>
      <w:r>
        <w:rPr>
          <w:rFonts w:ascii="阿里巴巴普惠体 L" w:hAnsi="阿里巴巴普惠体 L" w:eastAsia="阿里巴巴普惠体 L" w:cs="阿里巴巴普惠体 L"/>
          <w:highlight w:val="none"/>
        </w:rPr>
        <w:t>"</w:t>
      </w:r>
      <w:r>
        <w:rPr>
          <w:rFonts w:ascii="阿里巴巴普惠体 L" w:hAnsi="阿里巴巴普惠体 L" w:eastAsia="阿里巴巴普惠体 L" w:cs="阿里巴巴普惠体 L"/>
          <w:color w:val="0070C0"/>
          <w:highlight w:val="none"/>
        </w:rPr>
        <w:t xml:space="preserve"> </w:t>
      </w:r>
      <w:r>
        <w:rPr>
          <w:rFonts w:ascii="阿里巴巴普惠体 L" w:hAnsi="阿里巴巴普惠体 L" w:eastAsia="阿里巴巴普惠体 L" w:cs="阿里巴巴普惠体 L"/>
          <w:highlight w:val="none"/>
        </w:rPr>
        <w:t>to enter the password reset settings page</w:t>
      </w:r>
      <w:r>
        <w:rPr>
          <w:rFonts w:hint="eastAsia" w:ascii="阿里巴巴普惠体 L" w:hAnsi="阿里巴巴普惠体 L" w:eastAsia="阿里巴巴普惠体 L" w:cs="阿里巴巴普惠体 L"/>
          <w:highlight w:val="none"/>
        </w:rPr>
        <w:t>.</w:t>
      </w:r>
    </w:p>
    <w:p w14:paraId="3D8F7DAE">
      <w:pPr>
        <w:ind w:firstLine="420"/>
        <w:rPr>
          <w:rFonts w:hint="eastAsia" w:ascii="阿里巴巴普惠体 R" w:hAnsi="阿里巴巴普惠体 R" w:eastAsia="阿里巴巴普惠体 R" w:cs="阿里巴巴普惠体 R"/>
          <w:highlight w:val="none"/>
        </w:rPr>
      </w:pPr>
    </w:p>
    <w:p w14:paraId="44D56110">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 xml:space="preserve">Click </w:t>
      </w:r>
      <w:r>
        <w:rPr>
          <w:rFonts w:ascii="阿里巴巴普惠体 L" w:hAnsi="阿里巴巴普惠体 L" w:eastAsia="阿里巴巴普惠体 L" w:cs="阿里巴巴普惠体 L"/>
          <w:b/>
          <w:bCs/>
          <w:color w:val="0070C0"/>
          <w:highlight w:val="none"/>
        </w:rPr>
        <w:t>Apply</w:t>
      </w:r>
      <w:r>
        <w:rPr>
          <w:rFonts w:hint="eastAsia" w:ascii="阿里巴巴普惠体 L" w:hAnsi="阿里巴巴普惠体 L" w:eastAsia="阿里巴巴普惠体 L" w:cs="阿里巴巴普惠体 L"/>
          <w:highlight w:val="none"/>
          <w:lang w:val="en-US" w:eastAsia="zh-CN"/>
        </w:rPr>
        <w:t xml:space="preserve"> to enter the login interface, enter the device login password and click Login to unlock to enter the NVR system.</w:t>
      </w:r>
    </w:p>
    <w:p w14:paraId="48F98F62">
      <w:pPr>
        <w:jc w:val="center"/>
        <w:textAlignment w:val="center"/>
        <w:rPr>
          <w:rFonts w:hint="eastAsia" w:ascii="阿里巴巴普惠体 R" w:hAnsi="阿里巴巴普惠体 R" w:eastAsia="阿里巴巴普惠体 R" w:cs="阿里巴巴普惠体 R"/>
          <w:b/>
          <w:highlight w:val="none"/>
        </w:rPr>
      </w:pPr>
      <w:r>
        <w:rPr>
          <w:rFonts w:hint="eastAsia" w:ascii="阿里巴巴普惠体 R" w:hAnsi="阿里巴巴普惠体 R" w:eastAsia="阿里巴巴普惠体 R" w:cs="阿里巴巴普惠体 R"/>
          <w:highlight w:val="none"/>
        </w:rPr>
        <w:drawing>
          <wp:inline distT="0" distB="0" distL="0" distR="0">
            <wp:extent cx="4406265" cy="2494280"/>
            <wp:effectExtent l="0" t="0" r="0" b="1270"/>
            <wp:docPr id="11236907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90740" name="图片 1"/>
                    <pic:cNvPicPr>
                      <a:picLocks noChangeAspect="1"/>
                    </pic:cNvPicPr>
                  </pic:nvPicPr>
                  <pic:blipFill>
                    <a:blip r:embed="rId19"/>
                    <a:stretch>
                      <a:fillRect/>
                    </a:stretch>
                  </pic:blipFill>
                  <pic:spPr>
                    <a:xfrm>
                      <a:off x="0" y="0"/>
                      <a:ext cx="4434838" cy="2510859"/>
                    </a:xfrm>
                    <a:prstGeom prst="rect">
                      <a:avLst/>
                    </a:prstGeom>
                  </pic:spPr>
                </pic:pic>
              </a:graphicData>
            </a:graphic>
          </wp:inline>
        </w:drawing>
      </w:r>
    </w:p>
    <w:p w14:paraId="28FE8403">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 xml:space="preserve">When the system is locked, click </w:t>
      </w:r>
      <w:r>
        <w:rPr>
          <w:rFonts w:hint="eastAsia" w:ascii="阿里巴巴普惠体 L" w:hAnsi="阿里巴巴普惠体 L" w:eastAsia="阿里巴巴普惠体 L" w:cs="阿里巴巴普惠体 L"/>
          <w:b/>
          <w:bCs/>
          <w:color w:val="0070C0"/>
          <w:highlight w:val="none"/>
          <w:lang w:val="en-US" w:eastAsia="zh-CN"/>
        </w:rPr>
        <w:t>Pattern</w:t>
      </w:r>
      <w:r>
        <w:rPr>
          <w:rFonts w:hint="eastAsia" w:ascii="阿里巴巴普惠体 L" w:hAnsi="阿里巴巴普惠体 L" w:eastAsia="阿里巴巴普惠体 L" w:cs="阿里巴巴普惠体 L"/>
          <w:highlight w:val="none"/>
          <w:lang w:val="en-US" w:eastAsia="zh-CN"/>
        </w:rPr>
        <w:t xml:space="preserve"> to enter the pattern password unlock interface to unlock the device.</w:t>
      </w:r>
    </w:p>
    <w:p w14:paraId="471B1FA9">
      <w:pPr>
        <w:jc w:val="center"/>
        <w:textAlignment w:val="center"/>
        <w:rPr>
          <w:rFonts w:hint="eastAsia" w:ascii="阿里巴巴普惠体 R" w:hAnsi="阿里巴巴普惠体 R" w:eastAsia="阿里巴巴普惠体 R" w:cs="阿里巴巴普惠体 R"/>
          <w:b/>
          <w:highlight w:val="none"/>
        </w:rPr>
      </w:pPr>
      <w:r>
        <w:rPr>
          <w:rFonts w:hint="eastAsia" w:ascii="阿里巴巴普惠体 R" w:hAnsi="阿里巴巴普惠体 R" w:eastAsia="阿里巴巴普惠体 R" w:cs="阿里巴巴普惠体 R"/>
          <w:highlight w:val="none"/>
        </w:rPr>
        <w:drawing>
          <wp:inline distT="0" distB="0" distL="0" distR="0">
            <wp:extent cx="2277745" cy="2236470"/>
            <wp:effectExtent l="0" t="0" r="8255" b="0"/>
            <wp:docPr id="129517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7465" name="图片 1"/>
                    <pic:cNvPicPr>
                      <a:picLocks noChangeAspect="1"/>
                    </pic:cNvPicPr>
                  </pic:nvPicPr>
                  <pic:blipFill>
                    <a:blip r:embed="rId20"/>
                    <a:stretch>
                      <a:fillRect/>
                    </a:stretch>
                  </pic:blipFill>
                  <pic:spPr>
                    <a:xfrm>
                      <a:off x="0" y="0"/>
                      <a:ext cx="2286619" cy="2245419"/>
                    </a:xfrm>
                    <a:prstGeom prst="rect">
                      <a:avLst/>
                    </a:prstGeom>
                  </pic:spPr>
                </pic:pic>
              </a:graphicData>
            </a:graphic>
          </wp:inline>
        </w:drawing>
      </w:r>
    </w:p>
    <w:p w14:paraId="769A758D">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 xml:space="preserve">When the system is locked, if you forget the password, you can click </w:t>
      </w:r>
      <w:r>
        <w:rPr>
          <w:rFonts w:hint="eastAsia" w:ascii="阿里巴巴普惠体 L" w:hAnsi="阿里巴巴普惠体 L" w:eastAsia="阿里巴巴普惠体 L" w:cs="阿里巴巴普惠体 L"/>
          <w:b/>
          <w:bCs/>
          <w:color w:val="0070C0"/>
          <w:highlight w:val="none"/>
          <w:lang w:val="en-US" w:eastAsia="zh-CN"/>
        </w:rPr>
        <w:t>Forgot Password</w:t>
      </w:r>
      <w:r>
        <w:rPr>
          <w:rFonts w:hint="eastAsia" w:ascii="阿里巴巴普惠体 L" w:hAnsi="阿里巴巴普惠体 L" w:eastAsia="阿里巴巴普惠体 L" w:cs="阿里巴巴普惠体 L"/>
          <w:highlight w:val="none"/>
          <w:lang w:val="en-US" w:eastAsia="zh-CN"/>
        </w:rPr>
        <w:t xml:space="preserve"> to reset.</w:t>
      </w:r>
    </w:p>
    <w:p w14:paraId="1E9C964A">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highlight w:val="none"/>
          <w:lang w:val="en-US" w:eastAsia="zh-CN"/>
        </w:rPr>
        <w:t>Note:</w:t>
      </w:r>
      <w:r>
        <w:rPr>
          <w:rFonts w:hint="eastAsia" w:ascii="阿里巴巴普惠体 L" w:hAnsi="阿里巴巴普惠体 L" w:eastAsia="阿里巴巴普惠体 L" w:cs="阿里巴巴普惠体 L"/>
          <w:highlight w:val="none"/>
          <w:lang w:val="en-US" w:eastAsia="zh-CN"/>
        </w:rPr>
        <w:t xml:space="preserve"> Using the wrong password for 5 consecutive times, the system interface will be locked for 3 minutes.</w:t>
      </w:r>
    </w:p>
    <w:p w14:paraId="4AA6D917">
      <w:pPr>
        <w:rPr>
          <w:rFonts w:hint="eastAsia" w:ascii="阿里巴巴普惠体 L" w:hAnsi="阿里巴巴普惠体 L" w:eastAsia="阿里巴巴普惠体 L" w:cs="阿里巴巴普惠体 L"/>
          <w:highlight w:val="none"/>
          <w:lang w:val="en-US" w:eastAsia="zh-CN"/>
        </w:rPr>
      </w:pPr>
    </w:p>
    <w:p w14:paraId="19BEDCAF">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After the first login, enter the password reset setting page, enable the appropriate password reset mode and save. If you click the Cancel button without checking any reset mode, the password reset function will not be enabled.</w:t>
      </w:r>
    </w:p>
    <w:p w14:paraId="4A24DA06">
      <w:pPr>
        <w:jc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4492625" cy="3293745"/>
            <wp:effectExtent l="0" t="0" r="3175" b="1905"/>
            <wp:docPr id="2214747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74732" name="图片 1"/>
                    <pic:cNvPicPr>
                      <a:picLocks noChangeAspect="1"/>
                    </pic:cNvPicPr>
                  </pic:nvPicPr>
                  <pic:blipFill>
                    <a:blip r:embed="rId21"/>
                    <a:stretch>
                      <a:fillRect/>
                    </a:stretch>
                  </pic:blipFill>
                  <pic:spPr>
                    <a:xfrm>
                      <a:off x="0" y="0"/>
                      <a:ext cx="4504628" cy="3302732"/>
                    </a:xfrm>
                    <a:prstGeom prst="rect">
                      <a:avLst/>
                    </a:prstGeom>
                  </pic:spPr>
                </pic:pic>
              </a:graphicData>
            </a:graphic>
          </wp:inline>
        </w:drawing>
      </w:r>
    </w:p>
    <w:p w14:paraId="02CCF7B8">
      <w:pP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b/>
          <w:bCs/>
          <w:color w:val="0070C0"/>
          <w:sz w:val="22"/>
          <w:highlight w:val="none"/>
          <w:lang w:val="en-US" w:eastAsia="zh-CN"/>
        </w:rPr>
        <w:t xml:space="preserve">①Security Question Configuration: </w:t>
      </w:r>
      <w:r>
        <w:rPr>
          <w:rFonts w:ascii="阿里巴巴普惠体 L" w:hAnsi="阿里巴巴普惠体 L" w:eastAsia="阿里巴巴普惠体 L" w:cs="阿里巴巴普惠体 L"/>
          <w:highlight w:val="none"/>
        </w:rPr>
        <w:t>This feature enables the modification of the administrator user's password through security questions. After enabling it, you need to select three questions from a list of 15 common questions and set the answers, with a maximum length of 64 characters for each answer.</w:t>
      </w:r>
    </w:p>
    <w:p w14:paraId="0C47F1AA">
      <w:pP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b/>
          <w:bCs/>
          <w:color w:val="0070C0"/>
          <w:sz w:val="22"/>
          <w:highlight w:val="none"/>
          <w:lang w:val="en-US" w:eastAsia="zh-CN"/>
        </w:rPr>
        <w:t>②Certificate of authorization:</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This feature allows the modification of the administrator user's password using a key. After enabling it, you need to click on "Export" to download the key file</w:t>
      </w:r>
      <w:r>
        <w:rPr>
          <w:rFonts w:hint="eastAsia" w:ascii="阿里巴巴普惠体 L" w:hAnsi="阿里巴巴普惠体 L" w:eastAsia="阿里巴巴普惠体 L" w:cs="阿里巴巴普惠体 L"/>
          <w:highlight w:val="none"/>
        </w:rPr>
        <w:t xml:space="preserve"> and</w:t>
      </w:r>
      <w:r>
        <w:rPr>
          <w:rFonts w:ascii="阿里巴巴普惠体 L" w:hAnsi="阿里巴巴普惠体 L" w:eastAsia="阿里巴巴普惠体 L" w:cs="阿里巴巴普惠体 L"/>
          <w:highlight w:val="none"/>
        </w:rPr>
        <w:t xml:space="preserve"> certificate.txt to a USB flash drive.</w:t>
      </w:r>
    </w:p>
    <w:p w14:paraId="3F0EB37E">
      <w:pPr>
        <w:rPr>
          <w:rFonts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sz w:val="22"/>
          <w:highlight w:val="none"/>
          <w:lang w:val="en-US" w:eastAsia="zh-CN"/>
        </w:rPr>
        <w:t>③Super code (Not recommended):</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This feature enables the modification of the administrator user's password using a super code. If you enable this recovery method, when you forget your password, you'll need to prepare the recorder's M</w:t>
      </w:r>
      <w:r>
        <w:rPr>
          <w:rFonts w:hint="eastAsia" w:ascii="阿里巴巴普惠体 L" w:hAnsi="阿里巴巴普惠体 L" w:eastAsia="阿里巴巴普惠体 L" w:cs="阿里巴巴普惠体 L"/>
          <w:highlight w:val="none"/>
        </w:rPr>
        <w:t>AC</w:t>
      </w:r>
      <w:r>
        <w:rPr>
          <w:rFonts w:ascii="阿里巴巴普惠体 L" w:hAnsi="阿里巴巴普惠体 L" w:eastAsia="阿里巴巴普惠体 L" w:cs="阿里巴巴普惠体 L"/>
          <w:highlight w:val="none"/>
        </w:rPr>
        <w:t xml:space="preserve"> address and the current system </w:t>
      </w:r>
      <w:r>
        <w:rPr>
          <w:rFonts w:hint="eastAsia" w:ascii="阿里巴巴普惠体 L" w:hAnsi="阿里巴巴普惠体 L" w:eastAsia="阿里巴巴普惠体 L" w:cs="阿里巴巴普惠体 L"/>
          <w:highlight w:val="none"/>
        </w:rPr>
        <w:t>date</w:t>
      </w:r>
      <w:r>
        <w:rPr>
          <w:rFonts w:ascii="阿里巴巴普惠体 L" w:hAnsi="阿里巴巴普惠体 L" w:eastAsia="阿里巴巴普惠体 L" w:cs="阿里巴巴普惠体 L"/>
          <w:highlight w:val="none"/>
        </w:rPr>
        <w:t>, then contact the dealer from whom you purchased the device. They will provide you with a unique Super Code for your device.</w:t>
      </w:r>
    </w:p>
    <w:p w14:paraId="7C7BFE70">
      <w:pPr>
        <w:rPr>
          <w:rFonts w:hint="eastAsia" w:ascii="阿里巴巴普惠体 L" w:hAnsi="阿里巴巴普惠体 L" w:eastAsia="阿里巴巴普惠体 L" w:cs="阿里巴巴普惠体 L"/>
          <w:highlight w:val="none"/>
          <w:lang w:eastAsia="zh-CN"/>
        </w:rPr>
      </w:pPr>
    </w:p>
    <w:p w14:paraId="5AF506EB">
      <w:pPr>
        <w:pStyle w:val="3"/>
        <w:keepNext w:val="0"/>
        <w:keepLines w:val="0"/>
        <w:spacing w:before="163" w:beforeLines="50" w:after="0" w:line="0" w:lineRule="atLeast"/>
        <w:textAlignment w:val="top"/>
        <w:rPr>
          <w:rFonts w:hint="eastAsia" w:ascii="阿里巴巴普惠体 L" w:hAnsi="阿里巴巴普惠体 L" w:eastAsia="阿里巴巴普惠体 L" w:cs="阿里巴巴普惠体 L"/>
          <w:bCs w:val="0"/>
          <w:szCs w:val="24"/>
          <w:highlight w:val="none"/>
        </w:rPr>
      </w:pPr>
      <w:bookmarkStart w:id="100" w:name="_Toc3425"/>
      <w:bookmarkStart w:id="101" w:name="_Toc9037"/>
      <w:bookmarkStart w:id="102" w:name="_Toc16922"/>
      <w:bookmarkStart w:id="103" w:name="_Toc629"/>
      <w:r>
        <w:rPr>
          <w:rFonts w:hint="eastAsia" w:ascii="阿里巴巴普惠体 L" w:hAnsi="阿里巴巴普惠体 L" w:eastAsia="阿里巴巴普惠体 L" w:cs="阿里巴巴普惠体 L"/>
          <w:bCs w:val="0"/>
          <w:szCs w:val="24"/>
          <w:highlight w:val="none"/>
        </w:rPr>
        <w:t>3.4 System Login</w:t>
      </w:r>
      <w:bookmarkEnd w:id="100"/>
      <w:bookmarkEnd w:id="101"/>
      <w:bookmarkEnd w:id="102"/>
      <w:bookmarkEnd w:id="103"/>
    </w:p>
    <w:p w14:paraId="05174C40">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Once the system password and password reset settings are completed, you can use the newly set password to log in to the recorder.</w:t>
      </w:r>
    </w:p>
    <w:p w14:paraId="29E60540">
      <w:pPr>
        <w:rPr>
          <w:rFonts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If you have enabled Unlock Pattern, you can draw the pattern you have set to quickly unlock the device.</w:t>
      </w:r>
    </w:p>
    <w:p w14:paraId="27FA60CD">
      <w:pPr>
        <w:rPr>
          <w:rFonts w:hint="eastAsia" w:ascii="阿里巴巴普惠体 L" w:hAnsi="阿里巴巴普惠体 L" w:eastAsia="阿里巴巴普惠体 L" w:cs="阿里巴巴普惠体 L"/>
          <w:highlight w:val="none"/>
        </w:rPr>
      </w:pPr>
      <w:r>
        <w:rPr>
          <w:highlight w:val="none"/>
        </w:rPr>
        <w:drawing>
          <wp:inline distT="0" distB="0" distL="114300" distR="114300">
            <wp:extent cx="2317115" cy="3243580"/>
            <wp:effectExtent l="0" t="0" r="6985" b="7620"/>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22"/>
                    <a:stretch>
                      <a:fillRect/>
                    </a:stretch>
                  </pic:blipFill>
                  <pic:spPr>
                    <a:xfrm>
                      <a:off x="0" y="0"/>
                      <a:ext cx="2317115" cy="3243580"/>
                    </a:xfrm>
                    <a:prstGeom prst="rect">
                      <a:avLst/>
                    </a:prstGeom>
                    <a:noFill/>
                    <a:ln>
                      <a:noFill/>
                    </a:ln>
                  </pic:spPr>
                </pic:pic>
              </a:graphicData>
            </a:graphic>
          </wp:inline>
        </w:drawing>
      </w:r>
    </w:p>
    <w:p w14:paraId="78642AEF">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You can also click </w:t>
      </w:r>
      <w:r>
        <w:rPr>
          <w:rFonts w:hint="eastAsia" w:ascii="阿里巴巴普惠体 L" w:hAnsi="阿里巴巴普惠体 L" w:eastAsia="阿里巴巴普惠体 L" w:cs="阿里巴巴普惠体 L"/>
          <w:b/>
          <w:bCs/>
          <w:color w:val="0070C0"/>
          <w:sz w:val="22"/>
          <w:highlight w:val="none"/>
          <w:lang w:val="en-US" w:eastAsia="zh-CN"/>
        </w:rPr>
        <w:t>Password</w:t>
      </w:r>
      <w:r>
        <w:rPr>
          <w:rFonts w:ascii="阿里巴巴普惠体 L" w:hAnsi="阿里巴巴普惠体 L" w:eastAsia="阿里巴巴普惠体 L" w:cs="阿里巴巴普惠体 L"/>
          <w:highlight w:val="none"/>
        </w:rPr>
        <w:t xml:space="preserve"> button to switch to the password input interface. After entering the password, click</w:t>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b/>
          <w:bCs/>
          <w:color w:val="0070C0"/>
          <w:sz w:val="22"/>
          <w:highlight w:val="none"/>
          <w:lang w:val="en-US" w:eastAsia="zh-CN"/>
        </w:rPr>
        <w:t xml:space="preserve">Unlock </w:t>
      </w:r>
      <w:r>
        <w:rPr>
          <w:rFonts w:ascii="阿里巴巴普惠体 L" w:hAnsi="阿里巴巴普惠体 L" w:eastAsia="阿里巴巴普惠体 L" w:cs="阿里巴巴普惠体 L"/>
          <w:highlight w:val="none"/>
        </w:rPr>
        <w:t>to access the device.</w:t>
      </w:r>
    </w:p>
    <w:p w14:paraId="35D005FD">
      <w:pPr>
        <w:rPr>
          <w:rFonts w:hint="eastAsia" w:ascii="阿里巴巴普惠体 L" w:hAnsi="阿里巴巴普惠体 L" w:eastAsia="阿里巴巴普惠体 L" w:cs="阿里巴巴普惠体 L"/>
          <w:highlight w:val="none"/>
        </w:rPr>
      </w:pPr>
      <w:r>
        <w:rPr>
          <w:highlight w:val="none"/>
        </w:rPr>
        <w:drawing>
          <wp:inline distT="0" distB="0" distL="114300" distR="114300">
            <wp:extent cx="4290060" cy="2527935"/>
            <wp:effectExtent l="0" t="0" r="2540" b="1206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23"/>
                    <a:stretch>
                      <a:fillRect/>
                    </a:stretch>
                  </pic:blipFill>
                  <pic:spPr>
                    <a:xfrm>
                      <a:off x="0" y="0"/>
                      <a:ext cx="4290060" cy="2527935"/>
                    </a:xfrm>
                    <a:prstGeom prst="rect">
                      <a:avLst/>
                    </a:prstGeom>
                    <a:noFill/>
                    <a:ln>
                      <a:noFill/>
                    </a:ln>
                  </pic:spPr>
                </pic:pic>
              </a:graphicData>
            </a:graphic>
          </wp:inline>
        </w:drawing>
      </w:r>
    </w:p>
    <w:p w14:paraId="776B5C42">
      <w:pPr>
        <w:textAlignment w:val="center"/>
        <w:rPr>
          <w:rFonts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color w:val="FF0000"/>
          <w:highlight w:val="none"/>
        </w:rPr>
        <w:t>Note:</w:t>
      </w:r>
      <w:r>
        <w:rPr>
          <w:rFonts w:ascii="阿里巴巴普惠体 L" w:hAnsi="阿里巴巴普惠体 L" w:eastAsia="阿里巴巴普惠体 L" w:cs="阿里巴巴普惠体 L"/>
          <w:highlight w:val="none"/>
        </w:rPr>
        <w:t xml:space="preserve"> The system interface will be locked for 3 minutes after 5 consecutive logins with incorrect passwords.</w:t>
      </w:r>
      <w:bookmarkStart w:id="104" w:name="_Toc117926044"/>
      <w:bookmarkStart w:id="105" w:name="_Toc191648161"/>
    </w:p>
    <w:p w14:paraId="6A3CA7C4">
      <w:pPr>
        <w:jc w:val="center"/>
        <w:textAlignment w:val="center"/>
        <w:rPr>
          <w:rFonts w:hint="eastAsia" w:ascii="阿里巴巴普惠体 M" w:hAnsi="阿里巴巴普惠体 M" w:eastAsia="阿里巴巴普惠体 M" w:cs="阿里巴巴普惠体 M"/>
          <w:b w:val="0"/>
          <w:bCs w:val="0"/>
          <w:sz w:val="36"/>
          <w:szCs w:val="36"/>
          <w:highlight w:val="none"/>
          <w:lang w:eastAsia="zh-CN"/>
        </w:rPr>
      </w:pPr>
      <w:r>
        <w:rPr>
          <w:rFonts w:hint="eastAsia" w:ascii="阿里巴巴普惠体 M" w:hAnsi="阿里巴巴普惠体 M" w:eastAsia="阿里巴巴普惠体 M" w:cs="阿里巴巴普惠体 M"/>
          <w:b w:val="0"/>
          <w:bCs w:val="0"/>
          <w:sz w:val="36"/>
          <w:szCs w:val="36"/>
          <w:highlight w:val="none"/>
          <w:lang w:val="en-US" w:eastAsia="zh-CN"/>
        </w:rPr>
        <w:t>Chapter 4 NVR Starting up</w:t>
      </w:r>
      <w:bookmarkEnd w:id="104"/>
      <w:bookmarkEnd w:id="105"/>
    </w:p>
    <w:p w14:paraId="33FD02FD">
      <w:pPr>
        <w:pStyle w:val="3"/>
        <w:keepNext w:val="0"/>
        <w:keepLines w:val="0"/>
        <w:spacing w:before="163" w:beforeLines="50" w:after="0" w:line="0" w:lineRule="atLeast"/>
        <w:textAlignment w:val="top"/>
        <w:rPr>
          <w:rFonts w:hint="eastAsia" w:ascii="阿里巴巴普惠体 L" w:hAnsi="阿里巴巴普惠体 L" w:eastAsia="阿里巴巴普惠体 L" w:cs="阿里巴巴普惠体 L"/>
          <w:bCs w:val="0"/>
          <w:szCs w:val="24"/>
          <w:highlight w:val="none"/>
          <w:lang w:eastAsia="zh-CN"/>
        </w:rPr>
      </w:pPr>
      <w:bookmarkStart w:id="106" w:name="_Toc438046362"/>
      <w:bookmarkStart w:id="107" w:name="_Toc13369"/>
      <w:bookmarkStart w:id="108" w:name="_Toc16756"/>
      <w:bookmarkStart w:id="109" w:name="_Toc24395"/>
      <w:bookmarkStart w:id="110" w:name="_Toc191648162"/>
      <w:bookmarkStart w:id="111" w:name="_Toc117926045"/>
      <w:r>
        <w:rPr>
          <w:rFonts w:hint="eastAsia" w:ascii="阿里巴巴普惠体 L" w:hAnsi="阿里巴巴普惠体 L" w:eastAsia="阿里巴巴普惠体 L" w:cs="阿里巴巴普惠体 L"/>
          <w:bCs w:val="0"/>
          <w:szCs w:val="24"/>
          <w:highlight w:val="none"/>
          <w:lang w:val="en-US" w:eastAsia="zh-CN"/>
        </w:rPr>
        <w:t xml:space="preserve">4.1 </w:t>
      </w:r>
      <w:bookmarkEnd w:id="106"/>
      <w:bookmarkEnd w:id="107"/>
      <w:r>
        <w:rPr>
          <w:rFonts w:hint="eastAsia" w:ascii="阿里巴巴普惠体 L" w:hAnsi="阿里巴巴普惠体 L" w:eastAsia="阿里巴巴普惠体 L" w:cs="阿里巴巴普惠体 L"/>
          <w:bCs w:val="0"/>
          <w:szCs w:val="24"/>
          <w:highlight w:val="none"/>
          <w:lang w:val="en-US" w:eastAsia="zh-CN"/>
        </w:rPr>
        <w:t>Start Wizard</w:t>
      </w:r>
      <w:bookmarkEnd w:id="108"/>
      <w:bookmarkEnd w:id="109"/>
      <w:bookmarkEnd w:id="110"/>
      <w:bookmarkEnd w:id="111"/>
    </w:p>
    <w:p w14:paraId="0C687643">
      <w:pPr>
        <w:pStyle w:val="4"/>
        <w:spacing w:before="326" w:beforeLines="100" w:after="240" w:line="0" w:lineRule="atLeast"/>
        <w:jc w:val="both"/>
        <w:rPr>
          <w:rStyle w:val="39"/>
          <w:rFonts w:hint="eastAsia" w:ascii="阿里巴巴普惠体 L" w:hAnsi="阿里巴巴普惠体 L" w:eastAsia="阿里巴巴普惠体 L" w:cs="阿里巴巴普惠体 L"/>
          <w:b/>
          <w:bCs/>
          <w:sz w:val="28"/>
          <w:szCs w:val="28"/>
          <w:highlight w:val="none"/>
          <w14:ligatures w14:val="none"/>
        </w:rPr>
      </w:pPr>
      <w:bookmarkStart w:id="112" w:name="_Toc8168"/>
      <w:bookmarkStart w:id="113" w:name="_Toc117926046"/>
      <w:bookmarkStart w:id="114" w:name="_Toc31240"/>
      <w:bookmarkStart w:id="115" w:name="_Toc191648163"/>
      <w:bookmarkStart w:id="116" w:name="_Toc27208"/>
      <w:r>
        <w:rPr>
          <w:rStyle w:val="39"/>
          <w:rFonts w:hint="eastAsia" w:ascii="阿里巴巴普惠体 L" w:hAnsi="阿里巴巴普惠体 L" w:eastAsia="阿里巴巴普惠体 L" w:cs="阿里巴巴普惠体 L"/>
          <w:b/>
          <w:bCs/>
          <w:sz w:val="28"/>
          <w:szCs w:val="28"/>
          <w:highlight w:val="none"/>
          <w:lang w:val="en-US" w:eastAsia="zh-CN"/>
          <w14:ligatures w14:val="none"/>
        </w:rPr>
        <w:t xml:space="preserve">4.1.1 </w:t>
      </w:r>
      <w:bookmarkEnd w:id="112"/>
      <w:r>
        <w:rPr>
          <w:rStyle w:val="39"/>
          <w:rFonts w:hint="eastAsia" w:ascii="阿里巴巴普惠体 L" w:hAnsi="阿里巴巴普惠体 L" w:eastAsia="阿里巴巴普惠体 L" w:cs="阿里巴巴普惠体 L"/>
          <w:b/>
          <w:bCs/>
          <w:sz w:val="28"/>
          <w:szCs w:val="28"/>
          <w:highlight w:val="none"/>
          <w:lang w:val="en-US" w:eastAsia="zh-CN"/>
          <w14:ligatures w14:val="none"/>
        </w:rPr>
        <w:t>Start Wizard</w:t>
      </w:r>
      <w:bookmarkEnd w:id="113"/>
      <w:bookmarkEnd w:id="114"/>
      <w:bookmarkEnd w:id="115"/>
      <w:bookmarkEnd w:id="116"/>
    </w:p>
    <w:p w14:paraId="643A8DB3">
      <w:pPr>
        <w:rPr>
          <w:rFonts w:hint="eastAsia" w:ascii="阿里巴巴普惠体 R" w:hAnsi="阿里巴巴普惠体 R" w:eastAsia="阿里巴巴普惠体 R" w:cs="阿里巴巴普惠体 R"/>
          <w:highlight w:val="none"/>
          <w:lang w:eastAsia="zh-CN"/>
        </w:rPr>
      </w:pPr>
      <w:r>
        <w:rPr>
          <w:rFonts w:ascii="阿里巴巴普惠体 L" w:hAnsi="阿里巴巴普惠体 L" w:eastAsia="阿里巴巴普惠体 L" w:cs="阿里巴巴普惠体 L"/>
          <w:highlight w:val="none"/>
        </w:rPr>
        <w:t>When you first use the device, the system will open the Start Wizard menu, allowing you to quickly customize the basic functions of the device.</w:t>
      </w:r>
    </w:p>
    <w:p w14:paraId="3774AB8F">
      <w:pPr>
        <w:jc w:val="cente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1887855" cy="2005330"/>
            <wp:effectExtent l="0" t="0" r="4445" b="1270"/>
            <wp:docPr id="6521099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09936" name="图片 1"/>
                    <pic:cNvPicPr>
                      <a:picLocks noChangeAspect="1"/>
                    </pic:cNvPicPr>
                  </pic:nvPicPr>
                  <pic:blipFill>
                    <a:blip r:embed="rId24"/>
                    <a:stretch>
                      <a:fillRect/>
                    </a:stretch>
                  </pic:blipFill>
                  <pic:spPr>
                    <a:xfrm>
                      <a:off x="0" y="0"/>
                      <a:ext cx="1887855" cy="2005330"/>
                    </a:xfrm>
                    <a:prstGeom prst="rect">
                      <a:avLst/>
                    </a:prstGeom>
                  </pic:spPr>
                </pic:pic>
              </a:graphicData>
            </a:graphic>
          </wp:inline>
        </w:drawing>
      </w:r>
    </w:p>
    <w:p w14:paraId="11E65C14">
      <w:pPr>
        <w:pStyle w:val="4"/>
        <w:spacing w:before="326" w:beforeLines="100" w:after="240" w:line="0" w:lineRule="atLeast"/>
        <w:jc w:val="both"/>
        <w:rPr>
          <w:rStyle w:val="39"/>
          <w:rFonts w:hint="eastAsia" w:ascii="阿里巴巴普惠体 L" w:hAnsi="阿里巴巴普惠体 L" w:eastAsia="阿里巴巴普惠体 L" w:cs="阿里巴巴普惠体 L"/>
          <w:b/>
          <w:bCs/>
          <w:sz w:val="28"/>
          <w:szCs w:val="28"/>
          <w:highlight w:val="none"/>
          <w:lang w:val="en-US" w:eastAsia="zh-CN"/>
          <w14:ligatures w14:val="none"/>
        </w:rPr>
      </w:pPr>
      <w:bookmarkStart w:id="117" w:name="_Toc22124"/>
      <w:bookmarkStart w:id="118" w:name="_Toc19654"/>
      <w:bookmarkStart w:id="119" w:name="_Toc117926047"/>
      <w:bookmarkStart w:id="120" w:name="_Toc191648164"/>
      <w:bookmarkStart w:id="121" w:name="_Toc18897"/>
      <w:r>
        <w:rPr>
          <w:rStyle w:val="39"/>
          <w:rFonts w:hint="eastAsia" w:ascii="阿里巴巴普惠体 L" w:hAnsi="阿里巴巴普惠体 L" w:eastAsia="阿里巴巴普惠体 L" w:cs="阿里巴巴普惠体 L"/>
          <w:b/>
          <w:bCs/>
          <w:sz w:val="28"/>
          <w:szCs w:val="28"/>
          <w:highlight w:val="none"/>
          <w:lang w:val="en-US" w:eastAsia="zh-CN"/>
          <w14:ligatures w14:val="none"/>
        </w:rPr>
        <w:t xml:space="preserve">4.1.2 </w:t>
      </w:r>
      <w:bookmarkEnd w:id="117"/>
      <w:r>
        <w:rPr>
          <w:rStyle w:val="39"/>
          <w:rFonts w:hint="eastAsia" w:ascii="阿里巴巴普惠体 L" w:hAnsi="阿里巴巴普惠体 L" w:eastAsia="阿里巴巴普惠体 L" w:cs="阿里巴巴普惠体 L"/>
          <w:b/>
          <w:bCs/>
          <w:sz w:val="28"/>
          <w:szCs w:val="28"/>
          <w:highlight w:val="none"/>
          <w:lang w:val="en-US" w:eastAsia="zh-CN"/>
          <w14:ligatures w14:val="none"/>
        </w:rPr>
        <w:t>Network Configuration</w:t>
      </w:r>
      <w:bookmarkEnd w:id="118"/>
      <w:bookmarkEnd w:id="119"/>
      <w:bookmarkEnd w:id="120"/>
      <w:bookmarkEnd w:id="121"/>
    </w:p>
    <w:p w14:paraId="4D67178C">
      <w:pPr>
        <w:spacing w:line="360" w:lineRule="auto"/>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2790190" cy="2071370"/>
            <wp:effectExtent l="0" t="0" r="3810" b="11430"/>
            <wp:docPr id="76277682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76825" name="图片 1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805549" cy="2083140"/>
                    </a:xfrm>
                    <a:prstGeom prst="rect">
                      <a:avLst/>
                    </a:prstGeom>
                    <a:noFill/>
                    <a:ln>
                      <a:noFill/>
                    </a:ln>
                  </pic:spPr>
                </pic:pic>
              </a:graphicData>
            </a:graphic>
          </wp:inline>
        </w:drawing>
      </w:r>
      <w:r>
        <w:rPr>
          <w:rFonts w:hint="eastAsia" w:ascii="阿里巴巴普惠体 R" w:hAnsi="阿里巴巴普惠体 R" w:eastAsia="阿里巴巴普惠体 R" w:cs="阿里巴巴普惠体 R"/>
          <w:highlight w:val="none"/>
        </w:rPr>
        <w:drawing>
          <wp:inline distT="0" distB="0" distL="0" distR="0">
            <wp:extent cx="2816225" cy="2071370"/>
            <wp:effectExtent l="0" t="0" r="3175" b="5080"/>
            <wp:docPr id="1355702997"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702997" name="图片 1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843152" cy="2091618"/>
                    </a:xfrm>
                    <a:prstGeom prst="rect">
                      <a:avLst/>
                    </a:prstGeom>
                    <a:noFill/>
                    <a:ln>
                      <a:noFill/>
                    </a:ln>
                  </pic:spPr>
                </pic:pic>
              </a:graphicData>
            </a:graphic>
          </wp:inline>
        </w:drawing>
      </w:r>
    </w:p>
    <w:p w14:paraId="06FF3D1D">
      <w:pPr>
        <w:spacing w:line="0" w:lineRule="atLeast"/>
        <w:rPr>
          <w:rFonts w:hint="eastAsia" w:ascii="阿里巴巴普惠体 L" w:hAnsi="阿里巴巴普惠体 L" w:eastAsia="阿里巴巴普惠体 L" w:cs="阿里巴巴普惠体 L"/>
          <w:sz w:val="22"/>
          <w:highlight w:val="none"/>
          <w:lang w:eastAsia="zh-CN"/>
        </w:rPr>
      </w:pPr>
      <w:r>
        <w:rPr>
          <w:rFonts w:hint="eastAsia" w:ascii="阿里巴巴普惠体 L" w:hAnsi="阿里巴巴普惠体 L" w:eastAsia="阿里巴巴普惠体 L" w:cs="阿里巴巴普惠体 L"/>
          <w:sz w:val="22"/>
          <w:highlight w:val="none"/>
          <w:lang w:val="en-US" w:eastAsia="zh-CN"/>
        </w:rPr>
        <w:t>If the network connected to the device has a DHCP server, check the DHCP box, and the DHCP server will automatically assign all network parameters to the device.  or manually set the following network parameters:</w:t>
      </w:r>
    </w:p>
    <w:p w14:paraId="08D8408E">
      <w:pPr>
        <w:spacing w:line="0" w:lineRule="atLeast"/>
        <w:rPr>
          <w:rFonts w:hint="eastAsia" w:ascii="阿里巴巴普惠体 L" w:hAnsi="阿里巴巴普惠体 L" w:eastAsia="阿里巴巴普惠体 L" w:cs="阿里巴巴普惠体 L"/>
          <w:sz w:val="22"/>
          <w:highlight w:val="none"/>
          <w:lang w:eastAsia="zh-CN"/>
        </w:rPr>
      </w:pPr>
      <w:r>
        <w:rPr>
          <w:rFonts w:hint="eastAsia" w:ascii="阿里巴巴普惠体 L" w:hAnsi="阿里巴巴普惠体 L" w:eastAsia="阿里巴巴普惠体 L" w:cs="阿里巴巴普惠体 L"/>
          <w:b/>
          <w:bCs/>
          <w:color w:val="0070C0"/>
          <w:sz w:val="22"/>
          <w:highlight w:val="none"/>
          <w:lang w:val="en-US" w:eastAsia="zh-CN"/>
        </w:rPr>
        <w:t xml:space="preserve">IP Address: </w:t>
      </w:r>
      <w:r>
        <w:rPr>
          <w:rFonts w:hint="eastAsia" w:ascii="阿里巴巴普惠体 L" w:hAnsi="阿里巴巴普惠体 L" w:eastAsia="阿里巴巴普惠体 L" w:cs="阿里巴巴普惠体 L"/>
          <w:sz w:val="22"/>
          <w:highlight w:val="none"/>
          <w:lang w:val="en-US" w:eastAsia="zh-CN"/>
        </w:rPr>
        <w:t>IPV 4 address is the identity of NVR in the network. It consists of four sets of numbers between 0 and 255, separated by periods. For example, "192.168.001.100".</w:t>
      </w:r>
    </w:p>
    <w:p w14:paraId="6B3131D8">
      <w:pPr>
        <w:spacing w:line="0" w:lineRule="atLeast"/>
        <w:rPr>
          <w:rFonts w:hint="default" w:ascii="阿里巴巴普惠体 L" w:hAnsi="阿里巴巴普惠体 L" w:eastAsia="阿里巴巴普惠体 L" w:cs="阿里巴巴普惠体 L"/>
          <w:sz w:val="22"/>
          <w:highlight w:val="none"/>
          <w:lang w:val="en-US" w:eastAsia="zh-CN"/>
        </w:rPr>
      </w:pPr>
      <w:r>
        <w:rPr>
          <w:rFonts w:hint="eastAsia" w:ascii="阿里巴巴普惠体 L" w:hAnsi="阿里巴巴普惠体 L" w:eastAsia="阿里巴巴普惠体 L" w:cs="阿里巴巴普惠体 L"/>
          <w:b/>
          <w:bCs/>
          <w:color w:val="0070C0"/>
          <w:sz w:val="22"/>
          <w:highlight w:val="none"/>
          <w:lang w:val="en-US" w:eastAsia="zh-CN"/>
        </w:rPr>
        <w:t>Subnet Mask:</w:t>
      </w:r>
      <w:r>
        <w:rPr>
          <w:rFonts w:hint="eastAsia" w:ascii="阿里巴巴普惠体 L" w:hAnsi="阿里巴巴普惠体 L" w:eastAsia="阿里巴巴普惠体 L" w:cs="阿里巴巴普惠体 L"/>
          <w:sz w:val="22"/>
          <w:highlight w:val="none"/>
          <w:lang w:val="en-US" w:eastAsia="zh-CN"/>
        </w:rPr>
        <w:t xml:space="preserve"> A subnet mask is a network parameter that defines the range of IPV 4 addresses that can be used in the network. Subnet addresses also consisted of four sets of numbers, separated by periods. For example, "255.255.000.000".</w:t>
      </w:r>
    </w:p>
    <w:p w14:paraId="59521664">
      <w:pPr>
        <w:spacing w:line="0" w:lineRule="atLeast"/>
        <w:rPr>
          <w:rFonts w:hint="eastAsia" w:ascii="阿里巴巴普惠体 L" w:hAnsi="阿里巴巴普惠体 L" w:eastAsia="阿里巴巴普惠体 L" w:cs="阿里巴巴普惠体 L"/>
          <w:sz w:val="22"/>
          <w:highlight w:val="none"/>
          <w:lang w:eastAsia="zh-CN"/>
        </w:rPr>
      </w:pPr>
      <w:r>
        <w:rPr>
          <w:rFonts w:hint="eastAsia" w:ascii="阿里巴巴普惠体 L" w:hAnsi="阿里巴巴普惠体 L" w:eastAsia="阿里巴巴普惠体 L" w:cs="阿里巴巴普惠体 L"/>
          <w:b/>
          <w:bCs/>
          <w:color w:val="0070C0"/>
          <w:sz w:val="22"/>
          <w:highlight w:val="none"/>
          <w:lang w:val="en-US" w:eastAsia="zh-CN"/>
        </w:rPr>
        <w:t>Gateway:</w:t>
      </w:r>
      <w:r>
        <w:rPr>
          <w:rFonts w:hint="eastAsia" w:ascii="阿里巴巴普惠体 L" w:hAnsi="阿里巴巴普惠体 L" w:eastAsia="阿里巴巴普惠体 L" w:cs="阿里巴巴普惠体 L"/>
          <w:sz w:val="22"/>
          <w:highlight w:val="none"/>
          <w:lang w:val="en-US" w:eastAsia="zh-CN"/>
        </w:rPr>
        <w:t xml:space="preserve"> The IPV4 gateway address of the network where the device is located, the default is 192.168.001.001.</w:t>
      </w:r>
    </w:p>
    <w:p w14:paraId="3D31DBF6">
      <w:pPr>
        <w:spacing w:line="0" w:lineRule="atLeast"/>
        <w:rPr>
          <w:rFonts w:hint="eastAsia" w:ascii="阿里巴巴普惠体 L" w:hAnsi="阿里巴巴普惠体 L" w:eastAsia="阿里巴巴普惠体 L" w:cs="阿里巴巴普惠体 L"/>
          <w:sz w:val="22"/>
          <w:highlight w:val="none"/>
          <w:lang w:eastAsia="zh-CN"/>
        </w:rPr>
      </w:pPr>
      <w:r>
        <w:rPr>
          <w:rFonts w:hint="eastAsia" w:ascii="阿里巴巴普惠体 L" w:hAnsi="阿里巴巴普惠体 L" w:eastAsia="阿里巴巴普惠体 L" w:cs="阿里巴巴普惠体 L"/>
          <w:b/>
          <w:bCs/>
          <w:color w:val="0070C0"/>
          <w:sz w:val="22"/>
          <w:highlight w:val="none"/>
          <w:lang w:val="en-US" w:eastAsia="zh-CN"/>
        </w:rPr>
        <w:t>IPv6 Address:</w:t>
      </w:r>
      <w:r>
        <w:rPr>
          <w:rFonts w:hint="eastAsia" w:ascii="阿里巴巴普惠体 L" w:hAnsi="阿里巴巴普惠体 L" w:eastAsia="阿里巴巴普惠体 L" w:cs="阿里巴巴普惠体 L"/>
          <w:sz w:val="22"/>
          <w:highlight w:val="none"/>
          <w:lang w:val="en-US" w:eastAsia="zh-CN"/>
        </w:rPr>
        <w:t xml:space="preserve"> The IPv6 address is the identity of the NVR in the network. It consists of eight sets of numbers between 0 and FFFF, separated by colons. For example, "ABCD: EF01:2345:6789: ABCD: EF01:2345:6789".</w:t>
      </w:r>
    </w:p>
    <w:p w14:paraId="3CD039D8">
      <w:pPr>
        <w:spacing w:line="0" w:lineRule="atLeast"/>
        <w:rPr>
          <w:rFonts w:hint="eastAsia" w:ascii="阿里巴巴普惠体 L" w:hAnsi="阿里巴巴普惠体 L" w:eastAsia="阿里巴巴普惠体 L" w:cs="阿里巴巴普惠体 L"/>
          <w:sz w:val="22"/>
          <w:highlight w:val="none"/>
          <w:lang w:eastAsia="zh-CN"/>
        </w:rPr>
      </w:pPr>
      <w:r>
        <w:rPr>
          <w:rFonts w:hint="eastAsia" w:ascii="阿里巴巴普惠体 L" w:hAnsi="阿里巴巴普惠体 L" w:eastAsia="阿里巴巴普惠体 L" w:cs="阿里巴巴普惠体 L"/>
          <w:b/>
          <w:bCs/>
          <w:color w:val="0070C0"/>
          <w:sz w:val="22"/>
          <w:highlight w:val="none"/>
          <w:lang w:val="en-US" w:eastAsia="zh-CN"/>
        </w:rPr>
        <w:t>IPv6 Gateway:</w:t>
      </w:r>
      <w:r>
        <w:rPr>
          <w:rFonts w:hint="eastAsia" w:ascii="阿里巴巴普惠体 L" w:hAnsi="阿里巴巴普惠体 L" w:eastAsia="阿里巴巴普惠体 L" w:cs="阿里巴巴普惠体 L"/>
          <w:sz w:val="22"/>
          <w:highlight w:val="none"/>
          <w:lang w:val="en-US" w:eastAsia="zh-CN"/>
        </w:rPr>
        <w:t xml:space="preserve"> The IPV 6 gateway address of the network where the device is located.</w:t>
      </w:r>
    </w:p>
    <w:p w14:paraId="1B47E644">
      <w:pPr>
        <w:spacing w:line="0" w:lineRule="atLeast"/>
        <w:rPr>
          <w:rFonts w:hint="eastAsia" w:ascii="阿里巴巴普惠体 L" w:hAnsi="阿里巴巴普惠体 L" w:eastAsia="阿里巴巴普惠体 L" w:cs="阿里巴巴普惠体 L"/>
          <w:sz w:val="22"/>
          <w:highlight w:val="none"/>
          <w:lang w:eastAsia="zh-CN"/>
        </w:rPr>
      </w:pPr>
      <w:r>
        <w:rPr>
          <w:rFonts w:hint="eastAsia" w:ascii="阿里巴巴普惠体 L" w:hAnsi="阿里巴巴普惠体 L" w:eastAsia="阿里巴巴普惠体 L" w:cs="阿里巴巴普惠体 L"/>
          <w:b/>
          <w:bCs/>
          <w:color w:val="0070C0"/>
          <w:sz w:val="22"/>
          <w:highlight w:val="none"/>
          <w:lang w:val="en-US" w:eastAsia="zh-CN"/>
        </w:rPr>
        <w:t>DNS 1 / DNS 2:</w:t>
      </w:r>
      <w:r>
        <w:rPr>
          <w:rFonts w:hint="eastAsia" w:ascii="阿里巴巴普惠体 L" w:hAnsi="阿里巴巴普惠体 L" w:eastAsia="阿里巴巴普惠体 L" w:cs="阿里巴巴普惠体 L"/>
          <w:sz w:val="22"/>
          <w:highlight w:val="none"/>
          <w:lang w:val="en-US" w:eastAsia="zh-CN"/>
        </w:rPr>
        <w:t xml:space="preserve"> DNS 1 is the primary DNS server, and DNS 2 is the standby DNS server. Usually just enough to enter the DNS 1 server address.</w:t>
      </w:r>
    </w:p>
    <w:p w14:paraId="30598D87">
      <w:pPr>
        <w:textAlignment w:val="center"/>
        <w:rPr>
          <w:rFonts w:hint="eastAsia" w:ascii="阿里巴巴普惠体 R" w:hAnsi="阿里巴巴普惠体 R" w:eastAsia="阿里巴巴普惠体 R" w:cs="阿里巴巴普惠体 R"/>
          <w:highlight w:val="none"/>
        </w:rPr>
      </w:pPr>
    </w:p>
    <w:p w14:paraId="7697512D">
      <w:pPr>
        <w:spacing w:line="0" w:lineRule="atLeast"/>
        <w:rPr>
          <w:rFonts w:hint="eastAsia" w:ascii="阿里巴巴普惠体 L" w:hAnsi="阿里巴巴普惠体 L" w:eastAsia="阿里巴巴普惠体 L" w:cs="阿里巴巴普惠体 L"/>
          <w:b/>
          <w:bCs/>
          <w:color w:val="0070C0"/>
          <w:sz w:val="40"/>
          <w:szCs w:val="40"/>
          <w:highlight w:val="none"/>
          <w:lang w:val="en-US" w:eastAsia="zh-CN"/>
        </w:rPr>
      </w:pPr>
      <w:r>
        <w:rPr>
          <w:rFonts w:hint="eastAsia" w:ascii="阿里巴巴普惠体 L" w:hAnsi="阿里巴巴普惠体 L" w:eastAsia="阿里巴巴普惠体 L" w:cs="阿里巴巴普惠体 L"/>
          <w:b/>
          <w:bCs/>
          <w:color w:val="0070C0"/>
          <w:sz w:val="40"/>
          <w:szCs w:val="40"/>
          <w:highlight w:val="none"/>
          <w:lang w:val="en-US" w:eastAsia="zh-CN"/>
        </w:rPr>
        <w:t>Port</w:t>
      </w:r>
    </w:p>
    <w:p w14:paraId="26122316">
      <w:pPr>
        <w:textAlignment w:val="center"/>
        <w:rPr>
          <w:rFonts w:hint="eastAsia" w:ascii="阿里巴巴普惠体 L" w:hAnsi="阿里巴巴普惠体 L" w:eastAsia="阿里巴巴普惠体 L" w:cs="阿里巴巴普惠体 L"/>
          <w:sz w:val="22"/>
          <w:highlight w:val="none"/>
          <w:lang w:val="en-US" w:eastAsia="zh-CN"/>
        </w:rPr>
      </w:pPr>
      <w:r>
        <w:rPr>
          <w:rFonts w:hint="eastAsia" w:ascii="阿里巴巴普惠体 L" w:hAnsi="阿里巴巴普惠体 L" w:eastAsia="阿里巴巴普惠体 L" w:cs="阿里巴巴普惠体 L"/>
          <w:b/>
          <w:color w:val="0070C0"/>
          <w:sz w:val="22"/>
          <w:highlight w:val="none"/>
          <w:lang w:val="en-US" w:eastAsia="zh-CN"/>
        </w:rPr>
        <w:t>Web Port:</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sz w:val="22"/>
          <w:highlight w:val="none"/>
          <w:lang w:val="en-US" w:eastAsia="zh-CN"/>
        </w:rPr>
        <w:t>This is the port used for the remote clients to log on to the NVR (for example, using the Web client). If the default port 80 is already occupied by another application, change it.</w:t>
      </w:r>
    </w:p>
    <w:p w14:paraId="20D8C0A9">
      <w:pPr>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b/>
          <w:color w:val="0070C0"/>
          <w:sz w:val="22"/>
          <w:highlight w:val="none"/>
          <w:lang w:val="en-US" w:eastAsia="zh-CN"/>
        </w:rPr>
        <w:t xml:space="preserve">RTSP Port: </w:t>
      </w:r>
      <w:r>
        <w:rPr>
          <w:rFonts w:hint="eastAsia" w:ascii="阿里巴巴普惠体 L" w:hAnsi="阿里巴巴普惠体 L" w:eastAsia="阿里巴巴普惠体 L" w:cs="阿里巴巴普惠体 L"/>
          <w:sz w:val="22"/>
          <w:highlight w:val="none"/>
          <w:lang w:val="en-US" w:eastAsia="zh-CN"/>
        </w:rPr>
        <w:t>This is the port where NVR is allowed to transfer live streams to other devices (for example, using a streaming player).</w:t>
      </w:r>
    </w:p>
    <w:p w14:paraId="3663D9AE">
      <w:pPr>
        <w:textAlignment w:val="center"/>
        <w:rPr>
          <w:rFonts w:hint="eastAsia" w:ascii="阿里巴巴普惠体 L" w:hAnsi="阿里巴巴普惠体 L" w:eastAsia="阿里巴巴普惠体 L" w:cs="阿里巴巴普惠体 L"/>
          <w:sz w:val="22"/>
          <w:highlight w:val="none"/>
          <w:lang w:val="en-US" w:eastAsia="zh-CN"/>
        </w:rPr>
      </w:pPr>
      <w:r>
        <w:rPr>
          <w:rFonts w:hint="eastAsia" w:ascii="阿里巴巴普惠体 L" w:hAnsi="阿里巴巴普惠体 L" w:eastAsia="阿里巴巴普惠体 L" w:cs="阿里巴巴普惠体 L"/>
          <w:b/>
          <w:color w:val="0070C0"/>
          <w:sz w:val="22"/>
          <w:highlight w:val="none"/>
          <w:lang w:val="en-US" w:eastAsia="zh-CN"/>
        </w:rPr>
        <w:t xml:space="preserve">Https Port: </w:t>
      </w:r>
      <w:r>
        <w:rPr>
          <w:rFonts w:hint="eastAsia" w:ascii="阿里巴巴普惠体 L" w:hAnsi="阿里巴巴普惠体 L" w:eastAsia="阿里巴巴普惠体 L" w:cs="阿里巴巴普惠体 L"/>
          <w:sz w:val="22"/>
          <w:highlight w:val="none"/>
          <w:lang w:val="en-US" w:eastAsia="zh-CN"/>
        </w:rPr>
        <w:t>Https port is the web browsing port, mainly for HTTPS services, is another HTTP that provides encryption and transmission through a secure port.</w:t>
      </w:r>
    </w:p>
    <w:p w14:paraId="2FA2AA39">
      <w:pPr>
        <w:textAlignment w:val="center"/>
        <w:rPr>
          <w:rFonts w:hint="eastAsia" w:ascii="阿里巴巴普惠体 L" w:hAnsi="阿里巴巴普惠体 L" w:eastAsia="阿里巴巴普惠体 L" w:cs="阿里巴巴普惠体 L"/>
          <w:sz w:val="22"/>
          <w:highlight w:val="none"/>
          <w:lang w:val="en-US" w:eastAsia="zh-CN"/>
        </w:rPr>
      </w:pPr>
      <w:r>
        <w:rPr>
          <w:rFonts w:hint="eastAsia" w:ascii="阿里巴巴普惠体 L" w:hAnsi="阿里巴巴普惠体 L" w:eastAsia="阿里巴巴普惠体 L" w:cs="阿里巴巴普惠体 L"/>
          <w:b/>
          <w:bCs/>
          <w:sz w:val="22"/>
          <w:highlight w:val="none"/>
          <w:lang w:val="en-US" w:eastAsia="zh-CN"/>
        </w:rPr>
        <w:t>Note:</w:t>
      </w:r>
      <w:r>
        <w:rPr>
          <w:rFonts w:hint="eastAsia" w:ascii="阿里巴巴普惠体 L" w:hAnsi="阿里巴巴普惠体 L" w:eastAsia="阿里巴巴普惠体 L" w:cs="阿里巴巴普惠体 L"/>
          <w:sz w:val="22"/>
          <w:highlight w:val="none"/>
          <w:lang w:val="en-US" w:eastAsia="zh-CN"/>
        </w:rPr>
        <w:t xml:space="preserve"> WEB port, RTSP port and HTTPS port are integrated, and share one port, and the default is 80.</w:t>
      </w:r>
    </w:p>
    <w:p w14:paraId="0C0FB2D7">
      <w:pPr>
        <w:rPr>
          <w:rFonts w:hint="eastAsia" w:ascii="阿里巴巴普惠体 L" w:hAnsi="阿里巴巴普惠体 L" w:eastAsia="阿里巴巴普惠体 L" w:cs="阿里巴巴普惠体 L"/>
          <w:sz w:val="22"/>
          <w:highlight w:val="none"/>
          <w:lang w:val="en-US" w:eastAsia="zh-CN"/>
        </w:rPr>
      </w:pPr>
      <w:r>
        <w:rPr>
          <w:rFonts w:hint="eastAsia" w:ascii="阿里巴巴普惠体 L" w:hAnsi="阿里巴巴普惠体 L" w:eastAsia="阿里巴巴普惠体 L" w:cs="阿里巴巴普惠体 L"/>
          <w:b/>
          <w:color w:val="0070C0"/>
          <w:sz w:val="22"/>
          <w:highlight w:val="none"/>
          <w:lang w:val="en-US" w:eastAsia="zh-CN"/>
        </w:rPr>
        <w:t>UPNP (Universal Plug and Play):</w:t>
      </w:r>
      <w:r>
        <w:rPr>
          <w:rFonts w:hint="eastAsia" w:ascii="阿里巴巴普惠体 L" w:hAnsi="阿里巴巴普惠体 L" w:eastAsia="阿里巴巴普惠体 L" w:cs="阿里巴巴普惠体 L"/>
          <w:sz w:val="22"/>
          <w:highlight w:val="none"/>
          <w:lang w:val="en-US" w:eastAsia="zh-CN"/>
        </w:rPr>
        <w:t xml:space="preserve"> </w:t>
      </w:r>
      <w:r>
        <w:rPr>
          <w:rFonts w:hint="eastAsia" w:ascii="阿里巴巴普惠体 L" w:hAnsi="阿里巴巴普惠体 L" w:eastAsia="阿里巴巴普惠体 L" w:cs="阿里巴巴普惠体 L"/>
          <w:highlight w:val="none"/>
        </w:rPr>
        <w:t>S</w:t>
      </w:r>
      <w:r>
        <w:rPr>
          <w:rFonts w:ascii="阿里巴巴普惠体 L" w:hAnsi="阿里巴巴普惠体 L" w:eastAsia="阿里巴巴普惠体 L" w:cs="阿里巴巴普惠体 L"/>
          <w:highlight w:val="none"/>
        </w:rPr>
        <w:t>hort for Universal Plug and Play, enables NAT traversal rules for automatic port mapping, allowing external computers to access internal network devices, there</w:t>
      </w:r>
      <w:r>
        <w:rPr>
          <w:rFonts w:hint="eastAsia" w:ascii="阿里巴巴普惠体 L" w:hAnsi="阿里巴巴普惠体 L" w:eastAsia="阿里巴巴普惠体 L" w:cs="阿里巴巴普惠体 L"/>
          <w:highlight w:val="none"/>
          <w:lang w:val="en-US" w:eastAsia="zh-CN"/>
        </w:rPr>
        <w:t xml:space="preserve"> </w:t>
      </w:r>
      <w:r>
        <w:rPr>
          <w:rFonts w:ascii="阿里巴巴普惠体 L" w:hAnsi="阿里巴巴普惠体 L" w:eastAsia="阿里巴巴普惠体 L" w:cs="阿里巴巴普惠体 L"/>
          <w:highlight w:val="none"/>
        </w:rPr>
        <w:t>by optimizing network efficiency. UPnP functionality requires router support. Before enabling UPnP, please configure the router and set parameters such as internal IP address, subnet mask, and gateway in the network basic configuration to match the router.. If your router does not support UPNP, make sure the port forwarding is completed manually in your router.</w:t>
      </w:r>
    </w:p>
    <w:p w14:paraId="15C38CAC">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Mapping Strategy:</w:t>
      </w:r>
      <w:r>
        <w:rPr>
          <w:rFonts w:ascii="阿里巴巴普惠体 L" w:hAnsi="阿里巴巴普惠体 L" w:eastAsia="阿里巴巴普惠体 L" w:cs="阿里巴巴普惠体 L"/>
          <w:b/>
          <w:highlight w:val="none"/>
        </w:rPr>
        <w:t xml:space="preserve"> </w:t>
      </w:r>
      <w:r>
        <w:rPr>
          <w:rFonts w:ascii="阿里巴巴普惠体 L" w:hAnsi="阿里巴巴普惠体 L" w:eastAsia="阿里巴巴普惠体 L" w:cs="阿里巴巴普惠体 L"/>
          <w:highlight w:val="none"/>
        </w:rPr>
        <w:t>Choose "Manual" for mapping type, allowing users to edit external ports (ports on the router). If set to "Auto," it will randomly map an external port (different from the internal port).</w:t>
      </w:r>
    </w:p>
    <w:p w14:paraId="09F85C08">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 xml:space="preserve">PPPoE: </w:t>
      </w:r>
      <w:r>
        <w:rPr>
          <w:rFonts w:ascii="阿里巴巴普惠体 L" w:hAnsi="阿里巴巴普惠体 L" w:eastAsia="阿里巴巴普惠体 L" w:cs="阿里巴巴普惠体 L"/>
          <w:highlight w:val="none"/>
        </w:rPr>
        <w:t>PPPoE is a protocol that allows the NVR to connect to the network directly through a DSL modem. Check the Enable PPPoE box, then enter the PPPoE username and password provided by the ISP.</w:t>
      </w:r>
    </w:p>
    <w:p w14:paraId="17EF6591">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 xml:space="preserve">Enable PPPOE: </w:t>
      </w:r>
      <w:r>
        <w:rPr>
          <w:rFonts w:ascii="阿里巴巴普惠体 L" w:hAnsi="阿里巴巴普惠体 L" w:eastAsia="阿里巴巴普惠体 L" w:cs="阿里巴巴普惠体 L"/>
          <w:highlight w:val="none"/>
        </w:rPr>
        <w:t>Enable/disable switch for PPPoE. When enabled, the NVR will restart to activate the PPPoE settings.</w:t>
      </w:r>
    </w:p>
    <w:p w14:paraId="56182A2A">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PPPOE Network Card Select:</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 xml:space="preserve">Select the LAN port corresponding to the dial-up connection. (Note: This option is not displayed in </w:t>
      </w:r>
      <w:r>
        <w:rPr>
          <w:rFonts w:hint="eastAsia" w:ascii="阿里巴巴普惠体 L" w:hAnsi="阿里巴巴普惠体 L" w:eastAsia="阿里巴巴普惠体 L" w:cs="阿里巴巴普惠体 L"/>
          <w:highlight w:val="none"/>
        </w:rPr>
        <w:t>S</w:t>
      </w:r>
      <w:r>
        <w:rPr>
          <w:rFonts w:ascii="阿里巴巴普惠体 L" w:hAnsi="阿里巴巴普惠体 L" w:eastAsia="阿里巴巴普惠体 L" w:cs="阿里巴巴普惠体 L"/>
          <w:highlight w:val="none"/>
        </w:rPr>
        <w:t xml:space="preserve">ingle </w:t>
      </w:r>
      <w:r>
        <w:rPr>
          <w:rFonts w:hint="eastAsia" w:ascii="阿里巴巴普惠体 L" w:hAnsi="阿里巴巴普惠体 L" w:eastAsia="阿里巴巴普惠体 L" w:cs="阿里巴巴普惠体 L"/>
          <w:highlight w:val="none"/>
        </w:rPr>
        <w:t>Address</w:t>
      </w:r>
      <w:r>
        <w:rPr>
          <w:rFonts w:ascii="阿里巴巴普惠体 L" w:hAnsi="阿里巴巴普惠体 L" w:eastAsia="阿里巴巴普惠体 L" w:cs="阿里巴巴普惠体 L"/>
          <w:highlight w:val="none"/>
        </w:rPr>
        <w:t xml:space="preserve"> mode).</w:t>
      </w:r>
    </w:p>
    <w:p w14:paraId="781679D3">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 xml:space="preserve">User: </w:t>
      </w:r>
      <w:r>
        <w:rPr>
          <w:rFonts w:ascii="阿里巴巴普惠体 L" w:hAnsi="阿里巴巴普惠体 L" w:eastAsia="阿里巴巴普惠体 L" w:cs="阿里巴巴普惠体 L"/>
          <w:highlight w:val="none"/>
        </w:rPr>
        <w:t>PPP</w:t>
      </w:r>
      <w:r>
        <w:rPr>
          <w:rFonts w:hint="eastAsia" w:ascii="阿里巴巴普惠体 L" w:hAnsi="阿里巴巴普惠体 L" w:eastAsia="阿里巴巴普惠体 L" w:cs="阿里巴巴普惠体 L"/>
          <w:highlight w:val="none"/>
        </w:rPr>
        <w:t>o</w:t>
      </w:r>
      <w:r>
        <w:rPr>
          <w:rFonts w:ascii="阿里巴巴普惠体 L" w:hAnsi="阿里巴巴普惠体 L" w:eastAsia="阿里巴巴普惠体 L" w:cs="阿里巴巴普惠体 L"/>
          <w:highlight w:val="none"/>
        </w:rPr>
        <w:t>E user name.</w:t>
      </w:r>
    </w:p>
    <w:p w14:paraId="0A8301A2">
      <w:pPr>
        <w:textAlignment w:val="center"/>
        <w:rPr>
          <w:rFonts w:hint="eastAsia" w:ascii="阿里巴巴普惠体 R" w:hAnsi="阿里巴巴普惠体 R" w:eastAsia="阿里巴巴普惠体 R" w:cs="阿里巴巴普惠体 R"/>
          <w:szCs w:val="21"/>
          <w:highlight w:val="none"/>
          <w:shd w:val="clear" w:color="auto" w:fill="FFFFFF"/>
          <w:lang w:eastAsia="zh-CN"/>
        </w:rPr>
      </w:pPr>
      <w:r>
        <w:rPr>
          <w:rFonts w:ascii="阿里巴巴普惠体 L" w:hAnsi="阿里巴巴普惠体 L" w:eastAsia="阿里巴巴普惠体 L" w:cs="阿里巴巴普惠体 L"/>
          <w:b/>
          <w:color w:val="0070C0"/>
          <w:highlight w:val="none"/>
        </w:rPr>
        <w:t>Password:</w:t>
      </w:r>
      <w:r>
        <w:rPr>
          <w:rFonts w:ascii="阿里巴巴普惠体 L" w:hAnsi="阿里巴巴普惠体 L" w:eastAsia="阿里巴巴普惠体 L" w:cs="阿里巴巴普惠体 L"/>
          <w:highlight w:val="none"/>
        </w:rPr>
        <w:t xml:space="preserve"> PPP</w:t>
      </w:r>
      <w:r>
        <w:rPr>
          <w:rFonts w:hint="eastAsia" w:ascii="阿里巴巴普惠体 L" w:hAnsi="阿里巴巴普惠体 L" w:eastAsia="阿里巴巴普惠体 L" w:cs="阿里巴巴普惠体 L"/>
          <w:highlight w:val="none"/>
        </w:rPr>
        <w:t>o</w:t>
      </w:r>
      <w:r>
        <w:rPr>
          <w:rFonts w:ascii="阿里巴巴普惠体 L" w:hAnsi="阿里巴巴普惠体 L" w:eastAsia="阿里巴巴普惠体 L" w:cs="阿里巴巴普惠体 L"/>
          <w:highlight w:val="none"/>
        </w:rPr>
        <w:t>E password.</w:t>
      </w:r>
      <w:r>
        <w:rPr>
          <w:rFonts w:hint="eastAsia" w:ascii="阿里巴巴普惠体 R" w:hAnsi="阿里巴巴普惠体 R" w:eastAsia="阿里巴巴普惠体 R" w:cs="阿里巴巴普惠体 R"/>
          <w:kern w:val="2"/>
          <w:sz w:val="21"/>
          <w:szCs w:val="21"/>
          <w:highlight w:val="none"/>
          <w:shd w:val="clear" w:color="auto" w:fill="FFFFFF"/>
          <w:lang w:val="en-US" w:eastAsia="zh-CN" w:bidi="ar-SA"/>
        </w:rPr>
        <w:tab/>
      </w:r>
    </w:p>
    <w:p w14:paraId="5EE253A7">
      <w:pPr>
        <w:pStyle w:val="4"/>
        <w:spacing w:before="326" w:beforeLines="100" w:after="240" w:line="0" w:lineRule="atLeast"/>
        <w:jc w:val="both"/>
        <w:rPr>
          <w:rFonts w:hint="eastAsia" w:ascii="阿里巴巴普惠体 L" w:hAnsi="阿里巴巴普惠体 L" w:eastAsia="阿里巴巴普惠体 L" w:cs="阿里巴巴普惠体 L"/>
          <w:sz w:val="28"/>
          <w:szCs w:val="28"/>
          <w:highlight w:val="none"/>
          <w:lang w:eastAsia="zh-CN"/>
        </w:rPr>
      </w:pPr>
      <w:bookmarkStart w:id="122" w:name="_Toc15644"/>
      <w:bookmarkStart w:id="123" w:name="_Toc191648165"/>
      <w:bookmarkStart w:id="124" w:name="_Toc28954"/>
      <w:bookmarkStart w:id="125" w:name="_Toc117926048"/>
      <w:bookmarkStart w:id="126" w:name="_Toc1946"/>
      <w:r>
        <w:rPr>
          <w:rFonts w:hint="eastAsia" w:ascii="阿里巴巴普惠体 L" w:hAnsi="阿里巴巴普惠体 L" w:eastAsia="阿里巴巴普惠体 L" w:cs="阿里巴巴普惠体 L"/>
          <w:sz w:val="28"/>
          <w:szCs w:val="28"/>
          <w:highlight w:val="none"/>
          <w:lang w:val="en-US" w:eastAsia="zh-CN"/>
        </w:rPr>
        <w:t>4.1.3</w:t>
      </w:r>
      <w:bookmarkEnd w:id="122"/>
      <w:r>
        <w:rPr>
          <w:rFonts w:hint="eastAsia" w:ascii="阿里巴巴普惠体 L" w:hAnsi="阿里巴巴普惠体 L" w:eastAsia="阿里巴巴普惠体 L" w:cs="阿里巴巴普惠体 L"/>
          <w:sz w:val="28"/>
          <w:szCs w:val="28"/>
          <w:highlight w:val="none"/>
          <w:lang w:val="en-US" w:eastAsia="zh-CN"/>
        </w:rPr>
        <w:t xml:space="preserve"> Date / time</w:t>
      </w:r>
      <w:bookmarkEnd w:id="123"/>
      <w:bookmarkEnd w:id="124"/>
      <w:bookmarkEnd w:id="125"/>
      <w:bookmarkEnd w:id="126"/>
    </w:p>
    <w:p w14:paraId="2BB02987">
      <w:pPr>
        <w:spacing w:line="0" w:lineRule="atLeast"/>
        <w:rPr>
          <w:rFonts w:hint="eastAsia" w:ascii="阿里巴巴普惠体 L" w:hAnsi="阿里巴巴普惠体 L" w:eastAsia="阿里巴巴普惠体 L" w:cs="阿里巴巴普惠体 L"/>
          <w:sz w:val="22"/>
          <w:highlight w:val="none"/>
          <w:lang w:eastAsia="zh-CN"/>
        </w:rPr>
      </w:pPr>
      <w:r>
        <w:rPr>
          <w:rFonts w:hint="eastAsia" w:ascii="阿里巴巴普惠体 L" w:hAnsi="阿里巴巴普惠体 L" w:eastAsia="阿里巴巴普惠体 L" w:cs="阿里巴巴普惠体 L"/>
          <w:sz w:val="22"/>
          <w:highlight w:val="none"/>
          <w:lang w:val="en-US" w:eastAsia="zh-CN"/>
        </w:rPr>
        <w:t>This menu allows the user to configure the date, time, date format, time format, time zone, NTP, and Daylight Saving Time parameters.</w:t>
      </w:r>
    </w:p>
    <w:p w14:paraId="2035DD30">
      <w:pPr>
        <w:textAlignment w:val="center"/>
        <w:rPr>
          <w:rFonts w:hint="eastAsia" w:ascii="阿里巴巴普惠体 R" w:hAnsi="阿里巴巴普惠体 R" w:eastAsia="阿里巴巴普惠体 R" w:cs="阿里巴巴普惠体 R"/>
          <w:highlight w:val="none"/>
        </w:rPr>
      </w:pPr>
    </w:p>
    <w:p w14:paraId="4D73364E">
      <w:pPr>
        <w:textAlignment w:val="center"/>
        <w:rPr>
          <w:rFonts w:hint="eastAsia" w:ascii="阿里巴巴普惠体 L" w:hAnsi="阿里巴巴普惠体 L" w:eastAsia="阿里巴巴普惠体 L" w:cs="阿里巴巴普惠体 L"/>
          <w:b/>
          <w:color w:val="0070C0"/>
          <w:sz w:val="22"/>
          <w:szCs w:val="22"/>
          <w:highlight w:val="none"/>
          <w:lang w:eastAsia="zh-CN"/>
        </w:rPr>
      </w:pPr>
      <w:bookmarkStart w:id="127" w:name="OLE_LINK3"/>
      <w:r>
        <w:rPr>
          <w:rFonts w:hint="eastAsia" w:ascii="阿里巴巴普惠体 L" w:hAnsi="阿里巴巴普惠体 L" w:eastAsia="阿里巴巴普惠体 L" w:cs="阿里巴巴普惠体 L"/>
          <w:b/>
          <w:color w:val="0070C0"/>
          <w:sz w:val="22"/>
          <w:szCs w:val="22"/>
          <w:highlight w:val="none"/>
          <w:lang w:val="en-US" w:eastAsia="zh-CN"/>
        </w:rPr>
        <w:t>Date and Time</w:t>
      </w:r>
      <w:bookmarkEnd w:id="127"/>
    </w:p>
    <w:p w14:paraId="7866383B">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Click on the calendar icon to set the current system date.</w:t>
      </w:r>
    </w:p>
    <w:p w14:paraId="408DAF5B">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3642360" cy="2737485"/>
            <wp:effectExtent l="0" t="0" r="0" b="5715"/>
            <wp:docPr id="1606418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418339" name="图片 1"/>
                    <pic:cNvPicPr>
                      <a:picLocks noChangeAspect="1"/>
                    </pic:cNvPicPr>
                  </pic:nvPicPr>
                  <pic:blipFill>
                    <a:blip r:embed="rId27"/>
                    <a:stretch>
                      <a:fillRect/>
                    </a:stretch>
                  </pic:blipFill>
                  <pic:spPr>
                    <a:xfrm>
                      <a:off x="0" y="0"/>
                      <a:ext cx="3657808" cy="2749204"/>
                    </a:xfrm>
                    <a:prstGeom prst="rect">
                      <a:avLst/>
                    </a:prstGeom>
                  </pic:spPr>
                </pic:pic>
              </a:graphicData>
            </a:graphic>
          </wp:inline>
        </w:drawing>
      </w:r>
    </w:p>
    <w:p w14:paraId="168D07E2">
      <w:pPr>
        <w:spacing w:line="360" w:lineRule="auto"/>
        <w:textAlignment w:val="center"/>
        <w:rPr>
          <w:rFonts w:hint="eastAsia" w:ascii="阿里巴巴普惠体 R" w:hAnsi="阿里巴巴普惠体 R" w:eastAsia="阿里巴巴普惠体 R" w:cs="阿里巴巴普惠体 R"/>
          <w:szCs w:val="21"/>
          <w:highlight w:val="none"/>
          <w:lang w:eastAsia="zh-CN"/>
        </w:rPr>
      </w:pPr>
      <w:r>
        <w:rPr>
          <w:rFonts w:hint="eastAsia" w:ascii="阿里巴巴普惠体 L" w:hAnsi="阿里巴巴普惠体 L" w:eastAsia="阿里巴巴普惠体 L" w:cs="阿里巴巴普惠体 L"/>
          <w:b/>
          <w:color w:val="0070C0"/>
          <w:sz w:val="22"/>
          <w:szCs w:val="22"/>
          <w:highlight w:val="none"/>
          <w:lang w:val="en-US" w:eastAsia="zh-CN"/>
        </w:rPr>
        <w:t>Date:</w:t>
      </w:r>
      <w:r>
        <w:rPr>
          <w:rFonts w:hint="eastAsia" w:ascii="阿里巴巴普惠体 L" w:hAnsi="阿里巴巴普惠体 L" w:eastAsia="阿里巴巴普惠体 L" w:cs="阿里巴巴普惠体 L"/>
          <w:highlight w:val="none"/>
          <w:lang w:val="en-US" w:eastAsia="zh-CN"/>
        </w:rPr>
        <w:t xml:space="preserve"> Click on the calendar </w:t>
      </w:r>
      <w:r>
        <w:rPr>
          <w:rFonts w:hint="eastAsia" w:ascii="阿里巴巴普惠体 L" w:hAnsi="阿里巴巴普惠体 L" w:eastAsia="阿里巴巴普惠体 L" w:cs="阿里巴巴普惠体 L"/>
          <w:highlight w:val="none"/>
        </w:rPr>
        <w:drawing>
          <wp:inline distT="0" distB="0" distL="0" distR="0">
            <wp:extent cx="258445" cy="258445"/>
            <wp:effectExtent l="0" t="0" r="8255" b="8255"/>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28"/>
                    <a:stretch>
                      <a:fillRect/>
                    </a:stretch>
                  </pic:blipFill>
                  <pic:spPr>
                    <a:xfrm>
                      <a:off x="0" y="0"/>
                      <a:ext cx="269313" cy="269313"/>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icon to set the system date.</w:t>
      </w:r>
    </w:p>
    <w:p w14:paraId="3B742A11">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color w:val="0070C0"/>
          <w:sz w:val="22"/>
          <w:szCs w:val="22"/>
          <w:highlight w:val="none"/>
          <w:lang w:val="en-US" w:eastAsia="zh-CN"/>
        </w:rPr>
        <w:t>Time:</w:t>
      </w:r>
      <w:r>
        <w:rPr>
          <w:rFonts w:hint="eastAsia" w:ascii="阿里巴巴普惠体 R" w:hAnsi="阿里巴巴普惠体 R" w:eastAsia="阿里巴巴普惠体 R" w:cs="阿里巴巴普惠体 R"/>
          <w:kern w:val="2"/>
          <w:sz w:val="21"/>
          <w:szCs w:val="21"/>
          <w:highlight w:val="none"/>
          <w:lang w:val="en-US" w:eastAsia="zh-CN" w:bidi="ar-SA"/>
        </w:rPr>
        <w:t xml:space="preserve"> </w:t>
      </w:r>
      <w:r>
        <w:rPr>
          <w:rFonts w:hint="eastAsia" w:ascii="阿里巴巴普惠体 L" w:hAnsi="阿里巴巴普惠体 L" w:eastAsia="阿里巴巴普惠体 L" w:cs="阿里巴巴普惠体 L"/>
          <w:highlight w:val="none"/>
          <w:lang w:val="en-US" w:eastAsia="zh-CN"/>
        </w:rPr>
        <w:t>Click to set system time.</w:t>
      </w:r>
    </w:p>
    <w:p w14:paraId="727E9428">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color w:val="0070C0"/>
          <w:sz w:val="22"/>
          <w:szCs w:val="22"/>
          <w:highlight w:val="none"/>
          <w:lang w:val="en-US" w:eastAsia="zh-CN"/>
        </w:rPr>
        <w:t>Date Format:</w:t>
      </w:r>
      <w:r>
        <w:rPr>
          <w:rFonts w:hint="eastAsia" w:ascii="阿里巴巴普惠体 R" w:hAnsi="阿里巴巴普惠体 R" w:eastAsia="阿里巴巴普惠体 R" w:cs="阿里巴巴普惠体 R"/>
          <w:kern w:val="2"/>
          <w:sz w:val="21"/>
          <w:szCs w:val="21"/>
          <w:highlight w:val="none"/>
          <w:lang w:val="en-US" w:eastAsia="zh-CN" w:bidi="ar-SA"/>
        </w:rPr>
        <w:t xml:space="preserve"> </w:t>
      </w:r>
      <w:r>
        <w:rPr>
          <w:rFonts w:hint="eastAsia" w:ascii="阿里巴巴普惠体 L" w:hAnsi="阿里巴巴普惠体 L" w:eastAsia="阿里巴巴普惠体 L" w:cs="阿里巴巴普惠体 L"/>
          <w:highlight w:val="none"/>
          <w:lang w:val="en-US" w:eastAsia="zh-CN"/>
        </w:rPr>
        <w:t>Select the preferred date display format from the drop-down menu.</w:t>
      </w:r>
    </w:p>
    <w:p w14:paraId="7D06B565">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color w:val="0070C0"/>
          <w:sz w:val="22"/>
          <w:szCs w:val="22"/>
          <w:highlight w:val="none"/>
          <w:lang w:val="en-US" w:eastAsia="zh-CN"/>
        </w:rPr>
        <w:t xml:space="preserve">Time Format: </w:t>
      </w:r>
      <w:r>
        <w:rPr>
          <w:rFonts w:hint="eastAsia" w:ascii="阿里巴巴普惠体 L" w:hAnsi="阿里巴巴普惠体 L" w:eastAsia="阿里巴巴普惠体 L" w:cs="阿里巴巴普惠体 L"/>
          <w:highlight w:val="none"/>
          <w:lang w:val="en-US" w:eastAsia="zh-CN"/>
        </w:rPr>
        <w:t>Select Set the preferred time 24 hour or 12 hour display format from the drop-down menu.</w:t>
      </w:r>
    </w:p>
    <w:p w14:paraId="0569CF11">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color w:val="0070C0"/>
          <w:sz w:val="22"/>
          <w:szCs w:val="22"/>
          <w:highlight w:val="none"/>
          <w:lang w:val="en-US" w:eastAsia="zh-CN"/>
        </w:rPr>
        <w:t>Time Zone:</w:t>
      </w:r>
      <w:r>
        <w:rPr>
          <w:rFonts w:hint="eastAsia" w:ascii="阿里巴巴普惠体 R" w:hAnsi="阿里巴巴普惠体 R" w:eastAsia="阿里巴巴普惠体 R" w:cs="阿里巴巴普惠体 R"/>
          <w:kern w:val="2"/>
          <w:sz w:val="21"/>
          <w:szCs w:val="21"/>
          <w:highlight w:val="none"/>
          <w:lang w:val="en-US" w:eastAsia="zh-CN" w:bidi="ar-SA"/>
        </w:rPr>
        <w:t xml:space="preserve"> </w:t>
      </w:r>
      <w:r>
        <w:rPr>
          <w:rFonts w:hint="eastAsia" w:ascii="阿里巴巴普惠体 L" w:hAnsi="阿里巴巴普惠体 L" w:eastAsia="阿里巴巴普惠体 L" w:cs="阿里巴巴普惠体 L"/>
          <w:highlight w:val="none"/>
          <w:lang w:val="en-US" w:eastAsia="zh-CN"/>
        </w:rPr>
        <w:t>Set the correct time zone for the area.</w:t>
      </w:r>
    </w:p>
    <w:p w14:paraId="47397DE4">
      <w:pPr>
        <w:textAlignment w:val="center"/>
        <w:rPr>
          <w:rFonts w:hint="eastAsia" w:ascii="阿里巴巴普惠体 R" w:hAnsi="阿里巴巴普惠体 R" w:eastAsia="阿里巴巴普惠体 R" w:cs="阿里巴巴普惠体 R"/>
          <w:highlight w:val="none"/>
        </w:rPr>
      </w:pPr>
    </w:p>
    <w:p w14:paraId="039F6EF2">
      <w:pPr>
        <w:textAlignment w:val="center"/>
        <w:rPr>
          <w:rFonts w:hint="eastAsia" w:ascii="阿里巴巴普惠体 L" w:hAnsi="阿里巴巴普惠体 L" w:eastAsia="阿里巴巴普惠体 L" w:cs="阿里巴巴普惠体 L"/>
          <w:b/>
          <w:color w:val="0070C0"/>
          <w:sz w:val="22"/>
          <w:szCs w:val="22"/>
          <w:highlight w:val="none"/>
          <w:lang w:val="en-US" w:eastAsia="zh-CN"/>
        </w:rPr>
      </w:pPr>
      <w:bookmarkStart w:id="128" w:name="OLE_LINK4"/>
      <w:r>
        <w:rPr>
          <w:rFonts w:hint="eastAsia" w:ascii="阿里巴巴普惠体 L" w:hAnsi="阿里巴巴普惠体 L" w:eastAsia="阿里巴巴普惠体 L" w:cs="阿里巴巴普惠体 L"/>
          <w:b/>
          <w:color w:val="0070C0"/>
          <w:sz w:val="22"/>
          <w:szCs w:val="22"/>
          <w:highlight w:val="none"/>
          <w:lang w:val="en-US" w:eastAsia="zh-CN"/>
        </w:rPr>
        <w:t>NTP</w:t>
      </w:r>
      <w:bookmarkEnd w:id="128"/>
    </w:p>
    <w:p w14:paraId="166FE899">
      <w:pPr>
        <w:spacing w:line="360" w:lineRule="auto"/>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When this function is enabled, the device will automatically synchronize the date and time of the selected time server. In order to ensure the normal use of this function, the device should ensure the normal access to the network.</w:t>
      </w:r>
    </w:p>
    <w:p w14:paraId="5E3AEF46">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3269615" cy="1527175"/>
            <wp:effectExtent l="0" t="0" r="6985" b="0"/>
            <wp:docPr id="15358316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31671" name="图片 1"/>
                    <pic:cNvPicPr>
                      <a:picLocks noChangeAspect="1"/>
                    </pic:cNvPicPr>
                  </pic:nvPicPr>
                  <pic:blipFill>
                    <a:blip r:embed="rId29"/>
                    <a:stretch>
                      <a:fillRect/>
                    </a:stretch>
                  </pic:blipFill>
                  <pic:spPr>
                    <a:xfrm>
                      <a:off x="0" y="0"/>
                      <a:ext cx="3283909" cy="1534032"/>
                    </a:xfrm>
                    <a:prstGeom prst="rect">
                      <a:avLst/>
                    </a:prstGeom>
                  </pic:spPr>
                </pic:pic>
              </a:graphicData>
            </a:graphic>
          </wp:inline>
        </w:drawing>
      </w:r>
    </w:p>
    <w:p w14:paraId="15FA4B64">
      <w:pPr>
        <w:spacing w:line="360" w:lineRule="auto"/>
        <w:textAlignment w:val="center"/>
        <w:rPr>
          <w:rFonts w:hint="eastAsia" w:ascii="阿里巴巴普惠体 L" w:hAnsi="阿里巴巴普惠体 L" w:eastAsia="阿里巴巴普惠体 L" w:cs="阿里巴巴普惠体 L"/>
          <w:highlight w:val="none"/>
          <w:lang w:val="en-US" w:eastAsia="zh-CN"/>
        </w:rPr>
      </w:pPr>
      <w:r>
        <w:rPr>
          <w:rFonts w:ascii="阿里巴巴普惠体 L" w:hAnsi="阿里巴巴普惠体 L" w:eastAsia="阿里巴巴普惠体 L" w:cs="阿里巴巴普惠体 L"/>
          <w:bCs/>
          <w:highlight w:val="none"/>
        </w:rPr>
        <w:t>Tick</w:t>
      </w:r>
      <w:r>
        <w:rPr>
          <w:rFonts w:hint="eastAsia" w:ascii="阿里巴巴普惠体 L" w:hAnsi="阿里巴巴普惠体 L" w:eastAsia="阿里巴巴普惠体 L" w:cs="阿里巴巴普惠体 L"/>
          <w:bCs/>
          <w:highlight w:val="none"/>
          <w:lang w:val="en-US" w:eastAsia="zh-CN"/>
        </w:rPr>
        <w:t xml:space="preserve"> </w:t>
      </w:r>
      <w:r>
        <w:rPr>
          <w:rFonts w:hint="eastAsia" w:ascii="阿里巴巴普惠体 L" w:hAnsi="阿里巴巴普惠体 L" w:eastAsia="阿里巴巴普惠体 L" w:cs="阿里巴巴普惠体 L"/>
          <w:highlight w:val="none"/>
          <w:lang w:val="en-US" w:eastAsia="zh-CN"/>
        </w:rPr>
        <w:t>the "</w:t>
      </w:r>
      <w:r>
        <w:rPr>
          <w:rFonts w:hint="eastAsia" w:ascii="阿里巴巴普惠体 L" w:hAnsi="阿里巴巴普惠体 L" w:eastAsia="阿里巴巴普惠体 L" w:cs="阿里巴巴普惠体 L"/>
          <w:b/>
          <w:color w:val="0070C0"/>
          <w:sz w:val="22"/>
          <w:highlight w:val="none"/>
          <w:lang w:val="en-US" w:eastAsia="zh-CN"/>
        </w:rPr>
        <w:t>NTP</w:t>
      </w:r>
      <w:r>
        <w:rPr>
          <w:rFonts w:hint="eastAsia" w:ascii="阿里巴巴普惠体 L" w:hAnsi="阿里巴巴普惠体 L" w:eastAsia="阿里巴巴普惠体 L" w:cs="阿里巴巴普惠体 L"/>
          <w:highlight w:val="none"/>
          <w:lang w:val="en-US" w:eastAsia="zh-CN"/>
        </w:rPr>
        <w:t xml:space="preserve"> " box and select the NTP server.</w:t>
      </w:r>
    </w:p>
    <w:p w14:paraId="3E2AF194">
      <w:pPr>
        <w:spacing w:line="360" w:lineRule="auto"/>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highlight w:val="none"/>
          <w:lang w:val="en-US" w:eastAsia="zh-CN"/>
        </w:rPr>
        <w:t>Note:</w:t>
      </w:r>
      <w:r>
        <w:rPr>
          <w:rFonts w:hint="eastAsia" w:ascii="阿里巴巴普惠体 L" w:hAnsi="阿里巴巴普惠体 L" w:eastAsia="阿里巴巴普惠体 L" w:cs="阿里巴巴普惠体 L"/>
          <w:highlight w:val="none"/>
          <w:lang w:val="en-US" w:eastAsia="zh-CN"/>
        </w:rPr>
        <w:t xml:space="preserve"> The default time zone is GMT. NTP is enabled by default, and the server address is pool.ntp.org</w:t>
      </w:r>
    </w:p>
    <w:p w14:paraId="108281BA">
      <w:pPr>
        <w:rPr>
          <w:rFonts w:hint="eastAsia" w:ascii="阿里巴巴普惠体 R" w:hAnsi="阿里巴巴普惠体 R" w:eastAsia="阿里巴巴普惠体 R" w:cs="阿里巴巴普惠体 R"/>
          <w:b/>
          <w:color w:val="0070C0"/>
          <w:sz w:val="30"/>
          <w:szCs w:val="30"/>
          <w:highlight w:val="none"/>
        </w:rPr>
      </w:pPr>
    </w:p>
    <w:p w14:paraId="79B77091">
      <w:pPr>
        <w:textAlignment w:val="center"/>
        <w:rPr>
          <w:rFonts w:hint="eastAsia" w:ascii="阿里巴巴普惠体 L" w:hAnsi="阿里巴巴普惠体 L" w:eastAsia="阿里巴巴普惠体 L" w:cs="阿里巴巴普惠体 L"/>
          <w:b/>
          <w:color w:val="0070C0"/>
          <w:sz w:val="22"/>
          <w:szCs w:val="22"/>
          <w:highlight w:val="none"/>
          <w:lang w:val="en-US" w:eastAsia="zh-CN"/>
        </w:rPr>
      </w:pPr>
      <w:r>
        <w:rPr>
          <w:rFonts w:hint="eastAsia" w:ascii="阿里巴巴普惠体 L" w:hAnsi="阿里巴巴普惠体 L" w:eastAsia="阿里巴巴普惠体 L" w:cs="阿里巴巴普惠体 L"/>
          <w:b/>
          <w:color w:val="0070C0"/>
          <w:sz w:val="22"/>
          <w:szCs w:val="22"/>
          <w:highlight w:val="none"/>
          <w:lang w:val="en-US" w:eastAsia="zh-CN"/>
        </w:rPr>
        <w:t>DST(daylight-saving time)</w:t>
      </w:r>
    </w:p>
    <w:p w14:paraId="0D666D21">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4899025" cy="1807210"/>
            <wp:effectExtent l="0" t="0" r="0" b="2540"/>
            <wp:docPr id="18710256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25656" name="图片 1"/>
                    <pic:cNvPicPr>
                      <a:picLocks noChangeAspect="1"/>
                    </pic:cNvPicPr>
                  </pic:nvPicPr>
                  <pic:blipFill>
                    <a:blip r:embed="rId30"/>
                    <a:stretch>
                      <a:fillRect/>
                    </a:stretch>
                  </pic:blipFill>
                  <pic:spPr>
                    <a:xfrm>
                      <a:off x="0" y="0"/>
                      <a:ext cx="4936673" cy="1821494"/>
                    </a:xfrm>
                    <a:prstGeom prst="rect">
                      <a:avLst/>
                    </a:prstGeom>
                  </pic:spPr>
                </pic:pic>
              </a:graphicData>
            </a:graphic>
          </wp:inline>
        </w:drawing>
      </w:r>
    </w:p>
    <w:p w14:paraId="7F71FFB0">
      <w:pPr>
        <w:spacing w:line="360" w:lineRule="auto"/>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sz w:val="22"/>
          <w:highlight w:val="none"/>
          <w:lang w:val="en-US" w:eastAsia="zh-CN"/>
        </w:rPr>
        <w:t xml:space="preserve">DST (daylight saving time): </w:t>
      </w:r>
      <w:bookmarkStart w:id="129" w:name="OLE_LINK8"/>
      <w:r>
        <w:rPr>
          <w:rFonts w:ascii="阿里巴巴普惠体 L" w:hAnsi="阿里巴巴普惠体 L" w:eastAsia="阿里巴巴普惠体 L" w:cs="阿里巴巴普惠体 L"/>
          <w:highlight w:val="none"/>
        </w:rPr>
        <w:t>Tick to enable if Daylight Saving Time (DST) is observed in your region</w:t>
      </w:r>
      <w:r>
        <w:rPr>
          <w:rFonts w:hint="eastAsia" w:ascii="阿里巴巴普惠体 L" w:hAnsi="阿里巴巴普惠体 L" w:eastAsia="阿里巴巴普惠体 L" w:cs="阿里巴巴普惠体 L"/>
          <w:highlight w:val="none"/>
        </w:rPr>
        <w:t>.</w:t>
      </w:r>
    </w:p>
    <w:p w14:paraId="0748DD21">
      <w:pPr>
        <w:spacing w:line="360" w:lineRule="auto"/>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b/>
          <w:bCs/>
          <w:color w:val="0070C0"/>
          <w:sz w:val="22"/>
          <w:highlight w:val="none"/>
          <w:lang w:val="en-US" w:eastAsia="zh-CN"/>
        </w:rPr>
        <w:t xml:space="preserve">Time Offset (Time </w:t>
      </w:r>
      <w:bookmarkEnd w:id="129"/>
      <w:r>
        <w:rPr>
          <w:rFonts w:hint="eastAsia" w:ascii="阿里巴巴普惠体 L" w:hAnsi="阿里巴巴普惠体 L" w:eastAsia="阿里巴巴普惠体 L" w:cs="阿里巴巴普惠体 L"/>
          <w:b/>
          <w:bCs/>
          <w:color w:val="0070C0"/>
          <w:sz w:val="22"/>
          <w:highlight w:val="none"/>
          <w:lang w:val="en-US" w:eastAsia="zh-CN"/>
        </w:rPr>
        <w:t>offset):</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Select the amount of time to offset for DST</w:t>
      </w:r>
      <w:r>
        <w:rPr>
          <w:rFonts w:hint="eastAsia" w:ascii="阿里巴巴普惠体 L" w:hAnsi="阿里巴巴普惠体 L" w:eastAsia="阿里巴巴普惠体 L" w:cs="阿里巴巴普惠体 L"/>
          <w:highlight w:val="none"/>
        </w:rPr>
        <w:t>.</w:t>
      </w:r>
    </w:p>
    <w:p w14:paraId="1157E9F9">
      <w:pPr>
        <w:spacing w:line="360" w:lineRule="auto"/>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b/>
          <w:bCs/>
          <w:color w:val="0070C0"/>
          <w:sz w:val="22"/>
          <w:highlight w:val="none"/>
          <w:lang w:val="en-US" w:eastAsia="zh-CN"/>
        </w:rPr>
        <w:t>Time Mode (Daylight saving time mode):</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Choose to set the daylight-saving time in weeks or in days</w:t>
      </w:r>
      <w:r>
        <w:rPr>
          <w:rFonts w:hint="eastAsia" w:ascii="阿里巴巴普惠体 L" w:hAnsi="阿里巴巴普惠体 L" w:eastAsia="阿里巴巴普惠体 L" w:cs="阿里巴巴普惠体 L"/>
          <w:highlight w:val="none"/>
        </w:rPr>
        <w:t>.</w:t>
      </w:r>
    </w:p>
    <w:p w14:paraId="74B7A4A9">
      <w:pPr>
        <w:spacing w:line="360" w:lineRule="auto"/>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b/>
          <w:bCs/>
          <w:color w:val="0070C0"/>
          <w:sz w:val="22"/>
          <w:highlight w:val="none"/>
          <w:lang w:val="en-US" w:eastAsia="zh-CN"/>
        </w:rPr>
        <w:t>Start Time / End Time (Start time / end time):</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Set the start time and end time for daylight saving</w:t>
      </w:r>
      <w:r>
        <w:rPr>
          <w:rFonts w:hint="eastAsia" w:ascii="阿里巴巴普惠体 L" w:hAnsi="阿里巴巴普惠体 L" w:eastAsia="阿里巴巴普惠体 L" w:cs="阿里巴巴普惠体 L"/>
          <w:highlight w:val="none"/>
        </w:rPr>
        <w:t>.</w:t>
      </w:r>
    </w:p>
    <w:p w14:paraId="4434D1DE">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br w:type="page"/>
      </w:r>
    </w:p>
    <w:p w14:paraId="39640FD6">
      <w:pPr>
        <w:pStyle w:val="4"/>
        <w:spacing w:line="0" w:lineRule="atLeast"/>
        <w:rPr>
          <w:rFonts w:hint="default" w:ascii="阿里巴巴普惠体 L" w:hAnsi="阿里巴巴普惠体 L" w:eastAsia="阿里巴巴普惠体 L" w:cs="阿里巴巴普惠体 L"/>
          <w:sz w:val="36"/>
          <w:szCs w:val="36"/>
          <w:highlight w:val="none"/>
          <w:lang w:val="en-US" w:eastAsia="zh-CN"/>
        </w:rPr>
      </w:pPr>
      <w:bookmarkStart w:id="130" w:name="_Toc117926049"/>
      <w:bookmarkStart w:id="131" w:name="_Toc17797"/>
      <w:bookmarkStart w:id="132" w:name="_Toc191648166"/>
      <w:bookmarkStart w:id="133" w:name="_Toc28100"/>
      <w:bookmarkStart w:id="134" w:name="_Toc10791"/>
      <w:r>
        <w:rPr>
          <w:rFonts w:hint="eastAsia" w:ascii="阿里巴巴普惠体 L" w:hAnsi="阿里巴巴普惠体 L" w:eastAsia="阿里巴巴普惠体 L" w:cs="阿里巴巴普惠体 L"/>
          <w:sz w:val="36"/>
          <w:szCs w:val="36"/>
          <w:highlight w:val="none"/>
          <w:lang w:val="en-US" w:eastAsia="zh-CN"/>
        </w:rPr>
        <w:t>4.1.4</w:t>
      </w:r>
      <w:bookmarkEnd w:id="130"/>
      <w:bookmarkEnd w:id="131"/>
      <w:bookmarkEnd w:id="132"/>
      <w:r>
        <w:rPr>
          <w:rFonts w:hint="eastAsia" w:ascii="阿里巴巴普惠体 L" w:hAnsi="阿里巴巴普惠体 L" w:eastAsia="阿里巴巴普惠体 L" w:cs="阿里巴巴普惠体 L"/>
          <w:sz w:val="36"/>
          <w:szCs w:val="36"/>
          <w:highlight w:val="none"/>
          <w:lang w:val="en-US" w:eastAsia="zh-CN"/>
        </w:rPr>
        <w:t xml:space="preserve"> IP Camera</w:t>
      </w:r>
      <w:bookmarkEnd w:id="133"/>
      <w:bookmarkEnd w:id="134"/>
    </w:p>
    <w:p w14:paraId="4EC04495">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4537710" cy="3392805"/>
            <wp:effectExtent l="0" t="0" r="0" b="0"/>
            <wp:docPr id="7989159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15918" name="图片 1"/>
                    <pic:cNvPicPr>
                      <a:picLocks noChangeAspect="1"/>
                    </pic:cNvPicPr>
                  </pic:nvPicPr>
                  <pic:blipFill>
                    <a:blip r:embed="rId31"/>
                    <a:stretch>
                      <a:fillRect/>
                    </a:stretch>
                  </pic:blipFill>
                  <pic:spPr>
                    <a:xfrm>
                      <a:off x="0" y="0"/>
                      <a:ext cx="4551511" cy="3403346"/>
                    </a:xfrm>
                    <a:prstGeom prst="rect">
                      <a:avLst/>
                    </a:prstGeom>
                  </pic:spPr>
                </pic:pic>
              </a:graphicData>
            </a:graphic>
          </wp:inline>
        </w:drawing>
      </w:r>
    </w:p>
    <w:p w14:paraId="2901C410">
      <w:pPr>
        <w:rPr>
          <w:rFonts w:hint="eastAsia" w:ascii="阿里巴巴普惠体 R" w:hAnsi="阿里巴巴普惠体 R" w:eastAsia="阿里巴巴普惠体 R" w:cs="阿里巴巴普惠体 R"/>
          <w:highlight w:val="none"/>
          <w:lang w:eastAsia="zh-CN"/>
        </w:rPr>
      </w:pPr>
      <w:r>
        <w:rPr>
          <w:rFonts w:ascii="阿里巴巴普惠体 L" w:hAnsi="阿里巴巴普惠体 L" w:eastAsia="阿里巴巴普惠体 L" w:cs="阿里巴巴普惠体 L"/>
          <w:highlight w:val="none"/>
        </w:rPr>
        <w:t>Click</w:t>
      </w:r>
      <w:r>
        <w:rPr>
          <w:rFonts w:ascii="阿里巴巴普惠体 L" w:hAnsi="阿里巴巴普惠体 L" w:eastAsia="阿里巴巴普惠体 L" w:cs="阿里巴巴普惠体 L"/>
          <w:b/>
          <w:bCs/>
          <w:color w:val="0070C0"/>
          <w:highlight w:val="none"/>
        </w:rPr>
        <w:t xml:space="preserve"> "Search" </w:t>
      </w:r>
      <w:r>
        <w:rPr>
          <w:rFonts w:ascii="阿里巴巴普惠体 L" w:hAnsi="阿里巴巴普惠体 L" w:eastAsia="阿里巴巴普惠体 L" w:cs="阿里巴巴普惠体 L"/>
          <w:highlight w:val="none"/>
        </w:rPr>
        <w:t>to search for IP cameras in the same network. Select multiple IP cameras you want to add and click the icon</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R" w:hAnsi="阿里巴巴普惠体 R" w:eastAsia="阿里巴巴普惠体 R" w:cs="阿里巴巴普惠体 R"/>
          <w:highlight w:val="none"/>
        </w:rPr>
        <w:drawing>
          <wp:inline distT="0" distB="0" distL="0" distR="0">
            <wp:extent cx="189865" cy="199390"/>
            <wp:effectExtent l="0" t="0" r="635" b="381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32"/>
                    <a:stretch>
                      <a:fillRect/>
                    </a:stretch>
                  </pic:blipFill>
                  <pic:spPr>
                    <a:xfrm>
                      <a:off x="0" y="0"/>
                      <a:ext cx="201910" cy="211760"/>
                    </a:xfrm>
                    <a:prstGeom prst="rect">
                      <a:avLst/>
                    </a:prstGeom>
                  </pic:spPr>
                </pic:pic>
              </a:graphicData>
            </a:graphic>
          </wp:inline>
        </w:drawing>
      </w:r>
      <w:r>
        <w:rPr>
          <w:rFonts w:hint="eastAsia" w:ascii="阿里巴巴普惠体 R" w:hAnsi="阿里巴巴普惠体 R" w:eastAsia="阿里巴巴普惠体 R" w:cs="阿里巴巴普惠体 R"/>
          <w:highlight w:val="none"/>
          <w:lang w:val="en-US" w:eastAsia="zh-CN"/>
        </w:rPr>
        <w:t xml:space="preserve"> </w:t>
      </w:r>
      <w:r>
        <w:rPr>
          <w:rFonts w:ascii="阿里巴巴普惠体 L" w:hAnsi="阿里巴巴普惠体 L" w:eastAsia="阿里巴巴普惠体 L" w:cs="阿里巴巴普惠体 L"/>
          <w:highlight w:val="none"/>
        </w:rPr>
        <w:t>Add to NVR.Enter the camera's user name and password to add the camera.</w:t>
      </w:r>
    </w:p>
    <w:p w14:paraId="316C48CE">
      <w:pPr>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R" w:hAnsi="阿里巴巴普惠体 R" w:eastAsia="阿里巴巴普惠体 R" w:cs="阿里巴巴普惠体 R"/>
          <w:highlight w:val="none"/>
        </w:rPr>
        <w:drawing>
          <wp:inline distT="0" distB="0" distL="0" distR="0">
            <wp:extent cx="3241040" cy="1781175"/>
            <wp:effectExtent l="0" t="0" r="10160" b="952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33"/>
                    <a:stretch>
                      <a:fillRect/>
                    </a:stretch>
                  </pic:blipFill>
                  <pic:spPr>
                    <a:xfrm>
                      <a:off x="0" y="0"/>
                      <a:ext cx="3264525" cy="1793869"/>
                    </a:xfrm>
                    <a:prstGeom prst="rect">
                      <a:avLst/>
                    </a:prstGeom>
                  </pic:spPr>
                </pic:pic>
              </a:graphicData>
            </a:graphic>
          </wp:inline>
        </w:drawing>
      </w:r>
    </w:p>
    <w:p w14:paraId="2231C627">
      <w:pPr>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highlight w:val="none"/>
        </w:rPr>
        <w:t>Enter the user name and password of the camera to add the camera.</w:t>
      </w:r>
    </w:p>
    <w:p w14:paraId="6A8B8C4C">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lang w:val="en-US" w:eastAsia="zh-CN"/>
        </w:rPr>
        <w:t xml:space="preserve">Click </w:t>
      </w:r>
      <w:r>
        <w:rPr>
          <w:rFonts w:hint="eastAsia" w:ascii="阿里巴巴普惠体 L" w:hAnsi="阿里巴巴普惠体 L" w:eastAsia="阿里巴巴普惠体 L" w:cs="阿里巴巴普惠体 L"/>
          <w:highlight w:val="none"/>
        </w:rPr>
        <w:drawing>
          <wp:inline distT="0" distB="0" distL="0" distR="0">
            <wp:extent cx="173990" cy="180340"/>
            <wp:effectExtent l="0" t="0" r="3810" b="1016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34"/>
                    <a:stretch>
                      <a:fillRect/>
                    </a:stretch>
                  </pic:blipFill>
                  <pic:spPr>
                    <a:xfrm>
                      <a:off x="0" y="0"/>
                      <a:ext cx="177398" cy="183516"/>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icon to open the IP Camera Add menu, manually enter the camera information or select the IP Camera from the device list.</w:t>
      </w:r>
    </w:p>
    <w:p w14:paraId="0692406A">
      <w:pPr>
        <w:textAlignment w:val="center"/>
        <w:rPr>
          <w:rFonts w:hint="eastAsia" w:ascii="阿里巴巴普惠体 R" w:hAnsi="阿里巴巴普惠体 R" w:eastAsia="阿里巴巴普惠体 R" w:cs="阿里巴巴普惠体 R"/>
          <w:highlight w:val="none"/>
        </w:rPr>
      </w:pPr>
    </w:p>
    <w:p w14:paraId="33BDDF33">
      <w:pPr>
        <w:textAlignment w:val="center"/>
        <w:rPr>
          <w:rFonts w:hint="eastAsia" w:ascii="阿里巴巴普惠体 R" w:hAnsi="阿里巴巴普惠体 R" w:eastAsia="阿里巴巴普惠体 R" w:cs="阿里巴巴普惠体 R"/>
          <w:highlight w:val="none"/>
        </w:rPr>
      </w:pPr>
    </w:p>
    <w:p w14:paraId="16288651">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4298315" cy="4603115"/>
            <wp:effectExtent l="0" t="0" r="6985" b="6985"/>
            <wp:docPr id="1283615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15169" name="图片 1"/>
                    <pic:cNvPicPr>
                      <a:picLocks noChangeAspect="1"/>
                    </pic:cNvPicPr>
                  </pic:nvPicPr>
                  <pic:blipFill>
                    <a:blip r:embed="rId35"/>
                    <a:stretch>
                      <a:fillRect/>
                    </a:stretch>
                  </pic:blipFill>
                  <pic:spPr>
                    <a:xfrm>
                      <a:off x="0" y="0"/>
                      <a:ext cx="4307552" cy="4613402"/>
                    </a:xfrm>
                    <a:prstGeom prst="rect">
                      <a:avLst/>
                    </a:prstGeom>
                  </pic:spPr>
                </pic:pic>
              </a:graphicData>
            </a:graphic>
          </wp:inline>
        </w:drawing>
      </w:r>
    </w:p>
    <w:p w14:paraId="5397864E">
      <w:pPr>
        <w:rPr>
          <w:rFonts w:hint="eastAsia" w:ascii="阿里巴巴普惠体 L" w:hAnsi="阿里巴巴普惠体 L" w:eastAsia="阿里巴巴普惠体 L" w:cs="阿里巴巴普惠体 L"/>
          <w:highlight w:val="none"/>
        </w:rPr>
      </w:pPr>
      <w:bookmarkStart w:id="135" w:name="_Toc9550"/>
      <w:bookmarkStart w:id="136" w:name="_Toc117926050"/>
      <w:bookmarkStart w:id="137" w:name="_Toc191648167"/>
      <w:r>
        <w:rPr>
          <w:rFonts w:ascii="阿里巴巴普惠体 L" w:hAnsi="阿里巴巴普惠体 L" w:eastAsia="阿里巴巴普惠体 L" w:cs="阿里巴巴普惠体 L"/>
          <w:b/>
          <w:color w:val="0070C0"/>
          <w:highlight w:val="none"/>
        </w:rPr>
        <w:t>IP Address/Domain:</w:t>
      </w:r>
      <w:r>
        <w:rPr>
          <w:rFonts w:ascii="阿里巴巴普惠体 L" w:hAnsi="阿里巴巴普惠体 L" w:eastAsia="阿里巴巴普惠体 L" w:cs="阿里巴巴普惠体 L"/>
          <w:highlight w:val="none"/>
        </w:rPr>
        <w:t xml:space="preserve"> IP address or domain name of the IP camera</w:t>
      </w:r>
      <w:r>
        <w:rPr>
          <w:rFonts w:hint="eastAsia" w:ascii="阿里巴巴普惠体 L" w:hAnsi="阿里巴巴普惠体 L" w:eastAsia="阿里巴巴普惠体 L" w:cs="阿里巴巴普惠体 L"/>
          <w:highlight w:val="none"/>
        </w:rPr>
        <w:t>.</w:t>
      </w:r>
      <w:r>
        <w:rPr>
          <w:rFonts w:ascii="阿里巴巴普惠体 L" w:hAnsi="阿里巴巴普惠体 L" w:eastAsia="阿里巴巴普惠体 L" w:cs="阿里巴巴普惠体 L"/>
          <w:highlight w:val="none"/>
        </w:rPr>
        <w:t xml:space="preserve"> </w:t>
      </w:r>
    </w:p>
    <w:p w14:paraId="770850C0">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Alias:</w:t>
      </w:r>
      <w:r>
        <w:rPr>
          <w:rFonts w:ascii="阿里巴巴普惠体 L" w:hAnsi="阿里巴巴普惠体 L" w:eastAsia="阿里巴巴普惠体 L" w:cs="阿里巴巴普惠体 L"/>
          <w:highlight w:val="none"/>
        </w:rPr>
        <w:t xml:space="preserve"> Name of the IP camera</w:t>
      </w:r>
      <w:r>
        <w:rPr>
          <w:rFonts w:hint="eastAsia" w:ascii="阿里巴巴普惠体 L" w:hAnsi="阿里巴巴普惠体 L" w:eastAsia="阿里巴巴普惠体 L" w:cs="阿里巴巴普惠体 L"/>
          <w:highlight w:val="none"/>
        </w:rPr>
        <w:t>.</w:t>
      </w:r>
    </w:p>
    <w:p w14:paraId="150EBD9B">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Port:</w:t>
      </w:r>
      <w:r>
        <w:rPr>
          <w:rFonts w:ascii="阿里巴巴普惠体 L" w:hAnsi="阿里巴巴普惠体 L" w:eastAsia="阿里巴巴普惠体 L" w:cs="阿里巴巴普惠体 L"/>
          <w:highlight w:val="none"/>
        </w:rPr>
        <w:t xml:space="preserve"> The port of the IP camera.</w:t>
      </w:r>
    </w:p>
    <w:p w14:paraId="718C8D7E">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 xml:space="preserve">Protocol: </w:t>
      </w:r>
      <w:r>
        <w:rPr>
          <w:rFonts w:ascii="阿里巴巴普惠体 L" w:hAnsi="阿里巴巴普惠体 L" w:eastAsia="阿里巴巴普惠体 L" w:cs="阿里巴巴普惠体 L"/>
          <w:highlight w:val="none"/>
        </w:rPr>
        <w:t>Select the protocol to be used for the add-in</w:t>
      </w:r>
      <w:r>
        <w:rPr>
          <w:rFonts w:hint="eastAsia" w:ascii="阿里巴巴普惠体 L" w:hAnsi="阿里巴巴普惠体 L" w:eastAsia="阿里巴巴普惠体 L" w:cs="阿里巴巴普惠体 L"/>
          <w:highlight w:val="none"/>
        </w:rPr>
        <w:t>.</w:t>
      </w:r>
    </w:p>
    <w:p w14:paraId="381CFEBB">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User Name:</w:t>
      </w:r>
      <w:r>
        <w:rPr>
          <w:rFonts w:ascii="阿里巴巴普惠体 L" w:hAnsi="阿里巴巴普惠体 L" w:eastAsia="阿里巴巴普惠体 L" w:cs="阿里巴巴普惠体 L"/>
          <w:highlight w:val="none"/>
        </w:rPr>
        <w:t xml:space="preserve"> User name of the IP camera</w:t>
      </w:r>
      <w:r>
        <w:rPr>
          <w:rFonts w:hint="eastAsia" w:ascii="阿里巴巴普惠体 L" w:hAnsi="阿里巴巴普惠体 L" w:eastAsia="阿里巴巴普惠体 L" w:cs="阿里巴巴普惠体 L"/>
          <w:highlight w:val="none"/>
        </w:rPr>
        <w:t>.</w:t>
      </w:r>
    </w:p>
    <w:p w14:paraId="4B650B66">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 xml:space="preserve">Password: </w:t>
      </w:r>
      <w:r>
        <w:rPr>
          <w:rFonts w:ascii="阿里巴巴普惠体 L" w:hAnsi="阿里巴巴普惠体 L" w:eastAsia="阿里巴巴普惠体 L" w:cs="阿里巴巴普惠体 L"/>
          <w:highlight w:val="none"/>
        </w:rPr>
        <w:t>Password of the IP camera</w:t>
      </w:r>
      <w:r>
        <w:rPr>
          <w:rFonts w:hint="eastAsia" w:ascii="阿里巴巴普惠体 L" w:hAnsi="阿里巴巴普惠体 L" w:eastAsia="阿里巴巴普惠体 L" w:cs="阿里巴巴普惠体 L"/>
          <w:highlight w:val="none"/>
        </w:rPr>
        <w:t>.</w:t>
      </w:r>
    </w:p>
    <w:p w14:paraId="7E731C1F">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Connect with default password:</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 xml:space="preserve">When </w:t>
      </w:r>
      <w:r>
        <w:rPr>
          <w:rFonts w:hint="eastAsia" w:ascii="阿里巴巴普惠体 L" w:hAnsi="阿里巴巴普惠体 L" w:eastAsia="阿里巴巴普惠体 L" w:cs="阿里巴巴普惠体 L"/>
          <w:highlight w:val="none"/>
        </w:rPr>
        <w:t>checked</w:t>
      </w:r>
      <w:r>
        <w:rPr>
          <w:rFonts w:ascii="阿里巴巴普惠体 L" w:hAnsi="阿里巴巴普惠体 L" w:eastAsia="阿里巴巴普惠体 L" w:cs="阿里巴巴普惠体 L"/>
          <w:highlight w:val="none"/>
        </w:rPr>
        <w:t>, the camera connection will use the default password that has been set</w:t>
      </w:r>
      <w:r>
        <w:rPr>
          <w:rFonts w:hint="eastAsia" w:ascii="阿里巴巴普惠体 L" w:hAnsi="阿里巴巴普惠体 L" w:eastAsia="阿里巴巴普惠体 L" w:cs="阿里巴巴普惠体 L"/>
          <w:highlight w:val="none"/>
        </w:rPr>
        <w:t>.</w:t>
      </w:r>
    </w:p>
    <w:p w14:paraId="210AC9D3">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 xml:space="preserve">Channel Binding: </w:t>
      </w:r>
      <w:r>
        <w:rPr>
          <w:rFonts w:ascii="阿里巴巴普惠体 L" w:hAnsi="阿里巴巴普惠体 L" w:eastAsia="阿里巴巴普惠体 L" w:cs="阿里巴巴普惠体 L"/>
          <w:highlight w:val="none"/>
        </w:rPr>
        <w:t xml:space="preserve">Select to add the camera to </w:t>
      </w:r>
      <w:r>
        <w:rPr>
          <w:rFonts w:hint="eastAsia" w:ascii="阿里巴巴普惠体 L" w:hAnsi="阿里巴巴普惠体 L" w:eastAsia="阿里巴巴普惠体 L" w:cs="阿里巴巴普惠体 L"/>
          <w:highlight w:val="none"/>
        </w:rPr>
        <w:t>a</w:t>
      </w:r>
      <w:r>
        <w:rPr>
          <w:rFonts w:ascii="阿里巴巴普惠体 L" w:hAnsi="阿里巴巴普惠体 L" w:eastAsia="阿里巴巴普惠体 L" w:cs="阿里巴巴普惠体 L"/>
          <w:highlight w:val="none"/>
        </w:rPr>
        <w:t xml:space="preserve"> specified channel</w:t>
      </w:r>
      <w:r>
        <w:rPr>
          <w:rFonts w:hint="eastAsia" w:ascii="阿里巴巴普惠体 L" w:hAnsi="阿里巴巴普惠体 L" w:eastAsia="阿里巴巴普惠体 L" w:cs="阿里巴巴普惠体 L"/>
          <w:highlight w:val="none"/>
        </w:rPr>
        <w:t>.</w:t>
      </w:r>
    </w:p>
    <w:p w14:paraId="35ED612B">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 xml:space="preserve">Camera Mode: </w:t>
      </w:r>
      <w:r>
        <w:rPr>
          <w:rFonts w:ascii="阿里巴巴普惠体 L" w:hAnsi="阿里巴巴普惠体 L" w:eastAsia="阿里巴巴普惠体 L" w:cs="阿里巴巴普惠体 L"/>
          <w:highlight w:val="none"/>
        </w:rPr>
        <w:t>Select the mode of the IP camera from the dropdown menu</w:t>
      </w:r>
      <w:r>
        <w:rPr>
          <w:rFonts w:hint="eastAsia" w:ascii="阿里巴巴普惠体 L" w:hAnsi="阿里巴巴普惠体 L" w:eastAsia="阿里巴巴普惠体 L" w:cs="阿里巴巴普惠体 L"/>
          <w:highlight w:val="none"/>
        </w:rPr>
        <w:t>.</w:t>
      </w:r>
    </w:p>
    <w:p w14:paraId="48D20172">
      <w:pPr>
        <w:pStyle w:val="4"/>
        <w:spacing w:line="0" w:lineRule="atLeast"/>
        <w:rPr>
          <w:rFonts w:hint="eastAsia" w:ascii="阿里巴巴普惠体 L" w:hAnsi="阿里巴巴普惠体 L" w:eastAsia="阿里巴巴普惠体 L" w:cs="阿里巴巴普惠体 L"/>
          <w:highlight w:val="none"/>
          <w:lang w:eastAsia="zh-CN"/>
        </w:rPr>
      </w:pPr>
      <w:bookmarkStart w:id="138" w:name="_Toc17622"/>
      <w:bookmarkStart w:id="139" w:name="_Toc5027"/>
      <w:r>
        <w:rPr>
          <w:rFonts w:hint="eastAsia" w:ascii="阿里巴巴普惠体 L" w:hAnsi="阿里巴巴普惠体 L" w:eastAsia="阿里巴巴普惠体 L" w:cs="阿里巴巴普惠体 L"/>
          <w:highlight w:val="none"/>
          <w:lang w:val="en-US" w:eastAsia="zh-CN"/>
        </w:rPr>
        <w:t xml:space="preserve">4.1.5 </w:t>
      </w:r>
      <w:bookmarkEnd w:id="135"/>
      <w:r>
        <w:rPr>
          <w:rFonts w:hint="eastAsia" w:ascii="阿里巴巴普惠体 L" w:hAnsi="阿里巴巴普惠体 L" w:eastAsia="阿里巴巴普惠体 L" w:cs="阿里巴巴普惠体 L"/>
          <w:highlight w:val="none"/>
          <w:lang w:val="en-US" w:eastAsia="zh-CN"/>
        </w:rPr>
        <w:t>Disk</w:t>
      </w:r>
      <w:bookmarkEnd w:id="136"/>
      <w:bookmarkEnd w:id="137"/>
      <w:bookmarkEnd w:id="138"/>
      <w:bookmarkEnd w:id="139"/>
    </w:p>
    <w:p w14:paraId="3B8E5DF0">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4330700"/>
            <wp:effectExtent l="0" t="0" r="0" b="0"/>
            <wp:docPr id="671798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798437" name="图片 1"/>
                    <pic:cNvPicPr>
                      <a:picLocks noChangeAspect="1"/>
                    </pic:cNvPicPr>
                  </pic:nvPicPr>
                  <pic:blipFill>
                    <a:blip r:embed="rId36"/>
                    <a:stretch>
                      <a:fillRect/>
                    </a:stretch>
                  </pic:blipFill>
                  <pic:spPr>
                    <a:xfrm>
                      <a:off x="0" y="0"/>
                      <a:ext cx="5759450" cy="4330700"/>
                    </a:xfrm>
                    <a:prstGeom prst="rect">
                      <a:avLst/>
                    </a:prstGeom>
                  </pic:spPr>
                </pic:pic>
              </a:graphicData>
            </a:graphic>
          </wp:inline>
        </w:drawing>
      </w:r>
    </w:p>
    <w:p w14:paraId="5FB68CC3">
      <w:pPr>
        <w:spacing w:line="0" w:lineRule="atLeast"/>
        <w:rPr>
          <w:rFonts w:hint="eastAsia" w:ascii="阿里巴巴普惠体 L" w:hAnsi="阿里巴巴普惠体 L" w:eastAsia="阿里巴巴普惠体 L" w:cs="阿里巴巴普惠体 L"/>
          <w:sz w:val="22"/>
          <w:highlight w:val="none"/>
          <w:lang w:eastAsia="zh-CN"/>
        </w:rPr>
      </w:pPr>
      <w:r>
        <w:rPr>
          <w:rFonts w:hint="eastAsia" w:ascii="阿里巴巴普惠体 L" w:hAnsi="阿里巴巴普惠体 L" w:eastAsia="阿里巴巴普惠体 L" w:cs="阿里巴巴普惠体 L"/>
          <w:sz w:val="22"/>
          <w:highlight w:val="none"/>
          <w:lang w:val="en-US" w:eastAsia="zh-CN"/>
        </w:rPr>
        <w:t>The drive needs to be formted when it is first installed on NVR. Select the drive and click the Format HDD icon to format the drive.</w:t>
      </w:r>
    </w:p>
    <w:p w14:paraId="6606B27D">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color w:val="0070C0"/>
          <w:highlight w:val="none"/>
        </w:rPr>
        <w:t>Overwrite</w:t>
      </w:r>
      <w:r>
        <w:rPr>
          <w:rFonts w:ascii="阿里巴巴普惠体 L" w:hAnsi="阿里巴巴普惠体 L" w:eastAsia="阿里巴巴普惠体 L" w:cs="阿里巴巴普惠体 L"/>
          <w:highlight w:val="none"/>
        </w:rPr>
        <w:t>: When the hard drive is full, use this option to overwrite old records on the hard drive. For example, if you select the 7-day option, only recordings from the past 7 days will be retained on the hard drive. To avoid overwriting old recordings, choose "Disable." If this feature is disabled, regularly check the hard drive status to ensure it is not full.</w:t>
      </w:r>
    </w:p>
    <w:p w14:paraId="29FA52F5">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To prevent overwriting any old recordings, select </w:t>
      </w:r>
      <w:r>
        <w:rPr>
          <w:rFonts w:ascii="阿里巴巴普惠体 L" w:hAnsi="阿里巴巴普惠体 L" w:eastAsia="阿里巴巴普惠体 L" w:cs="阿里巴巴普惠体 L"/>
          <w:b/>
          <w:bCs/>
          <w:color w:val="0070C0"/>
          <w:highlight w:val="none"/>
        </w:rPr>
        <w:t>OFF</w:t>
      </w:r>
      <w:r>
        <w:rPr>
          <w:rFonts w:ascii="阿里巴巴普惠体 L" w:hAnsi="阿里巴巴普惠体 L" w:eastAsia="阿里巴巴普惠体 L" w:cs="阿里巴巴普惠体 L"/>
          <w:highlight w:val="none"/>
        </w:rPr>
        <w:t xml:space="preserve">. If you have set Off on this feature, please check the HDD status regularly to make sure the HDD is not full. Recording will be stopped if HDD is full. We recommended leaving the </w:t>
      </w:r>
      <w:r>
        <w:rPr>
          <w:rFonts w:ascii="阿里巴巴普惠体 L" w:hAnsi="阿里巴巴普惠体 L" w:eastAsia="阿里巴巴普惠体 L" w:cs="阿里巴巴普惠体 L"/>
          <w:b/>
          <w:bCs/>
          <w:color w:val="0070C0"/>
          <w:highlight w:val="none"/>
        </w:rPr>
        <w:t>Auto</w:t>
      </w:r>
      <w:r>
        <w:rPr>
          <w:rFonts w:ascii="阿里巴巴普惠体 L" w:hAnsi="阿里巴巴普惠体 L" w:eastAsia="阿里巴巴普惠体 L" w:cs="阿里巴巴普惠体 L"/>
          <w:color w:val="0070C0"/>
          <w:highlight w:val="none"/>
        </w:rPr>
        <w:t xml:space="preserve"> </w:t>
      </w:r>
      <w:r>
        <w:rPr>
          <w:rFonts w:ascii="阿里巴巴普惠体 L" w:hAnsi="阿里巴巴普惠体 L" w:eastAsia="阿里巴巴普惠体 L" w:cs="阿里巴巴普惠体 L"/>
          <w:highlight w:val="none"/>
        </w:rPr>
        <w:t>selection as this prevents your NVR from running out of storage space.</w:t>
      </w:r>
    </w:p>
    <w:p w14:paraId="034D49EA">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 xml:space="preserve">Add NAS HDD: </w:t>
      </w:r>
      <w:r>
        <w:rPr>
          <w:rFonts w:ascii="阿里巴巴普惠体 L" w:hAnsi="阿里巴巴普惠体 L" w:eastAsia="阿里巴巴普惠体 L" w:cs="阿里巴巴普惠体 L"/>
          <w:highlight w:val="none"/>
        </w:rPr>
        <w:t>To add your NAS disk.</w:t>
      </w:r>
    </w:p>
    <w:p w14:paraId="4AAE16D9">
      <w:pPr>
        <w:rPr>
          <w:rFonts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 xml:space="preserve">Record On </w:t>
      </w:r>
      <w:r>
        <w:rPr>
          <w:rFonts w:hint="eastAsia" w:ascii="阿里巴巴普惠体 L" w:hAnsi="阿里巴巴普惠体 L" w:eastAsia="阿里巴巴普惠体 L" w:cs="阿里巴巴普惠体 L"/>
          <w:b/>
          <w:bCs/>
          <w:color w:val="0070C0"/>
          <w:highlight w:val="none"/>
        </w:rPr>
        <w:t>E-SATA</w:t>
      </w:r>
      <w:r>
        <w:rPr>
          <w:rFonts w:ascii="阿里巴巴普惠体 L" w:hAnsi="阿里巴巴普惠体 L" w:eastAsia="阿里巴巴普惠体 L" w:cs="阿里巴巴普惠体 L"/>
          <w:b/>
          <w:bCs/>
          <w:color w:val="0070C0"/>
          <w:highlight w:val="none"/>
        </w:rPr>
        <w:t>:</w:t>
      </w:r>
      <w:r>
        <w:rPr>
          <w:rFonts w:ascii="阿里巴巴普惠体 L" w:hAnsi="阿里巴巴普惠体 L" w:eastAsia="阿里巴巴普惠体 L" w:cs="阿里巴巴普惠体 L"/>
          <w:highlight w:val="none"/>
        </w:rPr>
        <w:t xml:space="preserve"> If your NVR comes with an </w:t>
      </w:r>
      <w:r>
        <w:rPr>
          <w:rFonts w:hint="eastAsia" w:ascii="阿里巴巴普惠体 L" w:hAnsi="阿里巴巴普惠体 L" w:eastAsia="阿里巴巴普惠体 L" w:cs="阿里巴巴普惠体 L"/>
          <w:highlight w:val="none"/>
        </w:rPr>
        <w:t>E-SATA</w:t>
      </w:r>
      <w:r>
        <w:rPr>
          <w:rFonts w:ascii="阿里巴巴普惠体 L" w:hAnsi="阿里巴巴普惠体 L" w:eastAsia="阿里巴巴普惠体 L" w:cs="阿里巴巴普惠体 L"/>
          <w:highlight w:val="none"/>
        </w:rPr>
        <w:t xml:space="preserve"> port on the rear panel, you can enable to record the video to </w:t>
      </w:r>
      <w:r>
        <w:rPr>
          <w:rFonts w:hint="eastAsia" w:ascii="阿里巴巴普惠体 L" w:hAnsi="阿里巴巴普惠体 L" w:eastAsia="阿里巴巴普惠体 L" w:cs="阿里巴巴普惠体 L"/>
          <w:highlight w:val="none"/>
        </w:rPr>
        <w:t>E-SATA</w:t>
      </w:r>
      <w:r>
        <w:rPr>
          <w:rFonts w:ascii="阿里巴巴普惠体 L" w:hAnsi="阿里巴巴普惠体 L" w:eastAsia="阿里巴巴普惠体 L" w:cs="阿里巴巴普惠体 L"/>
          <w:highlight w:val="none"/>
        </w:rPr>
        <w:t xml:space="preserve"> HDD. This function only available when your </w:t>
      </w:r>
      <w:r>
        <w:rPr>
          <w:rFonts w:hint="eastAsia" w:ascii="阿里巴巴普惠体 L" w:hAnsi="阿里巴巴普惠体 L" w:eastAsia="阿里巴巴普惠体 L" w:cs="阿里巴巴普惠体 L"/>
          <w:highlight w:val="none"/>
        </w:rPr>
        <w:t>E-SATA</w:t>
      </w:r>
      <w:r>
        <w:rPr>
          <w:rFonts w:ascii="阿里巴巴普惠体 L" w:hAnsi="阿里巴巴普惠体 L" w:eastAsia="阿里巴巴普惠体 L" w:cs="阿里巴巴普惠体 L"/>
          <w:highlight w:val="none"/>
        </w:rPr>
        <w:t xml:space="preserve"> HDD has been connected to the NVR already.</w:t>
      </w:r>
      <w:bookmarkStart w:id="140" w:name="_4.1.3.2._Add_IP"/>
      <w:bookmarkEnd w:id="140"/>
      <w:bookmarkStart w:id="141" w:name="_4.1.2.2._Add_IP"/>
      <w:bookmarkEnd w:id="141"/>
      <w:bookmarkStart w:id="142" w:name="_4.1.3.3._Add_IP"/>
      <w:bookmarkEnd w:id="142"/>
      <w:bookmarkStart w:id="143" w:name="_4.1.2.3._Add_IP"/>
      <w:bookmarkEnd w:id="143"/>
    </w:p>
    <w:p w14:paraId="6BDBAD2C">
      <w:pPr>
        <w:rPr>
          <w:rFonts w:hint="eastAsia" w:ascii="阿里巴巴普惠体 L" w:hAnsi="阿里巴巴普惠体 L" w:eastAsia="阿里巴巴普惠体 L" w:cs="阿里巴巴普惠体 L"/>
          <w:highlight w:val="none"/>
        </w:rPr>
      </w:pPr>
    </w:p>
    <w:p w14:paraId="2EA0DD2E">
      <w:pPr>
        <w:pStyle w:val="4"/>
        <w:spacing w:line="0" w:lineRule="atLeast"/>
        <w:rPr>
          <w:rFonts w:hint="eastAsia" w:ascii="阿里巴巴普惠体 L" w:hAnsi="阿里巴巴普惠体 L" w:eastAsia="阿里巴巴普惠体 L" w:cs="阿里巴巴普惠体 L"/>
          <w:highlight w:val="none"/>
        </w:rPr>
      </w:pPr>
      <w:bookmarkStart w:id="144" w:name="_Toc15218"/>
      <w:bookmarkStart w:id="145" w:name="_Toc11371"/>
      <w:bookmarkStart w:id="146" w:name="_Toc15950"/>
      <w:bookmarkStart w:id="147" w:name="_Toc13341"/>
      <w:r>
        <w:rPr>
          <w:rFonts w:ascii="阿里巴巴普惠体 L" w:hAnsi="阿里巴巴普惠体 L" w:eastAsia="阿里巴巴普惠体 L" w:cs="阿里巴巴普惠体 L"/>
          <w:highlight w:val="none"/>
        </w:rPr>
        <w:t>4.1.</w:t>
      </w:r>
      <w:r>
        <w:rPr>
          <w:rFonts w:hint="eastAsia" w:ascii="阿里巴巴普惠体 L" w:hAnsi="阿里巴巴普惠体 L" w:eastAsia="阿里巴巴普惠体 L" w:cs="阿里巴巴普惠体 L"/>
          <w:highlight w:val="none"/>
        </w:rPr>
        <w:t>6</w:t>
      </w:r>
      <w:r>
        <w:rPr>
          <w:rFonts w:ascii="阿里巴巴普惠体 L" w:hAnsi="阿里巴巴普惠体 L" w:eastAsia="阿里巴巴普惠体 L" w:cs="阿里巴巴普惠体 L"/>
          <w:highlight w:val="none"/>
        </w:rPr>
        <w:t xml:space="preserve"> Resolution</w:t>
      </w:r>
      <w:bookmarkEnd w:id="144"/>
      <w:bookmarkEnd w:id="145"/>
      <w:bookmarkEnd w:id="146"/>
      <w:bookmarkEnd w:id="147"/>
    </w:p>
    <w:p w14:paraId="6C520AFF">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Choose an output resolution that matches your monitor. The NVR supports automatically adjusting the output resolution to match the optimal resolution of your monitor during startup. If you connect to a 4K HDMI monitor, you can select a maximum resolution of 4K (3840x2160). If you connect to a VGA monitor, do not select a resolution larger than 1080P (1920x1080).</w:t>
      </w:r>
    </w:p>
    <w:p w14:paraId="3F0BA89D">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3204845" cy="1210310"/>
            <wp:effectExtent l="0" t="0" r="0" b="8890"/>
            <wp:docPr id="988131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131419" name="图片 1"/>
                    <pic:cNvPicPr>
                      <a:picLocks noChangeAspect="1"/>
                    </pic:cNvPicPr>
                  </pic:nvPicPr>
                  <pic:blipFill>
                    <a:blip r:embed="rId37"/>
                    <a:stretch>
                      <a:fillRect/>
                    </a:stretch>
                  </pic:blipFill>
                  <pic:spPr>
                    <a:xfrm>
                      <a:off x="0" y="0"/>
                      <a:ext cx="3231213" cy="1220135"/>
                    </a:xfrm>
                    <a:prstGeom prst="rect">
                      <a:avLst/>
                    </a:prstGeom>
                  </pic:spPr>
                </pic:pic>
              </a:graphicData>
            </a:graphic>
          </wp:inline>
        </w:drawing>
      </w:r>
    </w:p>
    <w:p w14:paraId="3D5051F2">
      <w:pPr>
        <w:pStyle w:val="4"/>
        <w:rPr>
          <w:rFonts w:hint="eastAsia" w:ascii="阿里巴巴普惠体 R" w:hAnsi="阿里巴巴普惠体 R" w:eastAsia="阿里巴巴普惠体 R" w:cs="阿里巴巴普惠体 R"/>
          <w:highlight w:val="none"/>
          <w:lang w:eastAsia="zh-CN"/>
        </w:rPr>
      </w:pPr>
      <w:bookmarkStart w:id="148" w:name="_Toc5583"/>
      <w:bookmarkStart w:id="149" w:name="_Toc11100"/>
      <w:bookmarkStart w:id="150" w:name="_Toc23189"/>
      <w:bookmarkStart w:id="151" w:name="_Toc191648169"/>
      <w:bookmarkStart w:id="152" w:name="_Toc117926052"/>
      <w:r>
        <w:rPr>
          <w:rFonts w:hint="eastAsia" w:ascii="阿里巴巴普惠体 R" w:hAnsi="阿里巴巴普惠体 R" w:eastAsia="阿里巴巴普惠体 R" w:cs="阿里巴巴普惠体 R"/>
          <w:b/>
          <w:bCs/>
          <w:kern w:val="2"/>
          <w:sz w:val="32"/>
          <w:szCs w:val="32"/>
          <w:highlight w:val="none"/>
          <w:lang w:val="en-US" w:eastAsia="zh-CN" w:bidi="ar-SA"/>
        </w:rPr>
        <w:t xml:space="preserve">4.1.7 </w:t>
      </w:r>
      <w:bookmarkEnd w:id="148"/>
      <w:r>
        <w:rPr>
          <w:rFonts w:hint="eastAsia" w:ascii="阿里巴巴普惠体 R" w:hAnsi="阿里巴巴普惠体 R" w:eastAsia="阿里巴巴普惠体 R" w:cs="阿里巴巴普惠体 R"/>
          <w:b/>
          <w:bCs/>
          <w:kern w:val="2"/>
          <w:sz w:val="32"/>
          <w:szCs w:val="32"/>
          <w:highlight w:val="none"/>
          <w:lang w:val="en-US" w:eastAsia="zh-CN" w:bidi="ar-SA"/>
        </w:rPr>
        <w:t>Mobile</w:t>
      </w:r>
      <w:bookmarkEnd w:id="149"/>
      <w:bookmarkEnd w:id="150"/>
      <w:bookmarkEnd w:id="151"/>
      <w:bookmarkEnd w:id="152"/>
    </w:p>
    <w:p w14:paraId="4D64929F">
      <w:pPr>
        <w:textAlignment w:val="center"/>
        <w:rPr>
          <w:rFonts w:hint="eastAsia" w:ascii="阿里巴巴普惠体 R" w:hAnsi="阿里巴巴普惠体 R" w:eastAsia="阿里巴巴普惠体 R" w:cs="阿里巴巴普惠体 R"/>
          <w:highlight w:val="none"/>
          <w:lang w:eastAsia="zh-CN"/>
        </w:rPr>
      </w:pPr>
      <w:bookmarkStart w:id="153" w:name="_Toc277919542"/>
      <w:bookmarkStart w:id="154" w:name="_Toc277919740"/>
      <w:bookmarkStart w:id="155" w:name="OLE_LINK6"/>
      <w:bookmarkStart w:id="156" w:name="_Toc221526931"/>
      <w:r>
        <w:rPr>
          <w:rFonts w:hint="eastAsia" w:ascii="阿里巴巴普惠体 R" w:hAnsi="阿里巴巴普惠体 R" w:eastAsia="阿里巴巴普惠体 R" w:cs="阿里巴巴普惠体 R"/>
          <w:kern w:val="2"/>
          <w:sz w:val="21"/>
          <w:szCs w:val="24"/>
          <w:highlight w:val="none"/>
          <w:lang w:val="en-US" w:eastAsia="zh-CN" w:bidi="ar-SA"/>
        </w:rPr>
        <w:t>When the device is connected to the Internet, users can scan the QR code through the mobile APP to realize the remote monitoring and management of the device.</w:t>
      </w:r>
      <w:bookmarkEnd w:id="153"/>
      <w:bookmarkEnd w:id="154"/>
      <w:bookmarkEnd w:id="155"/>
      <w:bookmarkEnd w:id="156"/>
    </w:p>
    <w:p w14:paraId="2659B235">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337810" cy="4076700"/>
            <wp:effectExtent l="0" t="0" r="0" b="0"/>
            <wp:docPr id="1813366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66030" name="图片 1"/>
                    <pic:cNvPicPr>
                      <a:picLocks noChangeAspect="1"/>
                    </pic:cNvPicPr>
                  </pic:nvPicPr>
                  <pic:blipFill>
                    <a:blip r:embed="rId38"/>
                    <a:stretch>
                      <a:fillRect/>
                    </a:stretch>
                  </pic:blipFill>
                  <pic:spPr>
                    <a:xfrm>
                      <a:off x="0" y="0"/>
                      <a:ext cx="5339891" cy="4078217"/>
                    </a:xfrm>
                    <a:prstGeom prst="rect">
                      <a:avLst/>
                    </a:prstGeom>
                  </pic:spPr>
                </pic:pic>
              </a:graphicData>
            </a:graphic>
          </wp:inline>
        </w:drawing>
      </w:r>
    </w:p>
    <w:p w14:paraId="5A1669ED">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br w:type="page"/>
      </w:r>
    </w:p>
    <w:p w14:paraId="28EA9EA9">
      <w:pPr>
        <w:pStyle w:val="4"/>
        <w:spacing w:line="0" w:lineRule="atLeast"/>
        <w:rPr>
          <w:rFonts w:hint="eastAsia" w:ascii="阿里巴巴普惠体 L" w:hAnsi="阿里巴巴普惠体 L" w:eastAsia="阿里巴巴普惠体 L" w:cs="阿里巴巴普惠体 L"/>
          <w:highlight w:val="none"/>
          <w:lang w:val="en-US" w:eastAsia="zh-CN"/>
        </w:rPr>
      </w:pPr>
      <w:bookmarkStart w:id="157" w:name="_Toc19999"/>
      <w:bookmarkStart w:id="158" w:name="_Toc20173"/>
      <w:bookmarkStart w:id="159" w:name="_Toc12156"/>
      <w:bookmarkStart w:id="160" w:name="_Toc117926053"/>
      <w:bookmarkStart w:id="161" w:name="_Toc191648170"/>
      <w:r>
        <w:rPr>
          <w:rFonts w:hint="eastAsia" w:ascii="阿里巴巴普惠体 L" w:hAnsi="阿里巴巴普惠体 L" w:eastAsia="阿里巴巴普惠体 L" w:cs="阿里巴巴普惠体 L"/>
          <w:highlight w:val="none"/>
          <w:lang w:val="en-US" w:eastAsia="zh-CN"/>
        </w:rPr>
        <w:t>4.1.8 Summary</w:t>
      </w:r>
      <w:bookmarkEnd w:id="157"/>
      <w:bookmarkEnd w:id="158"/>
      <w:bookmarkEnd w:id="159"/>
      <w:bookmarkEnd w:id="160"/>
      <w:bookmarkEnd w:id="161"/>
    </w:p>
    <w:p w14:paraId="4BD59302">
      <w:pPr>
        <w:spacing w:line="0" w:lineRule="atLeast"/>
        <w:rPr>
          <w:rFonts w:hint="eastAsia" w:ascii="阿里巴巴普惠体 L" w:hAnsi="阿里巴巴普惠体 L" w:eastAsia="阿里巴巴普惠体 L" w:cs="阿里巴巴普惠体 L"/>
          <w:sz w:val="22"/>
          <w:highlight w:val="none"/>
          <w:lang w:eastAsia="zh-CN"/>
        </w:rPr>
      </w:pPr>
      <w:r>
        <w:rPr>
          <w:rFonts w:hint="eastAsia" w:ascii="阿里巴巴普惠体 L" w:hAnsi="阿里巴巴普惠体 L" w:eastAsia="阿里巴巴普惠体 L" w:cs="阿里巴巴普惠体 L"/>
          <w:sz w:val="22"/>
          <w:highlight w:val="none"/>
          <w:lang w:val="en-US" w:eastAsia="zh-CN"/>
        </w:rPr>
        <w:t>On this page, users can check the system summary information set up in the Start Wizard and complete the launch wizard.</w:t>
      </w:r>
    </w:p>
    <w:p w14:paraId="5B7596DB">
      <w:pPr>
        <w:spacing w:line="0" w:lineRule="atLeast"/>
        <w:rPr>
          <w:rFonts w:hint="eastAsia" w:ascii="阿里巴巴普惠体 L" w:hAnsi="阿里巴巴普惠体 L" w:eastAsia="阿里巴巴普惠体 L" w:cs="阿里巴巴普惠体 L"/>
          <w:sz w:val="22"/>
          <w:highlight w:val="none"/>
          <w:lang w:eastAsia="zh-CN"/>
        </w:rPr>
      </w:pPr>
      <w:r>
        <w:rPr>
          <w:rFonts w:hint="eastAsia" w:ascii="阿里巴巴普惠体 L" w:hAnsi="阿里巴巴普惠体 L" w:eastAsia="阿里巴巴普惠体 L" w:cs="阿里巴巴普惠体 L"/>
          <w:sz w:val="22"/>
          <w:highlight w:val="none"/>
          <w:lang w:val="en-US" w:eastAsia="zh-CN"/>
        </w:rPr>
        <w:t>If the user does not want to display the startup wizard on the next system restart, tick "</w:t>
      </w:r>
      <w:r>
        <w:rPr>
          <w:rFonts w:ascii="阿里巴巴普惠体 L" w:hAnsi="阿里巴巴普惠体 L" w:eastAsia="阿里巴巴普惠体 L" w:cs="阿里巴巴普惠体 L"/>
          <w:b/>
          <w:color w:val="0070C0"/>
          <w:sz w:val="22"/>
          <w:highlight w:val="none"/>
        </w:rPr>
        <w:t>Don’t show the start Wizard on next startup</w:t>
      </w:r>
      <w:r>
        <w:rPr>
          <w:rFonts w:hint="eastAsia" w:ascii="阿里巴巴普惠体 L" w:hAnsi="阿里巴巴普惠体 L" w:eastAsia="阿里巴巴普惠体 L" w:cs="阿里巴巴普惠体 L"/>
          <w:sz w:val="22"/>
          <w:highlight w:val="none"/>
          <w:lang w:val="en-US" w:eastAsia="zh-CN"/>
        </w:rPr>
        <w:t xml:space="preserve">" and click </w:t>
      </w:r>
      <w:r>
        <w:rPr>
          <w:rFonts w:hint="eastAsia" w:ascii="阿里巴巴普惠体 L" w:hAnsi="阿里巴巴普惠体 L" w:eastAsia="阿里巴巴普惠体 L" w:cs="阿里巴巴普惠体 L"/>
          <w:b/>
          <w:color w:val="0070C0"/>
          <w:sz w:val="22"/>
          <w:highlight w:val="none"/>
          <w:lang w:val="en-US" w:eastAsia="zh-CN"/>
        </w:rPr>
        <w:t>Finish</w:t>
      </w:r>
      <w:r>
        <w:rPr>
          <w:rFonts w:hint="eastAsia" w:ascii="阿里巴巴普惠体 L" w:hAnsi="阿里巴巴普惠体 L" w:eastAsia="阿里巴巴普惠体 L" w:cs="阿里巴巴普惠体 L"/>
          <w:sz w:val="22"/>
          <w:highlight w:val="none"/>
          <w:lang w:val="en-US" w:eastAsia="zh-CN"/>
        </w:rPr>
        <w:t xml:space="preserve"> icon to save and exit.</w:t>
      </w:r>
    </w:p>
    <w:p w14:paraId="4CEF0B2A">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3729355" cy="2827655"/>
            <wp:effectExtent l="0" t="0" r="4445" b="0"/>
            <wp:docPr id="2069204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204760" name="图片 1"/>
                    <pic:cNvPicPr>
                      <a:picLocks noChangeAspect="1"/>
                    </pic:cNvPicPr>
                  </pic:nvPicPr>
                  <pic:blipFill>
                    <a:blip r:embed="rId39"/>
                    <a:stretch>
                      <a:fillRect/>
                    </a:stretch>
                  </pic:blipFill>
                  <pic:spPr>
                    <a:xfrm>
                      <a:off x="0" y="0"/>
                      <a:ext cx="3744999" cy="2839510"/>
                    </a:xfrm>
                    <a:prstGeom prst="rect">
                      <a:avLst/>
                    </a:prstGeom>
                  </pic:spPr>
                </pic:pic>
              </a:graphicData>
            </a:graphic>
          </wp:inline>
        </w:drawing>
      </w:r>
      <w:bookmarkStart w:id="162" w:name="_4.2_Live_View"/>
      <w:bookmarkEnd w:id="162"/>
    </w:p>
    <w:p w14:paraId="098C2094">
      <w:pPr>
        <w:pStyle w:val="4"/>
        <w:spacing w:before="326" w:beforeLines="100" w:after="240" w:line="0" w:lineRule="atLeast"/>
        <w:jc w:val="both"/>
        <w:rPr>
          <w:rFonts w:hint="eastAsia" w:ascii="阿里巴巴普惠体 L" w:hAnsi="阿里巴巴普惠体 L" w:eastAsia="阿里巴巴普惠体 L" w:cs="阿里巴巴普惠体 L"/>
          <w:sz w:val="28"/>
          <w:szCs w:val="28"/>
          <w:highlight w:val="none"/>
          <w:lang w:eastAsia="zh-CN"/>
        </w:rPr>
      </w:pPr>
      <w:bookmarkStart w:id="163" w:name="_Toc13735"/>
      <w:bookmarkStart w:id="164" w:name="_Toc191648171"/>
      <w:bookmarkStart w:id="165" w:name="_Toc20318"/>
      <w:bookmarkStart w:id="166" w:name="_Toc10308"/>
      <w:r>
        <w:rPr>
          <w:rFonts w:hint="eastAsia" w:ascii="阿里巴巴普惠体 L" w:hAnsi="阿里巴巴普惠体 L" w:eastAsia="阿里巴巴普惠体 L" w:cs="阿里巴巴普惠体 L"/>
          <w:sz w:val="28"/>
          <w:szCs w:val="28"/>
          <w:highlight w:val="none"/>
          <w:lang w:val="en-US" w:eastAsia="zh-CN"/>
        </w:rPr>
        <w:t>4.1.9 Cloud Service Configuration</w:t>
      </w:r>
      <w:bookmarkEnd w:id="163"/>
      <w:bookmarkEnd w:id="164"/>
      <w:bookmarkEnd w:id="165"/>
      <w:bookmarkEnd w:id="166"/>
    </w:p>
    <w:p w14:paraId="5FCA8AD5">
      <w:pPr>
        <w:spacing w:line="0" w:lineRule="atLeast"/>
        <w:rPr>
          <w:rFonts w:hint="eastAsia" w:ascii="阿里巴巴普惠体 L" w:hAnsi="阿里巴巴普惠体 L" w:eastAsia="阿里巴巴普惠体 L" w:cs="阿里巴巴普惠体 L"/>
          <w:sz w:val="22"/>
          <w:highlight w:val="none"/>
          <w:lang w:eastAsia="zh-CN"/>
        </w:rPr>
      </w:pPr>
      <w:r>
        <w:rPr>
          <w:rFonts w:hint="eastAsia" w:ascii="阿里巴巴普惠体 L" w:hAnsi="阿里巴巴普惠体 L" w:eastAsia="阿里巴巴普惠体 L" w:cs="阿里巴巴普惠体 L"/>
          <w:sz w:val="22"/>
          <w:highlight w:val="none"/>
          <w:lang w:val="en-US" w:eastAsia="zh-CN"/>
        </w:rPr>
        <w:t>By enabling the cloud service function, setting up the region, generating the dynamic QR code, using the CybVu APP to scan this QR code to add the device to the APP for management.</w:t>
      </w:r>
    </w:p>
    <w:p w14:paraId="783CE8A3">
      <w:pPr>
        <w:rPr>
          <w:rFonts w:hint="eastAsia" w:ascii="阿里巴巴普惠体 R" w:hAnsi="阿里巴巴普惠体 R" w:eastAsia="阿里巴巴普惠体 R" w:cs="阿里巴巴普惠体 R"/>
          <w:b/>
          <w:bCs/>
          <w:highlight w:val="none"/>
        </w:rPr>
      </w:pPr>
      <w:r>
        <w:rPr>
          <w:rFonts w:hint="eastAsia" w:ascii="阿里巴巴普惠体 R" w:hAnsi="阿里巴巴普惠体 R" w:eastAsia="阿里巴巴普惠体 R" w:cs="阿里巴巴普惠体 R"/>
          <w:highlight w:val="none"/>
        </w:rPr>
        <w:drawing>
          <wp:inline distT="0" distB="0" distL="0" distR="0">
            <wp:extent cx="3905885" cy="3002915"/>
            <wp:effectExtent l="0" t="0" r="0" b="6985"/>
            <wp:docPr id="895319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19150" name="图片 1"/>
                    <pic:cNvPicPr>
                      <a:picLocks noChangeAspect="1"/>
                    </pic:cNvPicPr>
                  </pic:nvPicPr>
                  <pic:blipFill>
                    <a:blip r:embed="rId40"/>
                    <a:stretch>
                      <a:fillRect/>
                    </a:stretch>
                  </pic:blipFill>
                  <pic:spPr>
                    <a:xfrm>
                      <a:off x="0" y="0"/>
                      <a:ext cx="3918092" cy="3012222"/>
                    </a:xfrm>
                    <a:prstGeom prst="rect">
                      <a:avLst/>
                    </a:prstGeom>
                  </pic:spPr>
                </pic:pic>
              </a:graphicData>
            </a:graphic>
          </wp:inline>
        </w:drawing>
      </w:r>
    </w:p>
    <w:p w14:paraId="53B5BE8F">
      <w:pP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b/>
          <w:color w:val="0070C0"/>
          <w:sz w:val="22"/>
          <w:highlight w:val="none"/>
          <w:lang w:val="en-US" w:eastAsia="zh-CN"/>
        </w:rPr>
        <w:t>Cloud Servics:</w:t>
      </w:r>
      <w:r>
        <w:rPr>
          <w:rFonts w:hint="eastAsia" w:ascii="阿里巴巴普惠体 L" w:hAnsi="阿里巴巴普惠体 L" w:eastAsia="阿里巴巴普惠体 L" w:cs="阿里巴巴普惠体 L"/>
          <w:sz w:val="22"/>
          <w:highlight w:val="none"/>
          <w:lang w:val="en-US" w:eastAsia="zh-CN"/>
        </w:rPr>
        <w:t xml:space="preserve"> Cloud Service Switch.</w:t>
      </w:r>
    </w:p>
    <w:p w14:paraId="7E5C4BD6">
      <w:pPr>
        <w:rPr>
          <w:rFonts w:hint="eastAsia" w:ascii="阿里巴巴普惠体 L" w:hAnsi="阿里巴巴普惠体 L" w:eastAsia="阿里巴巴普惠体 L" w:cs="阿里巴巴普惠体 L"/>
          <w:sz w:val="22"/>
          <w:highlight w:val="none"/>
          <w:lang w:val="en-US" w:eastAsia="zh-CN"/>
        </w:rPr>
      </w:pPr>
      <w:r>
        <w:rPr>
          <w:rFonts w:hint="eastAsia" w:ascii="阿里巴巴普惠体 L" w:hAnsi="阿里巴巴普惠体 L" w:eastAsia="阿里巴巴普惠体 L" w:cs="阿里巴巴普惠体 L"/>
          <w:b/>
          <w:color w:val="0070C0"/>
          <w:sz w:val="22"/>
          <w:highlight w:val="none"/>
          <w:lang w:val="en-US" w:eastAsia="zh-CN"/>
        </w:rPr>
        <w:t>Privacy Statement:</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sz w:val="22"/>
          <w:highlight w:val="none"/>
          <w:lang w:val="en-US" w:eastAsia="zh-CN"/>
        </w:rPr>
        <w:t>Enable cloud services, first read and agree to the privacy statement.</w:t>
      </w:r>
    </w:p>
    <w:p w14:paraId="35D6536B">
      <w:pPr>
        <w:rPr>
          <w:rFonts w:hint="default" w:ascii="阿里巴巴普惠体 L" w:hAnsi="阿里巴巴普惠体 L" w:eastAsia="阿里巴巴普惠体 L" w:cs="阿里巴巴普惠体 L"/>
          <w:sz w:val="22"/>
          <w:highlight w:val="none"/>
          <w:lang w:val="en-US" w:eastAsia="zh-CN"/>
        </w:rPr>
      </w:pPr>
      <w:r>
        <w:rPr>
          <w:rFonts w:hint="eastAsia" w:ascii="阿里巴巴普惠体 L" w:hAnsi="阿里巴巴普惠体 L" w:eastAsia="阿里巴巴普惠体 L" w:cs="阿里巴巴普惠体 L"/>
          <w:b/>
          <w:color w:val="0070C0"/>
          <w:sz w:val="22"/>
          <w:highlight w:val="none"/>
          <w:lang w:val="en-US" w:eastAsia="zh-CN"/>
        </w:rPr>
        <w:t>Region:</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sz w:val="22"/>
          <w:highlight w:val="none"/>
          <w:lang w:val="en-US" w:eastAsia="zh-CN"/>
        </w:rPr>
        <w:t>Select the cloud service area (consistent with the CybVu APP registration area).</w:t>
      </w:r>
    </w:p>
    <w:p w14:paraId="7A4B0151">
      <w:pPr>
        <w:rPr>
          <w:rFonts w:hint="default" w:ascii="阿里巴巴普惠体 L" w:hAnsi="阿里巴巴普惠体 L" w:eastAsia="阿里巴巴普惠体 L" w:cs="阿里巴巴普惠体 L"/>
          <w:sz w:val="22"/>
          <w:highlight w:val="none"/>
          <w:lang w:val="en-US" w:eastAsia="zh-CN"/>
        </w:rPr>
      </w:pPr>
      <w:r>
        <w:rPr>
          <w:rFonts w:hint="eastAsia" w:ascii="阿里巴巴普惠体 L" w:hAnsi="阿里巴巴普惠体 L" w:eastAsia="阿里巴巴普惠体 L" w:cs="阿里巴巴普惠体 L"/>
          <w:b/>
          <w:color w:val="0070C0"/>
          <w:sz w:val="22"/>
          <w:highlight w:val="none"/>
          <w:lang w:val="en-US" w:eastAsia="zh-CN"/>
        </w:rPr>
        <w:t>QR code display:</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sz w:val="22"/>
          <w:highlight w:val="none"/>
          <w:lang w:val="en-US" w:eastAsia="zh-CN"/>
        </w:rPr>
        <w:t>After enabling cloud service and setting the area, dynamic QR code will be automatically generated (</w:t>
      </w:r>
      <w:r>
        <w:rPr>
          <w:rFonts w:hint="eastAsia" w:ascii="阿里巴巴普惠体 L" w:hAnsi="阿里巴巴普惠体 L" w:eastAsia="阿里巴巴普惠体 L" w:cs="阿里巴巴普惠体 L"/>
          <w:highlight w:val="none"/>
          <w:lang w:val="en-US" w:eastAsia="zh-CN"/>
        </w:rPr>
        <w:t>The valid duration of the QR code is 300s，failure automatically after expiration，you need to re-obtain). Scan the QR codes using the Cybvu APP, the camera can be added to the APP for management.</w:t>
      </w:r>
    </w:p>
    <w:p w14:paraId="2A7E6B46">
      <w:pPr>
        <w:spacing w:line="0" w:lineRule="atLeast"/>
        <w:rPr>
          <w:rFonts w:hint="eastAsia" w:ascii="阿里巴巴普惠体 L" w:hAnsi="阿里巴巴普惠体 L" w:eastAsia="阿里巴巴普惠体 L" w:cs="阿里巴巴普惠体 L"/>
          <w:sz w:val="22"/>
          <w:highlight w:val="none"/>
          <w:lang w:val="en-US" w:eastAsia="zh-CN"/>
        </w:rPr>
      </w:pPr>
      <w:r>
        <w:rPr>
          <w:rFonts w:hint="eastAsia" w:ascii="阿里巴巴普惠体 L" w:hAnsi="阿里巴巴普惠体 L" w:eastAsia="阿里巴巴普惠体 L" w:cs="阿里巴巴普惠体 L"/>
          <w:b/>
          <w:color w:val="0070C0"/>
          <w:sz w:val="22"/>
          <w:highlight w:val="none"/>
          <w:lang w:val="en-US" w:eastAsia="zh-CN"/>
        </w:rPr>
        <w:t>Unbind:</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lang w:val="en-US" w:eastAsia="zh-CN"/>
        </w:rPr>
        <w:t>Click the unbinding button, users can unbind the camera with the Cybvu APP account. After unbinding, the device on the APP is prompted offline and inaccessible</w:t>
      </w:r>
    </w:p>
    <w:p w14:paraId="4EE6372B">
      <w:pPr>
        <w:spacing w:line="0" w:lineRule="atLeast"/>
        <w:rPr>
          <w:rFonts w:hint="eastAsia" w:ascii="阿里巴巴普惠体 L" w:hAnsi="阿里巴巴普惠体 L" w:eastAsia="阿里巴巴普惠体 L" w:cs="阿里巴巴普惠体 L"/>
          <w:sz w:val="22"/>
          <w:highlight w:val="none"/>
          <w:lang w:val="en-US" w:eastAsia="zh-CN"/>
        </w:rPr>
      </w:pPr>
      <w:r>
        <w:rPr>
          <w:rFonts w:hint="eastAsia" w:ascii="阿里巴巴普惠体 L" w:hAnsi="阿里巴巴普惠体 L" w:eastAsia="阿里巴巴普惠体 L" w:cs="阿里巴巴普惠体 L"/>
          <w:b/>
          <w:bCs/>
          <w:sz w:val="22"/>
          <w:highlight w:val="none"/>
          <w:lang w:val="en-US" w:eastAsia="zh-CN"/>
        </w:rPr>
        <w:t>Note:</w:t>
      </w:r>
      <w:r>
        <w:rPr>
          <w:rFonts w:hint="eastAsia" w:ascii="阿里巴巴普惠体 L" w:hAnsi="阿里巴巴普惠体 L" w:eastAsia="阿里巴巴普惠体 L" w:cs="阿里巴巴普惠体 L"/>
          <w:sz w:val="22"/>
          <w:highlight w:val="none"/>
          <w:lang w:val="en-US" w:eastAsia="zh-CN"/>
        </w:rPr>
        <w:t xml:space="preserve"> The cloud service function needs to communicate with the cloud server, so the device needs to be connected to the Internet when using this function.</w:t>
      </w:r>
    </w:p>
    <w:p w14:paraId="70DF452F">
      <w:pPr>
        <w:rPr>
          <w:rFonts w:hint="eastAsia" w:ascii="阿里巴巴普惠体 R" w:hAnsi="阿里巴巴普惠体 R" w:eastAsia="阿里巴巴普惠体 R" w:cs="阿里巴巴普惠体 R"/>
          <w:highlight w:val="none"/>
        </w:rPr>
      </w:pPr>
    </w:p>
    <w:p w14:paraId="406E10BD">
      <w:pPr>
        <w:rPr>
          <w:rFonts w:hint="eastAsia" w:ascii="阿里巴巴普惠体 R" w:hAnsi="阿里巴巴普惠体 R" w:eastAsia="阿里巴巴普惠体 R" w:cs="阿里巴巴普惠体 R"/>
          <w:highlight w:val="none"/>
        </w:rPr>
      </w:pPr>
    </w:p>
    <w:p w14:paraId="6EA7398F">
      <w:pPr>
        <w:rPr>
          <w:rFonts w:hint="eastAsia" w:ascii="阿里巴巴普惠体 R" w:hAnsi="阿里巴巴普惠体 R" w:eastAsia="阿里巴巴普惠体 R" w:cs="阿里巴巴普惠体 R"/>
          <w:b/>
          <w:bCs/>
          <w:kern w:val="2"/>
          <w:sz w:val="32"/>
          <w:szCs w:val="32"/>
          <w:highlight w:val="none"/>
          <w:lang w:val="en-US" w:eastAsia="zh-CN" w:bidi="ar-SA"/>
        </w:rPr>
      </w:pPr>
      <w:bookmarkStart w:id="167" w:name="_Toc117926054"/>
      <w:bookmarkStart w:id="168" w:name="_Toc191648172"/>
      <w:r>
        <w:rPr>
          <w:rFonts w:hint="eastAsia" w:ascii="阿里巴巴普惠体 R" w:hAnsi="阿里巴巴普惠体 R" w:eastAsia="阿里巴巴普惠体 R" w:cs="阿里巴巴普惠体 R"/>
          <w:b/>
          <w:bCs/>
          <w:kern w:val="2"/>
          <w:sz w:val="32"/>
          <w:szCs w:val="32"/>
          <w:highlight w:val="none"/>
          <w:lang w:val="en-US" w:eastAsia="zh-CN" w:bidi="ar-SA"/>
        </w:rPr>
        <w:br w:type="page"/>
      </w:r>
    </w:p>
    <w:p w14:paraId="5984F574">
      <w:pPr>
        <w:pStyle w:val="3"/>
        <w:rPr>
          <w:rFonts w:hint="eastAsia" w:ascii="阿里巴巴普惠体 R" w:hAnsi="阿里巴巴普惠体 R" w:eastAsia="阿里巴巴普惠体 R" w:cs="阿里巴巴普惠体 R"/>
          <w:highlight w:val="none"/>
          <w:lang w:eastAsia="zh-CN"/>
        </w:rPr>
      </w:pPr>
      <w:bookmarkStart w:id="169" w:name="_Toc14768"/>
      <w:bookmarkStart w:id="170" w:name="_Toc27683"/>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02272" behindDoc="0" locked="0" layoutInCell="1" allowOverlap="1">
                <wp:simplePos x="0" y="0"/>
                <wp:positionH relativeFrom="column">
                  <wp:posOffset>2705100</wp:posOffset>
                </wp:positionH>
                <wp:positionV relativeFrom="paragraph">
                  <wp:posOffset>448945</wp:posOffset>
                </wp:positionV>
                <wp:extent cx="861060" cy="282575"/>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861060"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A23C98">
                            <w:pPr>
                              <w:rPr>
                                <w:rFonts w:hint="default" w:eastAsia="宋体"/>
                                <w:color w:val="FF0000"/>
                                <w:szCs w:val="21"/>
                                <w:highlight w:val="yellow"/>
                                <w:lang w:val="en-US" w:eastAsia="zh-CN"/>
                              </w:rPr>
                            </w:pPr>
                            <w:r>
                              <w:rPr>
                                <w:rFonts w:hint="eastAsia" w:ascii="Times New Roman" w:hAnsi="Times New Roman" w:eastAsia="微软雅黑" w:cs="Times New Roman"/>
                                <w:b/>
                                <w:bCs/>
                                <w:color w:val="FF0000"/>
                                <w:kern w:val="2"/>
                                <w:sz w:val="21"/>
                                <w:szCs w:val="21"/>
                                <w:highlight w:val="yellow"/>
                                <w:lang w:val="en-US" w:eastAsia="zh-CN" w:bidi="ar-SA"/>
                              </w:rPr>
                              <w:t>Status icon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3pt;margin-top:35.35pt;height:22.25pt;width:67.8pt;z-index:251702272;mso-width-relative:page;mso-height-relative:page;" filled="f" stroked="f" coordsize="21600,21600" o:gfxdata="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RVcN9sAAAAKAQAADwAAAAAAAAABACAAAAAiAAAA&#10;ZHJzL2Rvd25yZXYueG1sUEsBAhQAFAAAAAgAh07iQNzOCEw9AgAAZwQAAA4AAAAAAAAAAQAgAAAA&#10;KgEAAGRycy9lMm9Eb2MueG1sUEsFBgAAAAAGAAYAWQEAANkFAAAAAA==&#10;">
                <v:fill on="f" focussize="0,0"/>
                <v:stroke on="f" weight="0.5pt"/>
                <v:imagedata o:title=""/>
                <o:lock v:ext="edit" aspectratio="f"/>
                <v:textbox>
                  <w:txbxContent>
                    <w:p w14:paraId="63A23C98">
                      <w:pPr>
                        <w:rPr>
                          <w:rFonts w:hint="default" w:eastAsia="宋体"/>
                          <w:color w:val="FF0000"/>
                          <w:szCs w:val="21"/>
                          <w:highlight w:val="yellow"/>
                          <w:lang w:val="en-US" w:eastAsia="zh-CN"/>
                        </w:rPr>
                      </w:pPr>
                      <w:r>
                        <w:rPr>
                          <w:rFonts w:hint="eastAsia" w:ascii="Times New Roman" w:hAnsi="Times New Roman" w:eastAsia="微软雅黑" w:cs="Times New Roman"/>
                          <w:b/>
                          <w:bCs/>
                          <w:color w:val="FF0000"/>
                          <w:kern w:val="2"/>
                          <w:sz w:val="21"/>
                          <w:szCs w:val="21"/>
                          <w:highlight w:val="yellow"/>
                          <w:lang w:val="en-US" w:eastAsia="zh-CN" w:bidi="ar-SA"/>
                        </w:rPr>
                        <w:t>Status icon</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06368" behindDoc="0" locked="0" layoutInCell="1" allowOverlap="1">
                <wp:simplePos x="0" y="0"/>
                <wp:positionH relativeFrom="column">
                  <wp:posOffset>4697095</wp:posOffset>
                </wp:positionH>
                <wp:positionV relativeFrom="paragraph">
                  <wp:posOffset>382270</wp:posOffset>
                </wp:positionV>
                <wp:extent cx="1379220" cy="282575"/>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379220"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E4D05FD">
                            <w:pPr>
                              <w:rPr>
                                <w:rFonts w:hint="default" w:eastAsia="宋体"/>
                                <w:color w:val="FF0000"/>
                                <w:sz w:val="18"/>
                                <w:szCs w:val="18"/>
                                <w:highlight w:val="yellow"/>
                                <w:lang w:val="en-US" w:eastAsia="zh-CN"/>
                              </w:rPr>
                            </w:pPr>
                            <w:r>
                              <w:rPr>
                                <w:rFonts w:hint="eastAsia" w:ascii="Times New Roman" w:hAnsi="Times New Roman" w:eastAsia="微软雅黑" w:cs="Times New Roman"/>
                                <w:b/>
                                <w:bCs/>
                                <w:color w:val="FF0000"/>
                                <w:kern w:val="2"/>
                                <w:sz w:val="18"/>
                                <w:szCs w:val="18"/>
                                <w:highlight w:val="yellow"/>
                                <w:lang w:val="en-US" w:eastAsia="zh-CN" w:bidi="ar-SA"/>
                              </w:rPr>
                              <w:t>System Date &amp; Time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9.85pt;margin-top:30.1pt;height:22.25pt;width:108.6pt;z-index:251706368;mso-width-relative:page;mso-height-relative:page;" filled="f" stroked="f" coordsize="21600,21600" o:gfxdata="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FR4i/2wAAAAoBAAAPAAAAAAAAAAEAIAAAACIAAABk&#10;cnMvZG93bnJldi54bWxQSwECFAAUAAAACACHTuJA6btf9jwCAABoBAAADgAAAAAAAAABACAAAAAq&#10;AQAAZHJzL2Uyb0RvYy54bWxQSwUGAAAAAAYABgBZAQAA2AUAAAAA&#10;">
                <v:fill on="f" focussize="0,0"/>
                <v:stroke on="f" weight="0.5pt"/>
                <v:imagedata o:title=""/>
                <o:lock v:ext="edit" aspectratio="f"/>
                <v:textbox>
                  <w:txbxContent>
                    <w:p w14:paraId="2E4D05FD">
                      <w:pPr>
                        <w:rPr>
                          <w:rFonts w:hint="default" w:eastAsia="宋体"/>
                          <w:color w:val="FF0000"/>
                          <w:sz w:val="18"/>
                          <w:szCs w:val="18"/>
                          <w:highlight w:val="yellow"/>
                          <w:lang w:val="en-US" w:eastAsia="zh-CN"/>
                        </w:rPr>
                      </w:pPr>
                      <w:r>
                        <w:rPr>
                          <w:rFonts w:hint="eastAsia" w:ascii="Times New Roman" w:hAnsi="Times New Roman" w:eastAsia="微软雅黑" w:cs="Times New Roman"/>
                          <w:b/>
                          <w:bCs/>
                          <w:color w:val="FF0000"/>
                          <w:kern w:val="2"/>
                          <w:sz w:val="18"/>
                          <w:szCs w:val="18"/>
                          <w:highlight w:val="yellow"/>
                          <w:lang w:val="en-US" w:eastAsia="zh-CN" w:bidi="ar-SA"/>
                        </w:rPr>
                        <w:t>System Date &amp; Time</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05344" behindDoc="0" locked="0" layoutInCell="1" allowOverlap="1">
                <wp:simplePos x="0" y="0"/>
                <wp:positionH relativeFrom="column">
                  <wp:posOffset>5474970</wp:posOffset>
                </wp:positionH>
                <wp:positionV relativeFrom="paragraph">
                  <wp:posOffset>687705</wp:posOffset>
                </wp:positionV>
                <wp:extent cx="3810" cy="133985"/>
                <wp:effectExtent l="13970" t="635" r="20320" b="5080"/>
                <wp:wrapNone/>
                <wp:docPr id="46" name="直接连接符 46"/>
                <wp:cNvGraphicFramePr/>
                <a:graphic xmlns:a="http://schemas.openxmlformats.org/drawingml/2006/main">
                  <a:graphicData uri="http://schemas.microsoft.com/office/word/2010/wordprocessingShape">
                    <wps:wsp>
                      <wps:cNvCnPr/>
                      <wps:spPr>
                        <a:xfrm flipV="1">
                          <a:off x="0" y="0"/>
                          <a:ext cx="3810" cy="13398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431.1pt;margin-top:54.15pt;height:10.55pt;width:0.3pt;z-index:251705344;mso-width-relative:page;mso-height-relative:page;" filled="f" stroked="t" coordsize="21600,21600" o:gfxdata="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qhkfNoAAAALAQAADwAAAAAAAAABACAAAAAiAAAAZHJzL2Rvd25yZXYueG1sUEsB&#10;AhQAFAAAAAgAh07iQNTVuTbzAQAAwAMAAA4AAAAAAAAAAQAgAAAAKQEAAGRycy9lMm9Eb2MueG1s&#10;UEsFBgAAAAAGAAYAWQEAAI4FAAAAAA==&#10;">
                <v:fill on="f" focussize="0,0"/>
                <v:stroke weight="2.2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04320" behindDoc="0" locked="0" layoutInCell="1" allowOverlap="1">
                <wp:simplePos x="0" y="0"/>
                <wp:positionH relativeFrom="column">
                  <wp:posOffset>948055</wp:posOffset>
                </wp:positionH>
                <wp:positionV relativeFrom="paragraph">
                  <wp:posOffset>415290</wp:posOffset>
                </wp:positionV>
                <wp:extent cx="1090295" cy="282575"/>
                <wp:effectExtent l="0" t="0" r="0" b="0"/>
                <wp:wrapNone/>
                <wp:docPr id="45" name="文本框 45"/>
                <wp:cNvGraphicFramePr/>
                <a:graphic xmlns:a="http://schemas.openxmlformats.org/drawingml/2006/main">
                  <a:graphicData uri="http://schemas.microsoft.com/office/word/2010/wordprocessingShape">
                    <wps:wsp>
                      <wps:cNvSpPr txBox="1"/>
                      <wps:spPr>
                        <a:xfrm>
                          <a:off x="0" y="0"/>
                          <a:ext cx="10902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07C754">
                            <w:pPr>
                              <w:rPr>
                                <w:rFonts w:hint="default" w:eastAsia="宋体"/>
                                <w:b/>
                                <w:bCs/>
                                <w:color w:val="FF0000"/>
                                <w:szCs w:val="21"/>
                                <w:highlight w:val="yellow"/>
                                <w:lang w:val="en-US" w:eastAsia="zh-CN"/>
                              </w:rPr>
                            </w:pPr>
                            <w:r>
                              <w:rPr>
                                <w:rFonts w:hint="eastAsia" w:ascii="Times New Roman" w:hAnsi="Times New Roman" w:eastAsia="微软雅黑" w:cs="Times New Roman"/>
                                <w:b/>
                                <w:bCs/>
                                <w:color w:val="FF0000"/>
                                <w:kern w:val="2"/>
                                <w:sz w:val="21"/>
                                <w:szCs w:val="21"/>
                                <w:highlight w:val="yellow"/>
                                <w:lang w:val="en-US" w:eastAsia="zh-CN" w:bidi="ar-SA"/>
                              </w:rPr>
                              <w:t>Channel name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4.65pt;margin-top:32.7pt;height:22.25pt;width:85.85pt;z-index:251704320;mso-width-relative:page;mso-height-relative:page;" filled="f" stroked="f" coordsize="21600,21600" o:gfxdata="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&#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Az8gXXaAAAACgEAAA8AAAAAAAAAAQAgAAAAIgAAAGRy&#10;cy9kb3ducmV2LnhtbFBLAQIUABQAAAAIAIdO4kBPGLZJPAIAAGgEAAAOAAAAAAAAAAEAIAAAACkB&#10;AABkcnMvZTJvRG9jLnhtbFBLBQYAAAAABgAGAFkBAADXBQAAAAA=&#10;">
                <v:fill on="f" focussize="0,0"/>
                <v:stroke on="f" weight="0.5pt"/>
                <v:imagedata o:title=""/>
                <o:lock v:ext="edit" aspectratio="f"/>
                <v:textbox>
                  <w:txbxContent>
                    <w:p w14:paraId="7C07C754">
                      <w:pPr>
                        <w:rPr>
                          <w:rFonts w:hint="default" w:eastAsia="宋体"/>
                          <w:b/>
                          <w:bCs/>
                          <w:color w:val="FF0000"/>
                          <w:szCs w:val="21"/>
                          <w:highlight w:val="yellow"/>
                          <w:lang w:val="en-US" w:eastAsia="zh-CN"/>
                        </w:rPr>
                      </w:pPr>
                      <w:r>
                        <w:rPr>
                          <w:rFonts w:hint="eastAsia" w:ascii="Times New Roman" w:hAnsi="Times New Roman" w:eastAsia="微软雅黑" w:cs="Times New Roman"/>
                          <w:b/>
                          <w:bCs/>
                          <w:color w:val="FF0000"/>
                          <w:kern w:val="2"/>
                          <w:sz w:val="21"/>
                          <w:szCs w:val="21"/>
                          <w:highlight w:val="yellow"/>
                          <w:lang w:val="en-US" w:eastAsia="zh-CN" w:bidi="ar-SA"/>
                        </w:rPr>
                        <w:t>Channel name</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03296" behindDoc="0" locked="0" layoutInCell="1" allowOverlap="1">
                <wp:simplePos x="0" y="0"/>
                <wp:positionH relativeFrom="column">
                  <wp:posOffset>3175</wp:posOffset>
                </wp:positionH>
                <wp:positionV relativeFrom="paragraph">
                  <wp:posOffset>407670</wp:posOffset>
                </wp:positionV>
                <wp:extent cx="1090295" cy="282575"/>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0902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A0E4AC">
                            <w:pPr>
                              <w:rPr>
                                <w:rFonts w:hint="default" w:eastAsia="宋体"/>
                                <w:b/>
                                <w:bCs/>
                                <w:color w:val="FF0000"/>
                                <w:szCs w:val="21"/>
                                <w:highlight w:val="yellow"/>
                                <w:lang w:val="en-US" w:eastAsia="zh-CN"/>
                              </w:rPr>
                            </w:pPr>
                            <w:r>
                              <w:rPr>
                                <w:rFonts w:hint="eastAsia" w:ascii="Times New Roman" w:hAnsi="Times New Roman" w:eastAsia="微软雅黑" w:cs="Times New Roman"/>
                                <w:b/>
                                <w:bCs/>
                                <w:color w:val="FF0000"/>
                                <w:kern w:val="2"/>
                                <w:sz w:val="21"/>
                                <w:szCs w:val="21"/>
                                <w:highlight w:val="yellow"/>
                                <w:lang w:val="en-US" w:eastAsia="zh-CN" w:bidi="ar-SA"/>
                              </w:rPr>
                              <w:t>Alarm Pop-up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5pt;margin-top:32.1pt;height:22.25pt;width:85.85pt;z-index:251703296;mso-width-relative:page;mso-height-relative:page;" filled="f" stroked="f" coordsize="21600,21600" o:gfxdata="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TbW8X1wAAAAcBAAAPAAAAAAAAAAEAIAAAACIAAABkcnMv&#10;ZG93bnJldi54bWxQSwECFAAUAAAACACHTuJA2mPgwj0CAABoBAAADgAAAAAAAAABACAAAAAmAQAA&#10;ZHJzL2Uyb0RvYy54bWxQSwUGAAAAAAYABgBZAQAA1QUAAAAA&#10;">
                <v:fill on="f" focussize="0,0"/>
                <v:stroke on="f" weight="0.5pt"/>
                <v:imagedata o:title=""/>
                <o:lock v:ext="edit" aspectratio="f"/>
                <v:textbox>
                  <w:txbxContent>
                    <w:p w14:paraId="5AA0E4AC">
                      <w:pPr>
                        <w:rPr>
                          <w:rFonts w:hint="default" w:eastAsia="宋体"/>
                          <w:b/>
                          <w:bCs/>
                          <w:color w:val="FF0000"/>
                          <w:szCs w:val="21"/>
                          <w:highlight w:val="yellow"/>
                          <w:lang w:val="en-US" w:eastAsia="zh-CN"/>
                        </w:rPr>
                      </w:pPr>
                      <w:r>
                        <w:rPr>
                          <w:rFonts w:hint="eastAsia" w:ascii="Times New Roman" w:hAnsi="Times New Roman" w:eastAsia="微软雅黑" w:cs="Times New Roman"/>
                          <w:b/>
                          <w:bCs/>
                          <w:color w:val="FF0000"/>
                          <w:kern w:val="2"/>
                          <w:sz w:val="21"/>
                          <w:szCs w:val="21"/>
                          <w:highlight w:val="yellow"/>
                          <w:lang w:val="en-US" w:eastAsia="zh-CN" w:bidi="ar-SA"/>
                        </w:rPr>
                        <w:t>Alarm Pop-up</w:t>
                      </w:r>
                    </w:p>
                  </w:txbxContent>
                </v:textbox>
              </v:shape>
            </w:pict>
          </mc:Fallback>
        </mc:AlternateContent>
      </w:r>
      <w:r>
        <w:rPr>
          <w:rFonts w:hint="eastAsia" w:ascii="阿里巴巴普惠体 R" w:hAnsi="阿里巴巴普惠体 R" w:eastAsia="阿里巴巴普惠体 R" w:cs="阿里巴巴普惠体 R"/>
          <w:b/>
          <w:bCs/>
          <w:kern w:val="2"/>
          <w:sz w:val="32"/>
          <w:szCs w:val="32"/>
          <w:highlight w:val="none"/>
          <w:lang w:val="en-US" w:eastAsia="zh-CN" w:bidi="ar-SA"/>
        </w:rPr>
        <w:t>4.2 Introduction of the real-time view interface</w:t>
      </w:r>
      <w:bookmarkEnd w:id="167"/>
      <w:bookmarkEnd w:id="168"/>
      <w:bookmarkEnd w:id="169"/>
      <w:bookmarkEnd w:id="170"/>
    </w:p>
    <w:p w14:paraId="5CC95854">
      <w:pPr>
        <w:textAlignment w:val="center"/>
        <w:rPr>
          <w:rFonts w:hint="eastAsia" w:ascii="阿里巴巴普惠体 R" w:hAnsi="阿里巴巴普惠体 R" w:eastAsia="阿里巴巴普惠体 R" w:cs="阿里巴巴普惠体 R"/>
          <w:b/>
          <w:kern w:val="0"/>
          <w:szCs w:val="21"/>
          <w:highlight w:val="none"/>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99200" behindDoc="0" locked="0" layoutInCell="1" allowOverlap="1">
                <wp:simplePos x="0" y="0"/>
                <wp:positionH relativeFrom="column">
                  <wp:posOffset>1229995</wp:posOffset>
                </wp:positionH>
                <wp:positionV relativeFrom="paragraph">
                  <wp:posOffset>191135</wp:posOffset>
                </wp:positionV>
                <wp:extent cx="19050" cy="379730"/>
                <wp:effectExtent l="13970" t="635" r="17780" b="635"/>
                <wp:wrapNone/>
                <wp:docPr id="4" name="直接连接符 4"/>
                <wp:cNvGraphicFramePr/>
                <a:graphic xmlns:a="http://schemas.openxmlformats.org/drawingml/2006/main">
                  <a:graphicData uri="http://schemas.microsoft.com/office/word/2010/wordprocessingShape">
                    <wps:wsp>
                      <wps:cNvCnPr>
                        <a:stCxn id="3" idx="0"/>
                      </wps:cNvCnPr>
                      <wps:spPr>
                        <a:xfrm flipV="1">
                          <a:off x="0" y="0"/>
                          <a:ext cx="19050" cy="37973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96.85pt;margin-top:15.05pt;height:29.9pt;width:1.5pt;z-index:251699200;mso-width-relative:page;mso-height-relative:page;" filled="f" stroked="t" coordsize="21600,21600" o:gfxdata="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EPV7zZAAAACQEAAA8AAAAAAAAAAQAgAAAAIgAAAGRy&#10;cy9kb3ducmV2LnhtbFBLAQIUABQAAAAIAIdO4kCoqTYABAIAAOUDAAAOAAAAAAAAAAEAIAAAACgB&#10;AABkcnMvZTJvRG9jLnhtbFBLBQYAAAAABgAGAFkBAACeBQAAAAA=&#10;">
                <v:fill on="f" focussize="0,0"/>
                <v:stroke weight="2.2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64384" behindDoc="0" locked="0" layoutInCell="1" allowOverlap="1">
                <wp:simplePos x="0" y="0"/>
                <wp:positionH relativeFrom="column">
                  <wp:posOffset>3100070</wp:posOffset>
                </wp:positionH>
                <wp:positionV relativeFrom="paragraph">
                  <wp:posOffset>136525</wp:posOffset>
                </wp:positionV>
                <wp:extent cx="6350" cy="313690"/>
                <wp:effectExtent l="19050" t="19050" r="31750" b="10160"/>
                <wp:wrapNone/>
                <wp:docPr id="795" name="直接连接符 795"/>
                <wp:cNvGraphicFramePr/>
                <a:graphic xmlns:a="http://schemas.openxmlformats.org/drawingml/2006/main">
                  <a:graphicData uri="http://schemas.microsoft.com/office/word/2010/wordprocessingShape">
                    <wps:wsp>
                      <wps:cNvCnPr/>
                      <wps:spPr>
                        <a:xfrm flipV="1">
                          <a:off x="0" y="0"/>
                          <a:ext cx="6350" cy="31369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44.1pt;margin-top:10.75pt;height:24.7pt;width:0.5pt;z-index:251664384;mso-width-relative:page;mso-height-relative:page;" filled="f" stroked="t" coordsize="21600,21600" o:gfxdata="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SU/ZXNsAAAAJAQAADwAAAAAAAAABACAAAAAiAAAAZHJzL2Rvd25yZXYueG1s&#10;UEsBAhQAFAAAAAgAh07iQINJDQf1AQAAwgMAAA4AAAAAAAAAAQAgAAAAKgEAAGRycy9lMm9Eb2Mu&#10;eG1sUEsFBgAAAAAGAAYAWQEAAJEFAAAAAA==&#10;">
                <v:fill on="f" focussize="0,0"/>
                <v:stroke weight="2.2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65408" behindDoc="0" locked="0" layoutInCell="1" allowOverlap="1">
                <wp:simplePos x="0" y="0"/>
                <wp:positionH relativeFrom="column">
                  <wp:posOffset>356870</wp:posOffset>
                </wp:positionH>
                <wp:positionV relativeFrom="paragraph">
                  <wp:posOffset>83820</wp:posOffset>
                </wp:positionV>
                <wp:extent cx="15240" cy="423545"/>
                <wp:effectExtent l="13970" t="635" r="21590" b="7620"/>
                <wp:wrapNone/>
                <wp:docPr id="815" name="直接连接符 815"/>
                <wp:cNvGraphicFramePr/>
                <a:graphic xmlns:a="http://schemas.openxmlformats.org/drawingml/2006/main">
                  <a:graphicData uri="http://schemas.microsoft.com/office/word/2010/wordprocessingShape">
                    <wps:wsp>
                      <wps:cNvCnPr/>
                      <wps:spPr>
                        <a:xfrm flipV="1">
                          <a:off x="0" y="0"/>
                          <a:ext cx="15240" cy="4235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8.1pt;margin-top:6.6pt;height:33.35pt;width:1.2pt;z-index:251665408;mso-width-relative:page;mso-height-relative:page;" filled="f" stroked="t" coordsize="21600,21600" o:gfxdata="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KqGuS2AAAAAcBAAAPAAAAAAAAAAEAIAAAACIAAABkcnMvZG93bnJldi54bWxQSwEC&#10;FAAUAAAACACHTuJAKwWXmvQBAADDAwAADgAAAAAAAAABACAAAAAnAQAAZHJzL2Uyb0RvYy54bWxQ&#10;SwUGAAAAAAYABgBZAQAAjQUAAAAA&#10;">
                <v:fill on="f" focussize="0,0"/>
                <v:stroke weight="2.25pt" color="#FF0000 [3204]" miterlimit="8" joinstyle="miter"/>
                <v:imagedata o:title=""/>
                <o:lock v:ext="edit" aspectratio="f"/>
              </v:line>
            </w:pict>
          </mc:Fallback>
        </mc:AlternateContent>
      </w:r>
    </w:p>
    <w:p w14:paraId="334E6BA7">
      <w:pPr>
        <w:textAlignment w:val="center"/>
        <w:rPr>
          <w:rFonts w:hint="eastAsia" w:ascii="阿里巴巴普惠体 R" w:hAnsi="阿里巴巴普惠体 R" w:eastAsia="阿里巴巴普惠体 R" w:cs="阿里巴巴普惠体 R"/>
          <w:b/>
          <w:kern w:val="0"/>
          <w:szCs w:val="21"/>
          <w:highlight w:val="none"/>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77696" behindDoc="0" locked="0" layoutInCell="1" allowOverlap="1">
                <wp:simplePos x="0" y="0"/>
                <wp:positionH relativeFrom="column">
                  <wp:posOffset>1943100</wp:posOffset>
                </wp:positionH>
                <wp:positionV relativeFrom="paragraph">
                  <wp:posOffset>1377315</wp:posOffset>
                </wp:positionV>
                <wp:extent cx="8890" cy="250825"/>
                <wp:effectExtent l="13970" t="635" r="15240" b="2540"/>
                <wp:wrapNone/>
                <wp:docPr id="481" name="直接连接符 481"/>
                <wp:cNvGraphicFramePr/>
                <a:graphic xmlns:a="http://schemas.openxmlformats.org/drawingml/2006/main">
                  <a:graphicData uri="http://schemas.microsoft.com/office/word/2010/wordprocessingShape">
                    <wps:wsp>
                      <wps:cNvCnPr/>
                      <wps:spPr>
                        <a:xfrm flipV="1">
                          <a:off x="0" y="0"/>
                          <a:ext cx="8890" cy="2508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153pt;margin-top:108.45pt;height:19.75pt;width:0.7pt;z-index:251677696;mso-width-relative:page;mso-height-relative:page;" filled="f" stroked="t" coordsize="21600,21600" o:gfxdata="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LjJTyvcAAAACwEAAA8AAAAAAAAAAQAgAAAAIgAAAGRycy9kb3ducmV2LnhtbFBL&#10;AQIUABQAAAAIAIdO4kAIKmaL8gEAAMIDAAAOAAAAAAAAAAEAIAAAACsBAABkcnMvZTJvRG9jLnht&#10;bFBLBQYAAAAABgAGAFkBAACPBQAAAAA=&#10;">
                <v:fill on="f" focussize="0,0"/>
                <v:stroke weight="2.2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w:drawing>
          <wp:inline distT="0" distB="0" distL="0" distR="0">
            <wp:extent cx="5759450" cy="3237230"/>
            <wp:effectExtent l="0" t="0" r="6350" b="1270"/>
            <wp:docPr id="4190794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79431" name="图片 1"/>
                    <pic:cNvPicPr>
                      <a:picLocks noChangeAspect="1"/>
                    </pic:cNvPicPr>
                  </pic:nvPicPr>
                  <pic:blipFill>
                    <a:blip r:embed="rId41"/>
                    <a:stretch>
                      <a:fillRect/>
                    </a:stretch>
                  </pic:blipFill>
                  <pic:spPr>
                    <a:xfrm>
                      <a:off x="0" y="0"/>
                      <a:ext cx="5759450" cy="3237230"/>
                    </a:xfrm>
                    <a:prstGeom prst="rect">
                      <a:avLst/>
                    </a:prstGeom>
                  </pic:spPr>
                </pic:pic>
              </a:graphicData>
            </a:graphic>
          </wp:inline>
        </w:drawing>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00224" behindDoc="0" locked="0" layoutInCell="1" allowOverlap="1">
                <wp:simplePos x="0" y="0"/>
                <wp:positionH relativeFrom="column">
                  <wp:posOffset>5107305</wp:posOffset>
                </wp:positionH>
                <wp:positionV relativeFrom="paragraph">
                  <wp:posOffset>45085</wp:posOffset>
                </wp:positionV>
                <wp:extent cx="657225" cy="130175"/>
                <wp:effectExtent l="13970" t="14605" r="14605" b="20320"/>
                <wp:wrapNone/>
                <wp:docPr id="7" name="矩形 7"/>
                <wp:cNvGraphicFramePr/>
                <a:graphic xmlns:a="http://schemas.openxmlformats.org/drawingml/2006/main">
                  <a:graphicData uri="http://schemas.microsoft.com/office/word/2010/wordprocessingShape">
                    <wps:wsp>
                      <wps:cNvSpPr/>
                      <wps:spPr>
                        <a:xfrm>
                          <a:off x="0" y="0"/>
                          <a:ext cx="657225" cy="130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B38150"/>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2.15pt;margin-top:3.55pt;height:10.25pt;width:51.75pt;z-index:251700224;v-text-anchor:middle;mso-width-relative:page;mso-height-relative:page;" filled="f" stroked="t" coordsize="21600,21600" o:gfxdata="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nnla1wAAAAgBAAAPAAAAAAAAAAEAIAAAACIAAABkcnMvZG93bnJl&#10;di54bWxQSwECFAAUAAAACACHTuJAe8CWrXACAADVBAAADgAAAAAAAAABACAAAAAmAQAAZHJzL2Uy&#10;b0RvYy54bWxQSwUGAAAAAAYABgBZAQAACAYAAAAA&#10;">
                <v:fill on="f" focussize="0,0"/>
                <v:stroke weight="2.25pt" color="#FF0000 [3204]" miterlimit="8" joinstyle="miter"/>
                <v:imagedata o:title=""/>
                <o:lock v:ext="edit" aspectratio="f"/>
                <v:textbox>
                  <w:txbxContent>
                    <w:p w14:paraId="20B38150"/>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91008" behindDoc="0" locked="0" layoutInCell="1" allowOverlap="1">
                <wp:simplePos x="0" y="0"/>
                <wp:positionH relativeFrom="column">
                  <wp:posOffset>4308475</wp:posOffset>
                </wp:positionH>
                <wp:positionV relativeFrom="paragraph">
                  <wp:posOffset>2653665</wp:posOffset>
                </wp:positionV>
                <wp:extent cx="1570990" cy="467995"/>
                <wp:effectExtent l="3810" t="13970" r="12700" b="13335"/>
                <wp:wrapNone/>
                <wp:docPr id="526" name="直接连接符 526"/>
                <wp:cNvGraphicFramePr/>
                <a:graphic xmlns:a="http://schemas.openxmlformats.org/drawingml/2006/main">
                  <a:graphicData uri="http://schemas.microsoft.com/office/word/2010/wordprocessingShape">
                    <wps:wsp>
                      <wps:cNvCnPr/>
                      <wps:spPr>
                        <a:xfrm flipV="1">
                          <a:off x="0" y="0"/>
                          <a:ext cx="1570990" cy="46799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39.25pt;margin-top:208.95pt;height:36.85pt;width:123.7pt;z-index:251691008;mso-width-relative:page;mso-height-relative:page;" filled="f" stroked="t" coordsize="21600,21600" o:gfxdata="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1JiqY3AAAAAsBAAAPAAAAAAAAAAEAIAAAACIAAABkcnMvZG93bnJldi54&#10;bWxQSwECFAAUAAAACACHTuJA1vE77fYBAADFAwAADgAAAAAAAAABACAAAAArAQAAZHJzL2Uyb0Rv&#10;Yy54bWxQSwUGAAAAAAYABgBZAQAAkwUAAAAA&#10;">
                <v:fill on="f" focussize="0,0"/>
                <v:stroke weight="2.2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60288" behindDoc="0" locked="0" layoutInCell="1" allowOverlap="1">
                <wp:simplePos x="0" y="0"/>
                <wp:positionH relativeFrom="column">
                  <wp:posOffset>2987040</wp:posOffset>
                </wp:positionH>
                <wp:positionV relativeFrom="paragraph">
                  <wp:posOffset>259715</wp:posOffset>
                </wp:positionV>
                <wp:extent cx="255270" cy="151130"/>
                <wp:effectExtent l="14605" t="13970" r="22225" b="25400"/>
                <wp:wrapNone/>
                <wp:docPr id="469" name="矩形 469"/>
                <wp:cNvGraphicFramePr/>
                <a:graphic xmlns:a="http://schemas.openxmlformats.org/drawingml/2006/main">
                  <a:graphicData uri="http://schemas.microsoft.com/office/word/2010/wordprocessingShape">
                    <wps:wsp>
                      <wps:cNvSpPr/>
                      <wps:spPr>
                        <a:xfrm>
                          <a:off x="0" y="0"/>
                          <a:ext cx="255270" cy="1511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169DD2">
                            <w:pPr>
                              <w:jc w:val="both"/>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5.2pt;margin-top:20.45pt;height:11.9pt;width:20.1pt;z-index:251660288;v-text-anchor:middle;mso-width-relative:page;mso-height-relative:page;" filled="f" stroked="t" coordsize="21600,21600" o:gfxdata="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O3ozAzYAAAACQEAAA8AAAAAAAAAAQAgAAAAIgAAAGRycy9k&#10;b3ducmV2LnhtbFBLAQIUABQAAAAIAIdO4kDzWQ50dAIAANkEAAAOAAAAAAAAAAEAIAAAACcBAABk&#10;cnMvZTJvRG9jLnhtbFBLBQYAAAAABgAGAFkBAAANBgAAAAA=&#10;">
                <v:fill on="f" focussize="0,0"/>
                <v:stroke weight="2.25pt" color="#FF0000 [3204]" miterlimit="8" joinstyle="miter"/>
                <v:imagedata o:title=""/>
                <o:lock v:ext="edit" aspectratio="f"/>
                <v:textbox>
                  <w:txbxContent>
                    <w:p w14:paraId="45169DD2">
                      <w:pPr>
                        <w:jc w:val="both"/>
                      </w:pPr>
                    </w:p>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98176" behindDoc="0" locked="0" layoutInCell="1" allowOverlap="1">
                <wp:simplePos x="0" y="0"/>
                <wp:positionH relativeFrom="column">
                  <wp:posOffset>922655</wp:posOffset>
                </wp:positionH>
                <wp:positionV relativeFrom="paragraph">
                  <wp:posOffset>174625</wp:posOffset>
                </wp:positionV>
                <wp:extent cx="614680" cy="151130"/>
                <wp:effectExtent l="14605" t="13970" r="18415" b="25400"/>
                <wp:wrapNone/>
                <wp:docPr id="3" name="矩形 3"/>
                <wp:cNvGraphicFramePr/>
                <a:graphic xmlns:a="http://schemas.openxmlformats.org/drawingml/2006/main">
                  <a:graphicData uri="http://schemas.microsoft.com/office/word/2010/wordprocessingShape">
                    <wps:wsp>
                      <wps:cNvSpPr/>
                      <wps:spPr>
                        <a:xfrm>
                          <a:off x="0" y="0"/>
                          <a:ext cx="614680" cy="15113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F4DD74">
                            <w:pPr>
                              <w:jc w:val="both"/>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2.65pt;margin-top:13.75pt;height:11.9pt;width:48.4pt;z-index:251698176;v-text-anchor:middle;mso-width-relative:page;mso-height-relative:page;" filled="f" stroked="t" coordsize="21600,21600" o:gfxdata="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vj/kA9gAAAAJAQAADwAAAAAAAAABACAAAAAiAAAAZHJzL2Rv&#10;d25yZXYueG1sUEsBAhQAFAAAAAgAh07iQFpjM35zAgAA1QQAAA4AAAAAAAAAAQAgAAAAJwEAAGRy&#10;cy9lMm9Eb2MueG1sUEsFBgAAAAAGAAYAWQEAAAwGAAAAAA==&#10;">
                <v:fill on="f" focussize="0,0"/>
                <v:stroke weight="2.25pt" color="#FF0000 [3204]" miterlimit="8" joinstyle="miter"/>
                <v:imagedata o:title=""/>
                <o:lock v:ext="edit" aspectratio="f"/>
                <v:textbox>
                  <w:txbxContent>
                    <w:p w14:paraId="51F4DD74">
                      <w:pPr>
                        <w:jc w:val="both"/>
                      </w:pPr>
                    </w:p>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95104" behindDoc="0" locked="0" layoutInCell="1" allowOverlap="1">
                <wp:simplePos x="0" y="0"/>
                <wp:positionH relativeFrom="column">
                  <wp:posOffset>4065270</wp:posOffset>
                </wp:positionH>
                <wp:positionV relativeFrom="paragraph">
                  <wp:posOffset>43180</wp:posOffset>
                </wp:positionV>
                <wp:extent cx="1016000" cy="130175"/>
                <wp:effectExtent l="14605" t="14605" r="23495" b="20320"/>
                <wp:wrapNone/>
                <wp:docPr id="1810458023" name="矩形 1810458023"/>
                <wp:cNvGraphicFramePr/>
                <a:graphic xmlns:a="http://schemas.openxmlformats.org/drawingml/2006/main">
                  <a:graphicData uri="http://schemas.microsoft.com/office/word/2010/wordprocessingShape">
                    <wps:wsp>
                      <wps:cNvSpPr/>
                      <wps:spPr>
                        <a:xfrm>
                          <a:off x="0" y="0"/>
                          <a:ext cx="1016000" cy="130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F5978F"/>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1pt;margin-top:3.4pt;height:10.25pt;width:80pt;z-index:251695104;v-text-anchor:middle;mso-width-relative:page;mso-height-relative:page;" filled="f" stroked="t" coordsize="21600,21600" o:gfxdata="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AqIyudYAAAAIAQAADwAAAAAAAAABACAAAAAiAAAA&#10;ZHJzL2Rvd25yZXYueG1sUEsBAhQAFAAAAAgAh07iQE+RyXh7AgAA6AQAAA4AAAAAAAAAAQAgAAAA&#10;JQEAAGRycy9lMm9Eb2MueG1sUEsFBgAAAAAGAAYAWQEAABIGAAAAAA==&#10;">
                <v:fill on="f" focussize="0,0"/>
                <v:stroke weight="2.25pt" color="#FF0000 [3204]" miterlimit="8" joinstyle="miter"/>
                <v:imagedata o:title=""/>
                <o:lock v:ext="edit" aspectratio="f"/>
                <v:textbox>
                  <w:txbxContent>
                    <w:p w14:paraId="27F5978F"/>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94080" behindDoc="0" locked="0" layoutInCell="1" allowOverlap="1">
                <wp:simplePos x="0" y="0"/>
                <wp:positionH relativeFrom="column">
                  <wp:posOffset>4960620</wp:posOffset>
                </wp:positionH>
                <wp:positionV relativeFrom="paragraph">
                  <wp:posOffset>193040</wp:posOffset>
                </wp:positionV>
                <wp:extent cx="894715" cy="2148840"/>
                <wp:effectExtent l="13335" t="5715" r="19050" b="17145"/>
                <wp:wrapNone/>
                <wp:docPr id="995165823" name="直接连接符 995165823"/>
                <wp:cNvGraphicFramePr/>
                <a:graphic xmlns:a="http://schemas.openxmlformats.org/drawingml/2006/main">
                  <a:graphicData uri="http://schemas.microsoft.com/office/word/2010/wordprocessingShape">
                    <wps:wsp>
                      <wps:cNvCnPr/>
                      <wps:spPr>
                        <a:xfrm flipH="1" flipV="1">
                          <a:off x="0" y="0"/>
                          <a:ext cx="894715" cy="214884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390.6pt;margin-top:15.2pt;height:169.2pt;width:70.45pt;z-index:251694080;mso-width-relative:page;mso-height-relative:page;" filled="f" stroked="t" coordsize="21600,21600" o:gfxdata="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Q4IE3YAAAACgEAAA8AAAAAAAAAAQAgAAAAIgAAAGRycy9k&#10;b3ducmV2LnhtbFBLAQIUABQAAAAIAIdO4kBVvlCzAgIAANsDAAAOAAAAAAAAAAEAIAAAACcBAABk&#10;cnMvZTJvRG9jLnhtbFBLBQYAAAAABgAGAFkBAACbBQAAAAA=&#10;">
                <v:fill on="f" focussize="0,0"/>
                <v:stroke weight="2.2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93056" behindDoc="0" locked="0" layoutInCell="1" allowOverlap="1">
                <wp:simplePos x="0" y="0"/>
                <wp:positionH relativeFrom="column">
                  <wp:posOffset>5696585</wp:posOffset>
                </wp:positionH>
                <wp:positionV relativeFrom="paragraph">
                  <wp:posOffset>2362835</wp:posOffset>
                </wp:positionV>
                <wp:extent cx="958850" cy="282575"/>
                <wp:effectExtent l="0" t="0" r="0" b="0"/>
                <wp:wrapNone/>
                <wp:docPr id="527" name="文本框 527"/>
                <wp:cNvGraphicFramePr/>
                <a:graphic xmlns:a="http://schemas.openxmlformats.org/drawingml/2006/main">
                  <a:graphicData uri="http://schemas.microsoft.com/office/word/2010/wordprocessingShape">
                    <wps:wsp>
                      <wps:cNvSpPr txBox="1"/>
                      <wps:spPr>
                        <a:xfrm>
                          <a:off x="0" y="0"/>
                          <a:ext cx="958850"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9DA8EC">
                            <w:pPr>
                              <w:rPr>
                                <w:rFonts w:hint="default" w:eastAsia="宋体"/>
                                <w:b/>
                                <w:bCs/>
                                <w:color w:val="FF0000"/>
                                <w:szCs w:val="21"/>
                                <w:highlight w:val="yellow"/>
                                <w:lang w:val="en-US" w:eastAsia="zh-CN"/>
                              </w:rPr>
                            </w:pPr>
                            <w:r>
                              <w:rPr>
                                <w:rFonts w:hint="eastAsia" w:ascii="Times New Roman" w:hAnsi="Times New Roman" w:eastAsia="微软雅黑" w:cs="Times New Roman"/>
                                <w:b/>
                                <w:bCs/>
                                <w:color w:val="FF0000"/>
                                <w:kern w:val="2"/>
                                <w:sz w:val="21"/>
                                <w:szCs w:val="21"/>
                                <w:highlight w:val="yellow"/>
                                <w:lang w:val="en-US" w:eastAsia="zh-CN" w:bidi="ar-SA"/>
                              </w:rPr>
                              <w:t>Task Bar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8.55pt;margin-top:186.05pt;height:22.25pt;width:75.5pt;z-index:251693056;mso-width-relative:page;mso-height-relative:page;" filled="f" stroked="f" coordsize="21600,21600" o:gfxdata="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Kz0+9wAAAAMAQAADwAAAAAAAAABACAAAAAiAAAA&#10;ZHJzL2Rvd25yZXYueG1sUEsBAhQAFAAAAAgAh07iQOPQ71U8AgAAaQQAAA4AAAAAAAAAAQAgAAAA&#10;KwEAAGRycy9lMm9Eb2MueG1sUEsFBgAAAAAGAAYAWQEAANkFAAAAAA==&#10;">
                <v:fill on="f" focussize="0,0"/>
                <v:stroke on="f" weight="0.5pt"/>
                <v:imagedata o:title=""/>
                <o:lock v:ext="edit" aspectratio="f"/>
                <v:textbox>
                  <w:txbxContent>
                    <w:p w14:paraId="619DA8EC">
                      <w:pPr>
                        <w:rPr>
                          <w:rFonts w:hint="default" w:eastAsia="宋体"/>
                          <w:b/>
                          <w:bCs/>
                          <w:color w:val="FF0000"/>
                          <w:szCs w:val="21"/>
                          <w:highlight w:val="yellow"/>
                          <w:lang w:val="en-US" w:eastAsia="zh-CN"/>
                        </w:rPr>
                      </w:pPr>
                      <w:r>
                        <w:rPr>
                          <w:rFonts w:hint="eastAsia" w:ascii="Times New Roman" w:hAnsi="Times New Roman" w:eastAsia="微软雅黑" w:cs="Times New Roman"/>
                          <w:b/>
                          <w:bCs/>
                          <w:color w:val="FF0000"/>
                          <w:kern w:val="2"/>
                          <w:sz w:val="21"/>
                          <w:szCs w:val="21"/>
                          <w:highlight w:val="yellow"/>
                          <w:lang w:val="en-US" w:eastAsia="zh-CN" w:bidi="ar-SA"/>
                        </w:rPr>
                        <w:t>Task Bar</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89984" behindDoc="0" locked="0" layoutInCell="1" allowOverlap="1">
                <wp:simplePos x="0" y="0"/>
                <wp:positionH relativeFrom="column">
                  <wp:posOffset>953770</wp:posOffset>
                </wp:positionH>
                <wp:positionV relativeFrom="paragraph">
                  <wp:posOffset>3135630</wp:posOffset>
                </wp:positionV>
                <wp:extent cx="4785360" cy="182880"/>
                <wp:effectExtent l="19050" t="19050" r="15240" b="26670"/>
                <wp:wrapNone/>
                <wp:docPr id="512" name="矩形 512"/>
                <wp:cNvGraphicFramePr/>
                <a:graphic xmlns:a="http://schemas.openxmlformats.org/drawingml/2006/main">
                  <a:graphicData uri="http://schemas.microsoft.com/office/word/2010/wordprocessingShape">
                    <wps:wsp>
                      <wps:cNvSpPr/>
                      <wps:spPr>
                        <a:xfrm>
                          <a:off x="0" y="0"/>
                          <a:ext cx="4785360" cy="1828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E661F4">
                            <w:pPr>
                              <w:jc w:val="both"/>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5.1pt;margin-top:246.9pt;height:14.4pt;width:376.8pt;z-index:251689984;v-text-anchor:middle;mso-width-relative:page;mso-height-relative:page;" filled="f" stroked="t" coordsize="21600,21600" o:gfxdata="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chH122AAAAAsBAAAPAAAAAAAAAAEAIAAAACIAAABkcnMv&#10;ZG93bnJldi54bWxQSwECFAAUAAAACACHTuJAk/TLJ3UCAADaBAAADgAAAAAAAAABACAAAAAnAQAA&#10;ZHJzL2Uyb0RvYy54bWxQSwUGAAAAAAYABgBZAQAADgYAAAAA&#10;">
                <v:fill on="f" focussize="0,0"/>
                <v:stroke weight="2.25pt" color="#FF0000 [3204]" miterlimit="8" joinstyle="miter"/>
                <v:imagedata o:title=""/>
                <o:lock v:ext="edit" aspectratio="f"/>
                <v:textbox>
                  <w:txbxContent>
                    <w:p w14:paraId="07E661F4">
                      <w:pPr>
                        <w:jc w:val="both"/>
                      </w:pPr>
                    </w:p>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84864" behindDoc="0" locked="0" layoutInCell="1" allowOverlap="1">
                <wp:simplePos x="0" y="0"/>
                <wp:positionH relativeFrom="column">
                  <wp:posOffset>1188085</wp:posOffset>
                </wp:positionH>
                <wp:positionV relativeFrom="paragraph">
                  <wp:posOffset>1137285</wp:posOffset>
                </wp:positionV>
                <wp:extent cx="1598295" cy="282575"/>
                <wp:effectExtent l="0" t="0" r="0" b="0"/>
                <wp:wrapNone/>
                <wp:docPr id="507" name="文本框 507"/>
                <wp:cNvGraphicFramePr/>
                <a:graphic xmlns:a="http://schemas.openxmlformats.org/drawingml/2006/main">
                  <a:graphicData uri="http://schemas.microsoft.com/office/word/2010/wordprocessingShape">
                    <wps:wsp>
                      <wps:cNvSpPr txBox="1"/>
                      <wps:spPr>
                        <a:xfrm>
                          <a:off x="0" y="0"/>
                          <a:ext cx="1598295" cy="2825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379A6D">
                            <w:pPr>
                              <w:rPr>
                                <w:b/>
                                <w:bCs/>
                                <w:szCs w:val="21"/>
                                <w:highlight w:val="yellow"/>
                              </w:rPr>
                            </w:pPr>
                            <w:r>
                              <w:rPr>
                                <w:rFonts w:hint="eastAsia" w:ascii="Times New Roman" w:hAnsi="Times New Roman" w:eastAsia="微软雅黑" w:cs="Times New Roman"/>
                                <w:b/>
                                <w:bCs/>
                                <w:color w:val="FF0000"/>
                                <w:kern w:val="2"/>
                                <w:sz w:val="21"/>
                                <w:szCs w:val="21"/>
                                <w:highlight w:val="yellow"/>
                                <w:lang w:val="en-US" w:eastAsia="zh-CN" w:bidi="ar-SA"/>
                              </w:rPr>
                              <w:t>Camera Quick Toolbar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3.55pt;margin-top:89.55pt;height:22.25pt;width:125.85pt;z-index:251684864;mso-width-relative:page;mso-height-relative:page;" filled="f" stroked="f" coordsize="21600,21600" o:gfxdata="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8FCKnbAAAACwEAAA8AAAAAAAAAAQAgAAAAIgAA&#10;AGRycy9kb3ducmV2LnhtbFBLAQIUABQAAAAIAIdO4kDBWSc3PgIAAGoEAAAOAAAAAAAAAAEAIAAA&#10;ACoBAABkcnMvZTJvRG9jLnhtbFBLBQYAAAAABgAGAFkBAADaBQAAAAA=&#10;">
                <v:fill on="f" focussize="0,0"/>
                <v:stroke on="f" weight="0.5pt"/>
                <v:imagedata o:title=""/>
                <o:lock v:ext="edit" aspectratio="f"/>
                <v:textbox>
                  <w:txbxContent>
                    <w:p w14:paraId="76379A6D">
                      <w:pPr>
                        <w:rPr>
                          <w:b/>
                          <w:bCs/>
                          <w:szCs w:val="21"/>
                          <w:highlight w:val="yellow"/>
                        </w:rPr>
                      </w:pPr>
                      <w:r>
                        <w:rPr>
                          <w:rFonts w:hint="eastAsia" w:ascii="Times New Roman" w:hAnsi="Times New Roman" w:eastAsia="微软雅黑" w:cs="Times New Roman"/>
                          <w:b/>
                          <w:bCs/>
                          <w:color w:val="FF0000"/>
                          <w:kern w:val="2"/>
                          <w:sz w:val="21"/>
                          <w:szCs w:val="21"/>
                          <w:highlight w:val="yellow"/>
                          <w:lang w:val="en-US" w:eastAsia="zh-CN" w:bidi="ar-SA"/>
                        </w:rPr>
                        <w:t>Camera Quick Toolbar</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70528" behindDoc="0" locked="0" layoutInCell="1" allowOverlap="1">
                <wp:simplePos x="0" y="0"/>
                <wp:positionH relativeFrom="column">
                  <wp:posOffset>1291590</wp:posOffset>
                </wp:positionH>
                <wp:positionV relativeFrom="paragraph">
                  <wp:posOffset>1638300</wp:posOffset>
                </wp:positionV>
                <wp:extent cx="1706880" cy="157480"/>
                <wp:effectExtent l="19050" t="19050" r="26670" b="13970"/>
                <wp:wrapNone/>
                <wp:docPr id="475" name="矩形 475"/>
                <wp:cNvGraphicFramePr/>
                <a:graphic xmlns:a="http://schemas.openxmlformats.org/drawingml/2006/main">
                  <a:graphicData uri="http://schemas.microsoft.com/office/word/2010/wordprocessingShape">
                    <wps:wsp>
                      <wps:cNvSpPr/>
                      <wps:spPr>
                        <a:xfrm>
                          <a:off x="0" y="0"/>
                          <a:ext cx="1706880" cy="1574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4F8F46">
                            <w:pPr>
                              <w:jc w:val="both"/>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1.7pt;margin-top:129pt;height:12.4pt;width:134.4pt;z-index:251670528;v-text-anchor:middle;mso-width-relative:page;mso-height-relative:page;" filled="f" stroked="t" coordsize="21600,21600" o:gfxdata="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v+gxttkAAAALAQAADwAAAAAAAAABACAAAAAiAAAAZHJzL2Rv&#10;d25yZXYueG1sUEsBAhQAFAAAAAgAh07iQBOsImdyAgAA2gQAAA4AAAAAAAAAAQAgAAAAKAEAAGRy&#10;cy9lMm9Eb2MueG1sUEsFBgAAAAAGAAYAWQEAAAwGAAAAAA==&#10;">
                <v:fill on="f" focussize="0,0"/>
                <v:stroke weight="2.25pt" color="#FF0000 [3204]" miterlimit="8" joinstyle="miter"/>
                <v:imagedata o:title=""/>
                <o:lock v:ext="edit" aspectratio="f"/>
                <v:textbox>
                  <w:txbxContent>
                    <w:p w14:paraId="144F8F46">
                      <w:pPr>
                        <w:jc w:val="both"/>
                      </w:pPr>
                    </w:p>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63360" behindDoc="0" locked="0" layoutInCell="1" allowOverlap="1">
                <wp:simplePos x="0" y="0"/>
                <wp:positionH relativeFrom="column">
                  <wp:posOffset>15240</wp:posOffset>
                </wp:positionH>
                <wp:positionV relativeFrom="paragraph">
                  <wp:posOffset>83185</wp:posOffset>
                </wp:positionV>
                <wp:extent cx="894080" cy="3192145"/>
                <wp:effectExtent l="19050" t="19050" r="20320" b="27305"/>
                <wp:wrapNone/>
                <wp:docPr id="472" name="矩形 472"/>
                <wp:cNvGraphicFramePr/>
                <a:graphic xmlns:a="http://schemas.openxmlformats.org/drawingml/2006/main">
                  <a:graphicData uri="http://schemas.microsoft.com/office/word/2010/wordprocessingShape">
                    <wps:wsp>
                      <wps:cNvSpPr/>
                      <wps:spPr>
                        <a:xfrm>
                          <a:off x="0" y="0"/>
                          <a:ext cx="894080" cy="319214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6BD6DB">
                            <w:pPr>
                              <w:jc w:val="both"/>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pt;margin-top:6.55pt;height:251.35pt;width:70.4pt;z-index:251663360;v-text-anchor:middle;mso-width-relative:page;mso-height-relative:page;" filled="f" stroked="t" coordsize="21600,21600" o:gfxdata="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l69P51wAAAAgBAAAPAAAAAAAAAAEAIAAAACIAAABkcnMvZG93&#10;bnJldi54bWxQSwECFAAUAAAACACHTuJAYi1Vw3MCAADaBAAADgAAAAAAAAABACAAAAAmAQAAZHJz&#10;L2Uyb0RvYy54bWxQSwUGAAAAAAYABgBZAQAACwYAAAAA&#10;">
                <v:fill on="f" focussize="0,0"/>
                <v:stroke weight="2.25pt" color="#FF0000 [3204]" miterlimit="8" joinstyle="miter"/>
                <v:imagedata o:title=""/>
                <o:lock v:ext="edit" aspectratio="f"/>
                <v:textbox>
                  <w:txbxContent>
                    <w:p w14:paraId="246BD6DB">
                      <w:pPr>
                        <w:jc w:val="both"/>
                      </w:pPr>
                    </w:p>
                  </w:txbxContent>
                </v:textbox>
              </v:rect>
            </w:pict>
          </mc:Fallback>
        </mc:AlternateConten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5103"/>
      </w:tblGrid>
      <w:tr w14:paraId="7BDF8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5949" w:type="dxa"/>
            <w:gridSpan w:val="2"/>
            <w:shd w:val="clear" w:color="auto" w:fill="BEBEBE" w:themeFill="background1" w:themeFillShade="BF"/>
            <w:vAlign w:val="center"/>
          </w:tcPr>
          <w:p w14:paraId="654DCD3D">
            <w:pPr>
              <w:jc w:val="center"/>
              <w:rPr>
                <w:rFonts w:hint="eastAsia" w:ascii="阿里巴巴普惠体 L" w:hAnsi="阿里巴巴普惠体 L" w:eastAsia="阿里巴巴普惠体 L" w:cs="阿里巴巴普惠体 L"/>
                <w:b/>
                <w:bCs/>
                <w:kern w:val="0"/>
                <w:highlight w:val="none"/>
              </w:rPr>
            </w:pPr>
            <w:r>
              <w:rPr>
                <w:rFonts w:ascii="阿里巴巴普惠体 L" w:hAnsi="阿里巴巴普惠体 L" w:eastAsia="阿里巴巴普惠体 L" w:cs="阿里巴巴普惠体 L"/>
                <w:b/>
                <w:bCs/>
                <w:kern w:val="0"/>
                <w:highlight w:val="none"/>
              </w:rPr>
              <w:t>Status Icons</w:t>
            </w:r>
          </w:p>
        </w:tc>
      </w:tr>
      <w:tr w14:paraId="73685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trPr>
        <w:tc>
          <w:tcPr>
            <w:tcW w:w="846" w:type="dxa"/>
            <w:vAlign w:val="center"/>
          </w:tcPr>
          <w:p w14:paraId="54703900">
            <w:pPr>
              <w:jc w:val="center"/>
              <w:rPr>
                <w:rFonts w:hint="eastAsia" w:ascii="阿里巴巴普惠体 L" w:hAnsi="阿里巴巴普惠体 L" w:eastAsia="阿里巴巴普惠体 L" w:cs="阿里巴巴普惠体 L"/>
                <w:kern w:val="0"/>
                <w:sz w:val="28"/>
                <w:szCs w:val="28"/>
                <w:highlight w:val="none"/>
              </w:rPr>
            </w:pPr>
            <w:r>
              <w:rPr>
                <w:rFonts w:hint="eastAsia" w:ascii="阿里巴巴普惠体 L" w:hAnsi="阿里巴巴普惠体 L" w:eastAsia="阿里巴巴普惠体 L" w:cs="阿里巴巴普惠体 L"/>
                <w:kern w:val="0"/>
                <w:highlight w:val="none"/>
              </w:rPr>
              <w:t>Icon</w:t>
            </w:r>
          </w:p>
        </w:tc>
        <w:tc>
          <w:tcPr>
            <w:tcW w:w="5103" w:type="dxa"/>
            <w:vAlign w:val="center"/>
          </w:tcPr>
          <w:p w14:paraId="1EDC17A4">
            <w:pPr>
              <w:rPr>
                <w:rFonts w:hint="eastAsia" w:ascii="阿里巴巴普惠体 L" w:hAnsi="阿里巴巴普惠体 L" w:eastAsia="阿里巴巴普惠体 L" w:cs="阿里巴巴普惠体 L"/>
                <w:kern w:val="0"/>
                <w:sz w:val="28"/>
                <w:szCs w:val="28"/>
                <w:highlight w:val="none"/>
              </w:rPr>
            </w:pPr>
            <w:r>
              <w:rPr>
                <w:rFonts w:hint="eastAsia" w:ascii="阿里巴巴普惠体 L" w:hAnsi="阿里巴巴普惠体 L" w:eastAsia="阿里巴巴普惠体 L" w:cs="阿里巴巴普惠体 L"/>
                <w:kern w:val="0"/>
                <w:highlight w:val="none"/>
              </w:rPr>
              <w:t>Description</w:t>
            </w:r>
          </w:p>
        </w:tc>
      </w:tr>
      <w:tr w14:paraId="512F8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trPr>
        <w:tc>
          <w:tcPr>
            <w:tcW w:w="846" w:type="dxa"/>
            <w:vAlign w:val="center"/>
          </w:tcPr>
          <w:p w14:paraId="132C8B27">
            <w:pPr>
              <w:jc w:val="center"/>
              <w:rPr>
                <w:rFonts w:hint="eastAsia" w:ascii="阿里巴巴普惠体 L" w:hAnsi="阿里巴巴普惠体 L" w:eastAsia="阿里巴巴普惠体 L" w:cs="阿里巴巴普惠体 L"/>
                <w:color w:val="0070C0"/>
                <w:kern w:val="0"/>
                <w:sz w:val="28"/>
                <w:szCs w:val="28"/>
                <w:highlight w:val="none"/>
              </w:rPr>
            </w:pPr>
            <w:r>
              <w:rPr>
                <w:rFonts w:ascii="阿里巴巴普惠体 L" w:hAnsi="阿里巴巴普惠体 L" w:eastAsia="阿里巴巴普惠体 L" w:cs="阿里巴巴普惠体 L"/>
                <w:kern w:val="0"/>
                <w:highlight w:val="none"/>
              </w:rPr>
              <w:drawing>
                <wp:inline distT="0" distB="0" distL="0" distR="0">
                  <wp:extent cx="182880" cy="180975"/>
                  <wp:effectExtent l="0" t="0" r="7620" b="0"/>
                  <wp:docPr id="750" name="图片 750" descr="P776C4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图片 750" descr="P776C4T5#yIS1"/>
                          <pic:cNvPicPr>
                            <a:picLocks noChangeAspect="1" noChangeArrowheads="1"/>
                          </pic:cNvPicPr>
                        </pic:nvPicPr>
                        <pic:blipFill>
                          <a:blip r:embed="rId42">
                            <a:extLst>
                              <a:ext uri="{28A0092B-C50C-407E-A947-70E740481C1C}">
                                <a14:useLocalDpi xmlns:a14="http://schemas.microsoft.com/office/drawing/2010/main" val="0"/>
                              </a:ext>
                            </a:extLst>
                          </a:blip>
                          <a:srcRect l="16993" t="20391" r="16041" b="13496"/>
                          <a:stretch>
                            <a:fillRect/>
                          </a:stretch>
                        </pic:blipFill>
                        <pic:spPr>
                          <a:xfrm>
                            <a:off x="0" y="0"/>
                            <a:ext cx="189643" cy="187139"/>
                          </a:xfrm>
                          <a:prstGeom prst="rect">
                            <a:avLst/>
                          </a:prstGeom>
                          <a:noFill/>
                          <a:ln>
                            <a:noFill/>
                          </a:ln>
                        </pic:spPr>
                      </pic:pic>
                    </a:graphicData>
                  </a:graphic>
                </wp:inline>
              </w:drawing>
            </w:r>
          </w:p>
        </w:tc>
        <w:tc>
          <w:tcPr>
            <w:tcW w:w="5103" w:type="dxa"/>
            <w:vAlign w:val="center"/>
          </w:tcPr>
          <w:p w14:paraId="70D20B7B">
            <w:pPr>
              <w:rPr>
                <w:rFonts w:hint="eastAsia" w:ascii="阿里巴巴普惠体 L" w:hAnsi="阿里巴巴普惠体 L" w:eastAsia="阿里巴巴普惠体 L" w:cs="阿里巴巴普惠体 L"/>
                <w:kern w:val="0"/>
                <w:szCs w:val="22"/>
                <w:highlight w:val="none"/>
              </w:rPr>
            </w:pPr>
            <w:r>
              <w:rPr>
                <w:rFonts w:ascii="阿里巴巴普惠体 L" w:hAnsi="阿里巴巴普惠体 L" w:eastAsia="阿里巴巴普惠体 L" w:cs="阿里巴巴普惠体 L"/>
                <w:kern w:val="0"/>
                <w:highlight w:val="none"/>
              </w:rPr>
              <w:t>The camera is being recorded currently</w:t>
            </w:r>
          </w:p>
        </w:tc>
      </w:tr>
      <w:tr w14:paraId="0D8C1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846" w:type="dxa"/>
            <w:vAlign w:val="center"/>
          </w:tcPr>
          <w:p w14:paraId="3207B0D1">
            <w:pPr>
              <w:jc w:val="center"/>
              <w:rPr>
                <w:rFonts w:hint="eastAsia" w:ascii="阿里巴巴普惠体 L" w:hAnsi="阿里巴巴普惠体 L" w:eastAsia="阿里巴巴普惠体 L" w:cs="阿里巴巴普惠体 L"/>
                <w:color w:val="0070C0"/>
                <w:kern w:val="0"/>
                <w:sz w:val="28"/>
                <w:szCs w:val="28"/>
                <w:highlight w:val="none"/>
              </w:rPr>
            </w:pPr>
            <w:r>
              <w:rPr>
                <w:rFonts w:ascii="阿里巴巴普惠体 L" w:hAnsi="阿里巴巴普惠体 L" w:eastAsia="阿里巴巴普惠体 L" w:cs="阿里巴巴普惠体 L"/>
                <w:kern w:val="0"/>
                <w:highlight w:val="none"/>
              </w:rPr>
              <w:drawing>
                <wp:inline distT="0" distB="0" distL="0" distR="0">
                  <wp:extent cx="191770" cy="197485"/>
                  <wp:effectExtent l="0" t="0" r="0" b="0"/>
                  <wp:docPr id="751" name="图片 751" descr="P779C6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 name="图片 751" descr="P779C6T5#yIS1"/>
                          <pic:cNvPicPr>
                            <a:picLocks noChangeAspect="1" noChangeArrowheads="1"/>
                          </pic:cNvPicPr>
                        </pic:nvPicPr>
                        <pic:blipFill>
                          <a:blip r:embed="rId43">
                            <a:extLst>
                              <a:ext uri="{28A0092B-C50C-407E-A947-70E740481C1C}">
                                <a14:useLocalDpi xmlns:a14="http://schemas.microsoft.com/office/drawing/2010/main" val="0"/>
                              </a:ext>
                            </a:extLst>
                          </a:blip>
                          <a:srcRect l="5566" t="4863" r="3423"/>
                          <a:stretch>
                            <a:fillRect/>
                          </a:stretch>
                        </pic:blipFill>
                        <pic:spPr>
                          <a:xfrm>
                            <a:off x="0" y="0"/>
                            <a:ext cx="192036" cy="198000"/>
                          </a:xfrm>
                          <a:prstGeom prst="rect">
                            <a:avLst/>
                          </a:prstGeom>
                          <a:noFill/>
                          <a:ln>
                            <a:noFill/>
                          </a:ln>
                        </pic:spPr>
                      </pic:pic>
                    </a:graphicData>
                  </a:graphic>
                </wp:inline>
              </w:drawing>
            </w:r>
          </w:p>
        </w:tc>
        <w:tc>
          <w:tcPr>
            <w:tcW w:w="5103" w:type="dxa"/>
            <w:vAlign w:val="center"/>
          </w:tcPr>
          <w:p w14:paraId="581F66FA">
            <w:pPr>
              <w:rPr>
                <w:rFonts w:hint="eastAsia" w:ascii="阿里巴巴普惠体 L" w:hAnsi="阿里巴巴普惠体 L" w:eastAsia="阿里巴巴普惠体 L" w:cs="阿里巴巴普惠体 L"/>
                <w:kern w:val="0"/>
                <w:sz w:val="24"/>
                <w:highlight w:val="none"/>
              </w:rPr>
            </w:pPr>
            <w:r>
              <w:rPr>
                <w:rFonts w:ascii="阿里巴巴普惠体 L" w:hAnsi="阿里巴巴普惠体 L" w:eastAsia="阿里巴巴普惠体 L" w:cs="阿里巴巴普惠体 L"/>
                <w:kern w:val="0"/>
                <w:highlight w:val="none"/>
              </w:rPr>
              <w:t>A motion alarm is happening</w:t>
            </w:r>
          </w:p>
        </w:tc>
      </w:tr>
      <w:tr w14:paraId="55BF0D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trPr>
        <w:tc>
          <w:tcPr>
            <w:tcW w:w="846" w:type="dxa"/>
            <w:vAlign w:val="center"/>
          </w:tcPr>
          <w:p w14:paraId="52213839">
            <w:pPr>
              <w:jc w:val="center"/>
              <w:rPr>
                <w:rFonts w:hint="eastAsia" w:ascii="阿里巴巴普惠体 L" w:hAnsi="阿里巴巴普惠体 L" w:eastAsia="阿里巴巴普惠体 L" w:cs="阿里巴巴普惠体 L"/>
                <w:color w:val="0070C0"/>
                <w:kern w:val="0"/>
                <w:sz w:val="28"/>
                <w:szCs w:val="28"/>
                <w:highlight w:val="none"/>
              </w:rPr>
            </w:pPr>
            <w:r>
              <w:rPr>
                <w:rFonts w:ascii="阿里巴巴普惠体 L" w:hAnsi="阿里巴巴普惠体 L" w:eastAsia="阿里巴巴普惠体 L" w:cs="阿里巴巴普惠体 L"/>
                <w:kern w:val="0"/>
                <w:highlight w:val="none"/>
              </w:rPr>
              <w:drawing>
                <wp:inline distT="0" distB="0" distL="114300" distR="114300">
                  <wp:extent cx="184150" cy="179705"/>
                  <wp:effectExtent l="0" t="0" r="6350" b="0"/>
                  <wp:docPr id="804" name="图片 804" descr="P782C8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图片 804" descr="P782C8T5#yIS1"/>
                          <pic:cNvPicPr>
                            <a:picLocks noChangeAspect="1"/>
                          </pic:cNvPicPr>
                        </pic:nvPicPr>
                        <pic:blipFill>
                          <a:blip r:embed="rId44"/>
                          <a:srcRect l="21545" t="22597" r="21666" b="22009"/>
                          <a:stretch>
                            <a:fillRect/>
                          </a:stretch>
                        </pic:blipFill>
                        <pic:spPr>
                          <a:xfrm>
                            <a:off x="0" y="0"/>
                            <a:ext cx="184150" cy="179705"/>
                          </a:xfrm>
                          <a:prstGeom prst="rect">
                            <a:avLst/>
                          </a:prstGeom>
                          <a:ln>
                            <a:noFill/>
                          </a:ln>
                        </pic:spPr>
                      </pic:pic>
                    </a:graphicData>
                  </a:graphic>
                </wp:inline>
              </w:drawing>
            </w:r>
          </w:p>
        </w:tc>
        <w:tc>
          <w:tcPr>
            <w:tcW w:w="5103" w:type="dxa"/>
            <w:vAlign w:val="center"/>
          </w:tcPr>
          <w:p w14:paraId="09223A5E">
            <w:pPr>
              <w:rPr>
                <w:rFonts w:hint="eastAsia" w:ascii="阿里巴巴普惠体 L" w:hAnsi="阿里巴巴普惠体 L" w:eastAsia="阿里巴巴普惠体 L" w:cs="阿里巴巴普惠体 L"/>
                <w:kern w:val="0"/>
                <w:sz w:val="24"/>
                <w:highlight w:val="none"/>
              </w:rPr>
            </w:pPr>
            <w:r>
              <w:rPr>
                <w:rFonts w:ascii="阿里巴巴普惠体 L" w:hAnsi="阿里巴巴普惠体 L" w:eastAsia="阿里巴巴普惠体 L" w:cs="阿里巴巴普惠体 L"/>
                <w:kern w:val="0"/>
                <w:highlight w:val="none"/>
              </w:rPr>
              <w:t>An intelligent or AI alarm is happening</w:t>
            </w:r>
          </w:p>
        </w:tc>
      </w:tr>
      <w:tr w14:paraId="1C3F5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846" w:type="dxa"/>
            <w:vAlign w:val="center"/>
          </w:tcPr>
          <w:p w14:paraId="6769CA28">
            <w:pPr>
              <w:jc w:val="center"/>
              <w:rPr>
                <w:rFonts w:hint="eastAsia" w:ascii="阿里巴巴普惠体 L" w:hAnsi="阿里巴巴普惠体 L" w:eastAsia="阿里巴巴普惠体 L" w:cs="阿里巴巴普惠体 L"/>
                <w:color w:val="0070C0"/>
                <w:kern w:val="0"/>
                <w:sz w:val="28"/>
                <w:szCs w:val="28"/>
                <w:highlight w:val="none"/>
              </w:rPr>
            </w:pPr>
            <w:r>
              <w:rPr>
                <w:rFonts w:ascii="阿里巴巴普惠体 L" w:hAnsi="阿里巴巴普惠体 L" w:eastAsia="阿里巴巴普惠体 L" w:cs="阿里巴巴普惠体 L"/>
                <w:kern w:val="0"/>
                <w:highlight w:val="none"/>
              </w:rPr>
              <w:drawing>
                <wp:inline distT="0" distB="0" distL="0" distR="0">
                  <wp:extent cx="180340" cy="197485"/>
                  <wp:effectExtent l="0" t="0" r="0" b="0"/>
                  <wp:docPr id="27" name="图片 27" descr="P785C10T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P785C10T5#yIS1"/>
                          <pic:cNvPicPr>
                            <a:picLocks noChangeAspect="1" noChangeArrowheads="1"/>
                          </pic:cNvPicPr>
                        </pic:nvPicPr>
                        <pic:blipFill>
                          <a:blip r:embed="rId45">
                            <a:extLst>
                              <a:ext uri="{28A0092B-C50C-407E-A947-70E740481C1C}">
                                <a14:useLocalDpi xmlns:a14="http://schemas.microsoft.com/office/drawing/2010/main" val="0"/>
                              </a:ext>
                            </a:extLst>
                          </a:blip>
                          <a:srcRect l="9348" t="5940" r="8408" b="5014"/>
                          <a:stretch>
                            <a:fillRect/>
                          </a:stretch>
                        </pic:blipFill>
                        <pic:spPr>
                          <a:xfrm>
                            <a:off x="0" y="0"/>
                            <a:ext cx="180440" cy="198000"/>
                          </a:xfrm>
                          <a:prstGeom prst="rect">
                            <a:avLst/>
                          </a:prstGeom>
                          <a:noFill/>
                          <a:ln>
                            <a:noFill/>
                          </a:ln>
                        </pic:spPr>
                      </pic:pic>
                    </a:graphicData>
                  </a:graphic>
                </wp:inline>
              </w:drawing>
            </w:r>
          </w:p>
        </w:tc>
        <w:tc>
          <w:tcPr>
            <w:tcW w:w="5103" w:type="dxa"/>
            <w:vAlign w:val="center"/>
          </w:tcPr>
          <w:p w14:paraId="6D15E775">
            <w:pPr>
              <w:rPr>
                <w:rFonts w:hint="eastAsia" w:ascii="阿里巴巴普惠体 L" w:hAnsi="阿里巴巴普惠体 L" w:eastAsia="阿里巴巴普惠体 L" w:cs="阿里巴巴普惠体 L"/>
                <w:kern w:val="0"/>
                <w:sz w:val="24"/>
                <w:highlight w:val="none"/>
              </w:rPr>
            </w:pPr>
            <w:r>
              <w:rPr>
                <w:rFonts w:ascii="阿里巴巴普惠体 L" w:hAnsi="阿里巴巴普惠体 L" w:eastAsia="阿里巴巴普惠体 L" w:cs="阿里巴巴普惠体 L"/>
                <w:kern w:val="0"/>
                <w:highlight w:val="none"/>
              </w:rPr>
              <w:t>The external I/O alarm device is being triggered</w:t>
            </w:r>
          </w:p>
        </w:tc>
      </w:tr>
    </w:tbl>
    <w:p w14:paraId="65F516C5">
      <w:pPr>
        <w:ind w:left="2625" w:hanging="2628" w:hangingChars="1250"/>
        <w:rPr>
          <w:rFonts w:hint="eastAsia" w:ascii="阿里巴巴普惠体 R" w:hAnsi="阿里巴巴普惠体 R" w:eastAsia="阿里巴巴普惠体 R" w:cs="阿里巴巴普惠体 R"/>
          <w:b/>
          <w:bCs/>
          <w:color w:val="2E75B6" w:themeColor="accent1" w:themeShade="BF"/>
          <w:kern w:val="0"/>
          <w:sz w:val="21"/>
          <w:szCs w:val="21"/>
          <w:highlight w:val="none"/>
          <w:lang w:val="en-US" w:eastAsia="zh-CN" w:bidi="ar-SA"/>
        </w:r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3969"/>
      </w:tblGrid>
      <w:tr w14:paraId="1E0BE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4815" w:type="dxa"/>
            <w:gridSpan w:val="2"/>
            <w:shd w:val="clear" w:color="auto" w:fill="BEBEBE" w:themeFill="background1" w:themeFillShade="BF"/>
            <w:vAlign w:val="center"/>
          </w:tcPr>
          <w:p w14:paraId="110D3633">
            <w:pPr>
              <w:jc w:val="center"/>
              <w:rPr>
                <w:rFonts w:hint="eastAsia" w:ascii="阿里巴巴普惠体 L" w:hAnsi="阿里巴巴普惠体 L" w:eastAsia="阿里巴巴普惠体 L" w:cs="阿里巴巴普惠体 L"/>
                <w:b/>
                <w:bCs/>
                <w:kern w:val="0"/>
                <w:highlight w:val="none"/>
              </w:rPr>
            </w:pPr>
            <w:r>
              <w:rPr>
                <w:rFonts w:ascii="阿里巴巴普惠体 L" w:hAnsi="阿里巴巴普惠体 L" w:eastAsia="阿里巴巴普惠体 L" w:cs="阿里巴巴普惠体 L"/>
                <w:b/>
                <w:bCs/>
                <w:kern w:val="0"/>
                <w:highlight w:val="none"/>
              </w:rPr>
              <w:t>HDD Error Icons</w:t>
            </w:r>
          </w:p>
        </w:tc>
      </w:tr>
      <w:tr w14:paraId="024A6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2" w:hRule="atLeast"/>
        </w:trPr>
        <w:tc>
          <w:tcPr>
            <w:tcW w:w="846" w:type="dxa"/>
            <w:vAlign w:val="center"/>
          </w:tcPr>
          <w:p w14:paraId="258C4260">
            <w:pPr>
              <w:jc w:val="center"/>
              <w:rPr>
                <w:rFonts w:hint="eastAsia" w:ascii="阿里巴巴普惠体 L" w:hAnsi="阿里巴巴普惠体 L" w:eastAsia="阿里巴巴普惠体 L" w:cs="阿里巴巴普惠体 L"/>
                <w:kern w:val="0"/>
                <w:sz w:val="28"/>
                <w:szCs w:val="28"/>
                <w:highlight w:val="none"/>
              </w:rPr>
            </w:pPr>
            <w:r>
              <w:rPr>
                <w:rFonts w:hint="eastAsia" w:ascii="阿里巴巴普惠体 L" w:hAnsi="阿里巴巴普惠体 L" w:eastAsia="阿里巴巴普惠体 L" w:cs="阿里巴巴普惠体 L"/>
                <w:kern w:val="0"/>
                <w:highlight w:val="none"/>
              </w:rPr>
              <w:t>Icon</w:t>
            </w:r>
          </w:p>
        </w:tc>
        <w:tc>
          <w:tcPr>
            <w:tcW w:w="3969" w:type="dxa"/>
            <w:vAlign w:val="center"/>
          </w:tcPr>
          <w:p w14:paraId="26C61AD5">
            <w:pPr>
              <w:rPr>
                <w:rFonts w:hint="eastAsia" w:ascii="阿里巴巴普惠体 L" w:hAnsi="阿里巴巴普惠体 L" w:eastAsia="阿里巴巴普惠体 L" w:cs="阿里巴巴普惠体 L"/>
                <w:kern w:val="0"/>
                <w:sz w:val="28"/>
                <w:szCs w:val="28"/>
                <w:highlight w:val="none"/>
              </w:rPr>
            </w:pPr>
            <w:r>
              <w:rPr>
                <w:rFonts w:hint="eastAsia" w:ascii="阿里巴巴普惠体 L" w:hAnsi="阿里巴巴普惠体 L" w:eastAsia="阿里巴巴普惠体 L" w:cs="阿里巴巴普惠体 L"/>
                <w:kern w:val="0"/>
                <w:highlight w:val="none"/>
              </w:rPr>
              <w:t>Description</w:t>
            </w:r>
          </w:p>
        </w:tc>
      </w:tr>
      <w:tr w14:paraId="3DA72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846" w:type="dxa"/>
            <w:vAlign w:val="center"/>
          </w:tcPr>
          <w:p w14:paraId="08B69077">
            <w:pPr>
              <w:jc w:val="center"/>
              <w:rPr>
                <w:rFonts w:hint="eastAsia" w:ascii="阿里巴巴普惠体 L" w:hAnsi="阿里巴巴普惠体 L" w:eastAsia="阿里巴巴普惠体 L" w:cs="阿里巴巴普惠体 L"/>
                <w:color w:val="0070C0"/>
                <w:kern w:val="0"/>
                <w:sz w:val="28"/>
                <w:szCs w:val="28"/>
                <w:highlight w:val="none"/>
              </w:rPr>
            </w:pPr>
            <w:r>
              <w:rPr>
                <w:rFonts w:ascii="阿里巴巴普惠体 L" w:hAnsi="阿里巴巴普惠体 L" w:eastAsia="阿里巴巴普惠体 L" w:cs="阿里巴巴普惠体 L"/>
                <w:kern w:val="0"/>
                <w:highlight w:val="none"/>
              </w:rPr>
              <w:drawing>
                <wp:inline distT="0" distB="0" distL="0" distR="0">
                  <wp:extent cx="171450" cy="197485"/>
                  <wp:effectExtent l="0" t="0" r="6350" b="5715"/>
                  <wp:docPr id="819" name="图片 819" descr="P797C4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 name="图片 819" descr="P797C4T6#yIS1"/>
                          <pic:cNvPicPr>
                            <a:picLocks noChangeAspect="1" noChangeArrowheads="1"/>
                          </pic:cNvPicPr>
                        </pic:nvPicPr>
                        <pic:blipFill>
                          <a:blip r:embed="rId46" cstate="print">
                            <a:extLst>
                              <a:ext uri="{28A0092B-C50C-407E-A947-70E740481C1C}">
                                <a14:useLocalDpi xmlns:a14="http://schemas.microsoft.com/office/drawing/2010/main" val="0"/>
                              </a:ext>
                            </a:extLst>
                          </a:blip>
                          <a:srcRect l="12745" t="7647" r="13495" b="7560"/>
                          <a:stretch>
                            <a:fillRect/>
                          </a:stretch>
                        </pic:blipFill>
                        <pic:spPr>
                          <a:xfrm>
                            <a:off x="0" y="0"/>
                            <a:ext cx="171707" cy="198000"/>
                          </a:xfrm>
                          <a:prstGeom prst="rect">
                            <a:avLst/>
                          </a:prstGeom>
                          <a:noFill/>
                          <a:ln>
                            <a:noFill/>
                          </a:ln>
                        </pic:spPr>
                      </pic:pic>
                    </a:graphicData>
                  </a:graphic>
                </wp:inline>
              </w:drawing>
            </w:r>
          </w:p>
        </w:tc>
        <w:tc>
          <w:tcPr>
            <w:tcW w:w="3969" w:type="dxa"/>
            <w:vAlign w:val="center"/>
          </w:tcPr>
          <w:p w14:paraId="5C70507F">
            <w:pPr>
              <w:rPr>
                <w:rFonts w:hint="eastAsia" w:ascii="阿里巴巴普惠体 L" w:hAnsi="阿里巴巴普惠体 L" w:eastAsia="阿里巴巴普惠体 L" w:cs="阿里巴巴普惠体 L"/>
                <w:kern w:val="0"/>
                <w:sz w:val="24"/>
                <w:highlight w:val="none"/>
              </w:rPr>
            </w:pPr>
            <w:r>
              <w:rPr>
                <w:rFonts w:ascii="阿里巴巴普惠体 L" w:hAnsi="阿里巴巴普惠体 L" w:eastAsia="阿里巴巴普惠体 L" w:cs="阿里巴巴普惠体 L"/>
                <w:kern w:val="0"/>
                <w:highlight w:val="none"/>
              </w:rPr>
              <w:t>HDD is uninstalled or in error</w:t>
            </w:r>
          </w:p>
        </w:tc>
      </w:tr>
      <w:tr w14:paraId="4405D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846" w:type="dxa"/>
            <w:vAlign w:val="center"/>
          </w:tcPr>
          <w:p w14:paraId="24B45213">
            <w:pPr>
              <w:jc w:val="center"/>
              <w:rPr>
                <w:rFonts w:hint="eastAsia" w:ascii="阿里巴巴普惠体 L" w:hAnsi="阿里巴巴普惠体 L" w:eastAsia="阿里巴巴普惠体 L" w:cs="阿里巴巴普惠体 L"/>
                <w:color w:val="0070C0"/>
                <w:kern w:val="0"/>
                <w:sz w:val="28"/>
                <w:szCs w:val="28"/>
                <w:highlight w:val="none"/>
              </w:rPr>
            </w:pPr>
            <w:r>
              <w:rPr>
                <w:rFonts w:ascii="阿里巴巴普惠体 L" w:hAnsi="阿里巴巴普惠体 L" w:eastAsia="阿里巴巴普惠体 L" w:cs="阿里巴巴普惠体 L"/>
                <w:kern w:val="0"/>
                <w:highlight w:val="none"/>
              </w:rPr>
              <w:drawing>
                <wp:inline distT="0" distB="0" distL="0" distR="0">
                  <wp:extent cx="168275" cy="197485"/>
                  <wp:effectExtent l="0" t="0" r="9525" b="5715"/>
                  <wp:docPr id="31" name="图片 31" descr="P800C6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P800C6T6#yIS1"/>
                          <pic:cNvPicPr>
                            <a:picLocks noChangeAspect="1" noChangeArrowheads="1"/>
                          </pic:cNvPicPr>
                        </pic:nvPicPr>
                        <pic:blipFill>
                          <a:blip r:embed="rId47" cstate="print">
                            <a:extLst>
                              <a:ext uri="{28A0092B-C50C-407E-A947-70E740481C1C}">
                                <a14:useLocalDpi xmlns:a14="http://schemas.microsoft.com/office/drawing/2010/main" val="0"/>
                              </a:ext>
                            </a:extLst>
                          </a:blip>
                          <a:srcRect l="12740" t="6795" r="12647" b="5863"/>
                          <a:stretch>
                            <a:fillRect/>
                          </a:stretch>
                        </pic:blipFill>
                        <pic:spPr>
                          <a:xfrm>
                            <a:off x="0" y="0"/>
                            <a:ext cx="168744" cy="198000"/>
                          </a:xfrm>
                          <a:prstGeom prst="rect">
                            <a:avLst/>
                          </a:prstGeom>
                          <a:noFill/>
                          <a:ln>
                            <a:noFill/>
                          </a:ln>
                        </pic:spPr>
                      </pic:pic>
                    </a:graphicData>
                  </a:graphic>
                </wp:inline>
              </w:drawing>
            </w:r>
          </w:p>
        </w:tc>
        <w:tc>
          <w:tcPr>
            <w:tcW w:w="3969" w:type="dxa"/>
            <w:vAlign w:val="center"/>
          </w:tcPr>
          <w:p w14:paraId="27C571B8">
            <w:pPr>
              <w:rPr>
                <w:rFonts w:hint="eastAsia" w:ascii="阿里巴巴普惠体 L" w:hAnsi="阿里巴巴普惠体 L" w:eastAsia="阿里巴巴普惠体 L" w:cs="阿里巴巴普惠体 L"/>
                <w:kern w:val="0"/>
                <w:szCs w:val="22"/>
                <w:highlight w:val="none"/>
              </w:rPr>
            </w:pPr>
            <w:r>
              <w:rPr>
                <w:rFonts w:ascii="阿里巴巴普惠体 L" w:hAnsi="阿里巴巴普惠体 L" w:eastAsia="阿里巴巴普惠体 L" w:cs="阿里巴巴普惠体 L"/>
                <w:kern w:val="0"/>
                <w:highlight w:val="none"/>
              </w:rPr>
              <w:t>HDD is unformatted</w:t>
            </w:r>
          </w:p>
        </w:tc>
      </w:tr>
      <w:tr w14:paraId="13D4F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846" w:type="dxa"/>
            <w:vAlign w:val="center"/>
          </w:tcPr>
          <w:p w14:paraId="5E1C50C7">
            <w:pPr>
              <w:jc w:val="center"/>
              <w:rPr>
                <w:rFonts w:hint="eastAsia" w:ascii="阿里巴巴普惠体 L" w:hAnsi="阿里巴巴普惠体 L" w:eastAsia="阿里巴巴普惠体 L" w:cs="阿里巴巴普惠体 L"/>
                <w:color w:val="0070C0"/>
                <w:kern w:val="0"/>
                <w:sz w:val="28"/>
                <w:szCs w:val="28"/>
                <w:highlight w:val="none"/>
              </w:rPr>
            </w:pPr>
            <w:r>
              <w:rPr>
                <w:rFonts w:ascii="阿里巴巴普惠体 L" w:hAnsi="阿里巴巴普惠体 L" w:eastAsia="阿里巴巴普惠体 L" w:cs="阿里巴巴普惠体 L"/>
                <w:kern w:val="0"/>
                <w:highlight w:val="none"/>
              </w:rPr>
              <w:drawing>
                <wp:inline distT="0" distB="0" distL="0" distR="0">
                  <wp:extent cx="165735" cy="197485"/>
                  <wp:effectExtent l="0" t="0" r="12065" b="5715"/>
                  <wp:docPr id="821" name="图片 821" descr="P803C8T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 name="图片 821" descr="P803C8T6#yIS1"/>
                          <pic:cNvPicPr>
                            <a:picLocks noChangeAspect="1" noChangeArrowheads="1"/>
                          </pic:cNvPicPr>
                        </pic:nvPicPr>
                        <pic:blipFill>
                          <a:blip r:embed="rId48" cstate="print">
                            <a:extLst>
                              <a:ext uri="{28A0092B-C50C-407E-A947-70E740481C1C}">
                                <a14:useLocalDpi xmlns:a14="http://schemas.microsoft.com/office/drawing/2010/main" val="0"/>
                              </a:ext>
                            </a:extLst>
                          </a:blip>
                          <a:srcRect l="12744" t="5948" r="13496" b="5863"/>
                          <a:stretch>
                            <a:fillRect/>
                          </a:stretch>
                        </pic:blipFill>
                        <pic:spPr>
                          <a:xfrm>
                            <a:off x="0" y="0"/>
                            <a:ext cx="165838" cy="198000"/>
                          </a:xfrm>
                          <a:prstGeom prst="rect">
                            <a:avLst/>
                          </a:prstGeom>
                          <a:noFill/>
                          <a:ln>
                            <a:noFill/>
                          </a:ln>
                        </pic:spPr>
                      </pic:pic>
                    </a:graphicData>
                  </a:graphic>
                </wp:inline>
              </w:drawing>
            </w:r>
          </w:p>
        </w:tc>
        <w:tc>
          <w:tcPr>
            <w:tcW w:w="3969" w:type="dxa"/>
            <w:vAlign w:val="center"/>
          </w:tcPr>
          <w:p w14:paraId="68BA6FE3">
            <w:pPr>
              <w:rPr>
                <w:rFonts w:hint="eastAsia" w:ascii="阿里巴巴普惠体 L" w:hAnsi="阿里巴巴普惠体 L" w:eastAsia="阿里巴巴普惠体 L" w:cs="阿里巴巴普惠体 L"/>
                <w:kern w:val="0"/>
                <w:szCs w:val="22"/>
                <w:highlight w:val="none"/>
              </w:rPr>
            </w:pPr>
            <w:r>
              <w:rPr>
                <w:rFonts w:ascii="阿里巴巴普惠体 L" w:hAnsi="阿里巴巴普惠体 L" w:eastAsia="阿里巴巴普惠体 L" w:cs="阿里巴巴普惠体 L"/>
                <w:kern w:val="0"/>
                <w:highlight w:val="none"/>
              </w:rPr>
              <w:t>HDD is</w:t>
            </w:r>
            <w:r>
              <w:rPr>
                <w:rFonts w:hint="eastAsia" w:ascii="阿里巴巴普惠体 L" w:hAnsi="阿里巴巴普惠体 L" w:eastAsia="阿里巴巴普惠体 L" w:cs="阿里巴巴普惠体 L"/>
                <w:kern w:val="0"/>
                <w:highlight w:val="none"/>
              </w:rPr>
              <w:t xml:space="preserve"> full</w:t>
            </w:r>
          </w:p>
        </w:tc>
      </w:tr>
    </w:tbl>
    <w:p w14:paraId="6ABAB5F0">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The other prompt messages that may appear in the </w:t>
      </w:r>
      <w:r>
        <w:rPr>
          <w:rFonts w:hint="eastAsia" w:ascii="阿里巴巴普惠体 L" w:hAnsi="阿里巴巴普惠体 L" w:eastAsia="阿里巴巴普惠体 L" w:cs="阿里巴巴普惠体 L"/>
          <w:highlight w:val="none"/>
        </w:rPr>
        <w:t>screen:</w:t>
      </w:r>
    </w:p>
    <w:p w14:paraId="17E2A391">
      <w:pPr>
        <w:rPr>
          <w:rFonts w:hint="eastAsia" w:ascii="阿里巴巴普惠体 L" w:hAnsi="阿里巴巴普惠体 L" w:eastAsia="阿里巴巴普惠体 L" w:cs="阿里巴巴普惠体 L"/>
          <w:color w:val="0070C0"/>
          <w:highlight w:val="none"/>
        </w:rPr>
      </w:pPr>
      <w:r>
        <w:rPr>
          <w:rFonts w:ascii="阿里巴巴普惠体 L" w:hAnsi="阿里巴巴普惠体 L" w:eastAsia="阿里巴巴普惠体 L" w:cs="阿里巴巴普惠体 L"/>
          <w:b/>
          <w:bCs/>
          <w:color w:val="0070C0"/>
          <w:highlight w:val="none"/>
        </w:rPr>
        <w:t xml:space="preserve">Off-line: </w:t>
      </w:r>
      <w:r>
        <w:rPr>
          <w:rFonts w:ascii="阿里巴巴普惠体 L" w:hAnsi="阿里巴巴普惠体 L" w:eastAsia="阿里巴巴普惠体 L" w:cs="阿里巴巴普惠体 L"/>
          <w:highlight w:val="none"/>
        </w:rPr>
        <w:t>The analog camera is disconnected.</w:t>
      </w:r>
    </w:p>
    <w:p w14:paraId="6CA9A0F4">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No Camera:</w:t>
      </w:r>
      <w:r>
        <w:rPr>
          <w:rFonts w:ascii="阿里巴巴普惠体 L" w:hAnsi="阿里巴巴普惠体 L" w:eastAsia="阿里巴巴普惠体 L" w:cs="阿里巴巴普惠体 L"/>
          <w:highlight w:val="none"/>
        </w:rPr>
        <w:t xml:space="preserve"> No camera has been added to the channel.</w:t>
      </w:r>
    </w:p>
    <w:p w14:paraId="4290A215">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Decoding Failed:</w:t>
      </w:r>
      <w:r>
        <w:rPr>
          <w:rFonts w:ascii="阿里巴巴普惠体 L" w:hAnsi="阿里巴巴普惠体 L" w:eastAsia="阿里巴巴普惠体 L" w:cs="阿里巴巴普惠体 L"/>
          <w:highlight w:val="none"/>
        </w:rPr>
        <w:t xml:space="preserve"> NVR does not support this IP camera compression standard, please change to H.264 compression standard.</w:t>
      </w:r>
    </w:p>
    <w:p w14:paraId="41A6D9C5">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rPr>
        <w:t xml:space="preserve">Insufficient </w:t>
      </w:r>
      <w:r>
        <w:rPr>
          <w:rFonts w:ascii="阿里巴巴普惠体 L" w:hAnsi="阿里巴巴普惠体 L" w:eastAsia="阿里巴巴普惠体 L" w:cs="阿里巴巴普惠体 L"/>
          <w:b/>
          <w:bCs/>
          <w:color w:val="0070C0"/>
          <w:highlight w:val="none"/>
        </w:rPr>
        <w:t>Resource:</w:t>
      </w:r>
      <w:r>
        <w:rPr>
          <w:rFonts w:ascii="阿里巴巴普惠体 L" w:hAnsi="阿里巴巴普惠体 L" w:eastAsia="阿里巴巴普惠体 L" w:cs="阿里巴巴普惠体 L"/>
          <w:highlight w:val="none"/>
        </w:rPr>
        <w:t xml:space="preserve"> The decoding resources for previewing IP channels exceed the decoding specifications limit, or IP channels using MJPEG encoding type can only preview one IP channel, while other IP channels indicate insufficient resources.</w:t>
      </w:r>
    </w:p>
    <w:p w14:paraId="38FD21C0">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 xml:space="preserve">Insufficient Bandwidth: </w:t>
      </w:r>
      <w:r>
        <w:rPr>
          <w:rFonts w:ascii="阿里巴巴普惠体 L" w:hAnsi="阿里巴巴普惠体 L" w:eastAsia="阿里巴巴普惠体 L" w:cs="阿里巴巴普惠体 L"/>
          <w:highlight w:val="none"/>
        </w:rPr>
        <w:t>Insufficient bandwidth, channel cannot be brought online</w:t>
      </w:r>
      <w:r>
        <w:rPr>
          <w:rFonts w:hint="eastAsia" w:ascii="阿里巴巴普惠体 L" w:hAnsi="阿里巴巴普惠体 L" w:eastAsia="阿里巴巴普惠体 L" w:cs="阿里巴巴普惠体 L"/>
          <w:highlight w:val="none"/>
        </w:rPr>
        <w:t>.</w:t>
      </w:r>
      <w:r>
        <w:rPr>
          <w:rFonts w:ascii="阿里巴巴普惠体 L" w:hAnsi="阿里巴巴普惠体 L" w:eastAsia="阿里巴巴普惠体 L" w:cs="阿里巴巴普惠体 L"/>
          <w:highlight w:val="none"/>
        </w:rPr>
        <w:t xml:space="preserve"> </w:t>
      </w:r>
    </w:p>
    <w:p w14:paraId="62048BA7">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Failed to connect to camera:</w:t>
      </w:r>
      <w:r>
        <w:rPr>
          <w:rFonts w:ascii="阿里巴巴普惠体 L" w:hAnsi="阿里巴巴普惠体 L" w:eastAsia="阿里巴巴普惠体 L" w:cs="阿里巴巴普惠体 L"/>
          <w:highlight w:val="none"/>
        </w:rPr>
        <w:t xml:space="preserve"> Failed to establish connection with the IP</w:t>
      </w:r>
      <w:r>
        <w:rPr>
          <w:rFonts w:hint="eastAsia" w:ascii="阿里巴巴普惠体 L" w:hAnsi="阿里巴巴普惠体 L" w:eastAsia="阿里巴巴普惠体 L" w:cs="阿里巴巴普惠体 L"/>
          <w:highlight w:val="none"/>
        </w:rPr>
        <w:t xml:space="preserve"> camera</w:t>
      </w:r>
      <w:r>
        <w:rPr>
          <w:rFonts w:ascii="阿里巴巴普惠体 L" w:hAnsi="阿里巴巴普惠体 L" w:eastAsia="阿里巴巴普惠体 L" w:cs="阿里巴巴普惠体 L"/>
          <w:highlight w:val="none"/>
        </w:rPr>
        <w:t>.</w:t>
      </w:r>
    </w:p>
    <w:p w14:paraId="636E7BC1">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rPr>
        <w:t>Incorrect user name or password:</w:t>
      </w:r>
      <w:r>
        <w:rPr>
          <w:rFonts w:hint="eastAsia" w:ascii="阿里巴巴普惠体 L" w:hAnsi="阿里巴巴普惠体 L" w:eastAsia="阿里巴巴普惠体 L" w:cs="阿里巴巴普惠体 L"/>
          <w:b/>
          <w:bCs/>
          <w:highlight w:val="none"/>
        </w:rPr>
        <w:t xml:space="preserve"> </w:t>
      </w:r>
      <w:r>
        <w:rPr>
          <w:rFonts w:ascii="阿里巴巴普惠体 L" w:hAnsi="阿里巴巴普惠体 L" w:eastAsia="阿里巴巴普惠体 L" w:cs="阿里巴巴普惠体 L"/>
          <w:highlight w:val="none"/>
        </w:rPr>
        <w:t>The username or password for the IP camera is incorrect. Please enter the correct username and password</w:t>
      </w:r>
      <w:r>
        <w:rPr>
          <w:rFonts w:hint="eastAsia" w:ascii="阿里巴巴普惠体 L" w:hAnsi="阿里巴巴普惠体 L" w:eastAsia="阿里巴巴普惠体 L" w:cs="阿里巴巴普惠体 L"/>
          <w:highlight w:val="none"/>
        </w:rPr>
        <w:t>.</w:t>
      </w:r>
    </w:p>
    <w:p w14:paraId="560F4B79">
      <w:pPr>
        <w:ind w:left="2625" w:hanging="2628" w:hangingChars="1250"/>
        <w:rPr>
          <w:rFonts w:hint="eastAsia" w:ascii="阿里巴巴普惠体 R" w:hAnsi="阿里巴巴普惠体 R" w:eastAsia="阿里巴巴普惠体 R" w:cs="阿里巴巴普惠体 R"/>
          <w:b/>
          <w:bCs/>
          <w:color w:val="2E75B6" w:themeColor="accent1" w:themeShade="BF"/>
          <w:kern w:val="0"/>
          <w:sz w:val="21"/>
          <w:szCs w:val="21"/>
          <w:highlight w:val="none"/>
          <w:lang w:val="en-US" w:eastAsia="zh-CN" w:bidi="ar-SA"/>
        </w:rPr>
      </w:pPr>
      <w:r>
        <w:rPr>
          <w:rFonts w:hint="eastAsia" w:ascii="阿里巴巴普惠体 L" w:hAnsi="阿里巴巴普惠体 L" w:eastAsia="阿里巴巴普惠体 L" w:cs="阿里巴巴普惠体 L"/>
          <w:b/>
          <w:bCs/>
          <w:color w:val="0070C0"/>
          <w:highlight w:val="none"/>
        </w:rPr>
        <w:t>Privacy Mode：</w:t>
      </w:r>
      <w:r>
        <w:rPr>
          <w:rFonts w:hint="eastAsia" w:ascii="阿里巴巴普惠体 L" w:hAnsi="阿里巴巴普惠体 L" w:eastAsia="阿里巴巴普惠体 L" w:cs="阿里巴巴普惠体 L"/>
          <w:highlight w:val="none"/>
        </w:rPr>
        <w:t>The IP camera is enabled in the privacy mode</w:t>
      </w:r>
      <w:r>
        <w:rPr>
          <w:rFonts w:hint="eastAsia" w:ascii="阿里巴巴普惠体 L" w:hAnsi="阿里巴巴普惠体 L" w:eastAsia="阿里巴巴普惠体 L" w:cs="阿里巴巴普惠体 L"/>
          <w:highlight w:val="none"/>
          <w:lang w:val="en-US" w:eastAsia="zh-CN"/>
        </w:rPr>
        <w:t>.</w:t>
      </w:r>
    </w:p>
    <w:p w14:paraId="631C0EDA">
      <w:pPr>
        <w:ind w:left="2625" w:hanging="2625" w:hangingChars="1250"/>
        <w:rPr>
          <w:rFonts w:hint="default" w:ascii="阿里巴巴普惠体 L" w:hAnsi="阿里巴巴普惠体 L" w:eastAsia="阿里巴巴普惠体 L" w:cs="阿里巴巴普惠体 L"/>
          <w:highlight w:val="none"/>
          <w:lang w:val="en-US" w:eastAsia="zh-CN"/>
        </w:rPr>
      </w:pPr>
      <w:bookmarkStart w:id="171" w:name="_4.2.1_Camera_Quick"/>
      <w:bookmarkEnd w:id="171"/>
      <w:bookmarkStart w:id="172" w:name="_Toc31064"/>
      <w:r>
        <w:rPr>
          <w:rFonts w:hint="eastAsia" w:ascii="阿里巴巴普惠体 L" w:hAnsi="阿里巴巴普惠体 L" w:eastAsia="阿里巴巴普惠体 L" w:cs="阿里巴巴普惠体 L"/>
          <w:highlight w:val="none"/>
        </w:rPr>
        <w:drawing>
          <wp:inline distT="0" distB="0" distL="114300" distR="114300">
            <wp:extent cx="229235" cy="190500"/>
            <wp:effectExtent l="0" t="0" r="12065" b="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49"/>
                    <a:stretch>
                      <a:fillRect/>
                    </a:stretch>
                  </pic:blipFill>
                  <pic:spPr>
                    <a:xfrm>
                      <a:off x="0" y="0"/>
                      <a:ext cx="229455" cy="190280"/>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Click to open the Quick Add menu to add an IP camera</w:t>
      </w:r>
      <w:bookmarkEnd w:id="172"/>
      <w:r>
        <w:rPr>
          <w:rFonts w:hint="eastAsia" w:ascii="阿里巴巴普惠体 L" w:hAnsi="阿里巴巴普惠体 L" w:eastAsia="阿里巴巴普惠体 L" w:cs="阿里巴巴普惠体 L"/>
          <w:highlight w:val="none"/>
          <w:lang w:val="en-US" w:eastAsia="zh-CN"/>
        </w:rPr>
        <w:t>.</w:t>
      </w:r>
    </w:p>
    <w:p w14:paraId="46729F74">
      <w:pPr>
        <w:ind w:left="2625" w:hanging="2625" w:hangingChars="1250"/>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rPr>
        <w:drawing>
          <wp:inline distT="0" distB="0" distL="114300" distR="114300">
            <wp:extent cx="215900" cy="168910"/>
            <wp:effectExtent l="0" t="0" r="0" b="889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50"/>
                    <a:stretch>
                      <a:fillRect/>
                    </a:stretch>
                  </pic:blipFill>
                  <pic:spPr>
                    <a:xfrm>
                      <a:off x="0" y="0"/>
                      <a:ext cx="215796" cy="169137"/>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Click to edit the current channel parameters.</w:t>
      </w:r>
    </w:p>
    <w:p w14:paraId="365C1250">
      <w:pPr>
        <w:pStyle w:val="4"/>
        <w:spacing w:before="326" w:beforeLines="100" w:after="240" w:line="0" w:lineRule="atLeast"/>
        <w:jc w:val="both"/>
        <w:rPr>
          <w:rFonts w:hint="eastAsia" w:ascii="阿里巴巴普惠体 L" w:hAnsi="阿里巴巴普惠体 L" w:eastAsia="阿里巴巴普惠体 L" w:cs="阿里巴巴普惠体 L"/>
          <w:sz w:val="28"/>
          <w:szCs w:val="28"/>
          <w:highlight w:val="none"/>
          <w:lang w:eastAsia="zh-CN"/>
        </w:rPr>
      </w:pPr>
      <w:bookmarkStart w:id="173" w:name="_Toc117926055"/>
      <w:bookmarkStart w:id="174" w:name="_Toc6095"/>
      <w:bookmarkStart w:id="175" w:name="_Toc191648173"/>
      <w:bookmarkStart w:id="176" w:name="_Toc28826"/>
      <w:bookmarkStart w:id="177" w:name="_4.2.1_摄像机快速工具栏"/>
      <w:r>
        <w:rPr>
          <w:rFonts w:hint="eastAsia" w:ascii="阿里巴巴普惠体 L" w:hAnsi="阿里巴巴普惠体 L" w:eastAsia="阿里巴巴普惠体 L" w:cs="阿里巴巴普惠体 L"/>
          <w:sz w:val="28"/>
          <w:szCs w:val="28"/>
          <w:highlight w:val="none"/>
          <w:lang w:val="en-US" w:eastAsia="zh-CN"/>
        </w:rPr>
        <w:t>4.2.1 Camera Quick Toolbar</w:t>
      </w:r>
      <w:bookmarkEnd w:id="173"/>
      <w:bookmarkEnd w:id="174"/>
      <w:bookmarkEnd w:id="175"/>
      <w:bookmarkEnd w:id="176"/>
      <w:bookmarkEnd w:id="177"/>
    </w:p>
    <w:p w14:paraId="59FABFF1">
      <w:pPr>
        <w:spacing w:line="0" w:lineRule="atLeast"/>
        <w:rPr>
          <w:rFonts w:hint="eastAsia" w:ascii="阿里巴巴普惠体 L" w:hAnsi="阿里巴巴普惠体 L" w:eastAsia="阿里巴巴普惠体 L" w:cs="阿里巴巴普惠体 L"/>
          <w:sz w:val="22"/>
          <w:highlight w:val="none"/>
        </w:rPr>
      </w:pPr>
      <w:r>
        <w:rPr>
          <w:rFonts w:ascii="阿里巴巴普惠体 L" w:hAnsi="阿里巴巴普惠体 L" w:eastAsia="阿里巴巴普惠体 L" w:cs="阿里巴巴普惠体 L"/>
          <w:sz w:val="22"/>
          <w:highlight w:val="none"/>
        </w:rPr>
        <w:t xml:space="preserve">In live viewing, click the left button of your mouse on a connected camera to display the </w:t>
      </w:r>
      <w:r>
        <w:rPr>
          <w:rFonts w:hint="eastAsia" w:ascii="阿里巴巴普惠体 L" w:hAnsi="阿里巴巴普惠体 L" w:eastAsia="阿里巴巴普惠体 L" w:cs="阿里巴巴普惠体 L"/>
          <w:sz w:val="22"/>
          <w:highlight w:val="none"/>
          <w:lang w:val="en-US" w:eastAsia="zh-CN"/>
        </w:rPr>
        <w:t>c</w:t>
      </w:r>
      <w:r>
        <w:rPr>
          <w:rFonts w:ascii="阿里巴巴普惠体 L" w:hAnsi="阿里巴巴普惠体 L" w:eastAsia="阿里巴巴普惠体 L" w:cs="阿里巴巴普惠体 L"/>
          <w:sz w:val="22"/>
          <w:highlight w:val="none"/>
        </w:rPr>
        <w:t xml:space="preserve">amera </w:t>
      </w:r>
      <w:r>
        <w:rPr>
          <w:rFonts w:hint="eastAsia" w:ascii="阿里巴巴普惠体 L" w:hAnsi="阿里巴巴普惠体 L" w:eastAsia="阿里巴巴普惠体 L" w:cs="阿里巴巴普惠体 L"/>
          <w:sz w:val="22"/>
          <w:highlight w:val="none"/>
          <w:lang w:val="en-US" w:eastAsia="zh-CN"/>
        </w:rPr>
        <w:t>q</w:t>
      </w:r>
      <w:r>
        <w:rPr>
          <w:rFonts w:ascii="阿里巴巴普惠体 L" w:hAnsi="阿里巴巴普惠体 L" w:eastAsia="阿里巴巴普惠体 L" w:cs="阿里巴巴普惠体 L"/>
          <w:sz w:val="22"/>
          <w:highlight w:val="none"/>
        </w:rPr>
        <w:t xml:space="preserve">uick </w:t>
      </w:r>
      <w:r>
        <w:rPr>
          <w:rFonts w:hint="eastAsia" w:ascii="阿里巴巴普惠体 L" w:hAnsi="阿里巴巴普惠体 L" w:eastAsia="阿里巴巴普惠体 L" w:cs="阿里巴巴普惠体 L"/>
          <w:sz w:val="22"/>
          <w:highlight w:val="none"/>
          <w:lang w:val="en-US" w:eastAsia="zh-CN"/>
        </w:rPr>
        <w:t>t</w:t>
      </w:r>
      <w:r>
        <w:rPr>
          <w:rFonts w:ascii="阿里巴巴普惠体 L" w:hAnsi="阿里巴巴普惠体 L" w:eastAsia="阿里巴巴普惠体 L" w:cs="阿里巴巴普惠体 L"/>
          <w:sz w:val="22"/>
          <w:highlight w:val="none"/>
        </w:rPr>
        <w:t>oolbar.</w:t>
      </w:r>
    </w:p>
    <w:p w14:paraId="03A26017">
      <w:pPr>
        <w:spacing w:line="0" w:lineRule="atLeast"/>
        <w:rPr>
          <w:rFonts w:hint="eastAsia" w:ascii="阿里巴巴普惠体 L" w:hAnsi="阿里巴巴普惠体 L" w:eastAsia="阿里巴巴普惠体 L" w:cs="阿里巴巴普惠体 L"/>
          <w:sz w:val="22"/>
          <w:highlight w:val="none"/>
        </w:rPr>
      </w:pPr>
      <w:r>
        <w:rPr>
          <w:rFonts w:ascii="阿里巴巴普惠体 L" w:hAnsi="阿里巴巴普惠体 L" w:eastAsia="阿里巴巴普惠体 L" w:cs="阿里巴巴普惠体 L"/>
          <w:b/>
          <w:bCs/>
          <w:sz w:val="22"/>
          <w:highlight w:val="none"/>
        </w:rPr>
        <w:t xml:space="preserve">Note: </w:t>
      </w:r>
      <w:r>
        <w:rPr>
          <w:rFonts w:ascii="阿里巴巴普惠体 L" w:hAnsi="阿里巴巴普惠体 L" w:eastAsia="阿里巴巴普惠体 L" w:cs="阿里巴巴普惠体 L"/>
          <w:sz w:val="22"/>
          <w:highlight w:val="none"/>
        </w:rPr>
        <w:t>The shortcut buttons that appear may vary depending on the camera model.</w:t>
      </w:r>
    </w:p>
    <w:p w14:paraId="368AC6BD">
      <w:pPr>
        <w:textAlignment w:val="center"/>
        <w:rPr>
          <w:rFonts w:hint="eastAsia" w:ascii="阿里巴巴普惠体 R" w:hAnsi="阿里巴巴普惠体 R" w:eastAsia="阿里巴巴普惠体 R" w:cs="阿里巴巴普惠体 R"/>
          <w:b/>
          <w:bCs/>
          <w:color w:val="2E75B6" w:themeColor="accent1" w:themeShade="BF"/>
          <w:kern w:val="0"/>
          <w:szCs w:val="21"/>
          <w:highlight w:val="none"/>
        </w:rPr>
      </w:pPr>
      <w:r>
        <w:rPr>
          <w:rFonts w:hint="eastAsia" w:ascii="阿里巴巴普惠体 R" w:hAnsi="阿里巴巴普惠体 R" w:eastAsia="阿里巴巴普惠体 R" w:cs="阿里巴巴普惠体 R"/>
          <w:highlight w:val="none"/>
        </w:rPr>
        <w:drawing>
          <wp:inline distT="0" distB="0" distL="0" distR="0">
            <wp:extent cx="4756785" cy="337185"/>
            <wp:effectExtent l="0" t="0" r="5715" b="5715"/>
            <wp:docPr id="2208533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853340" name="图片 1"/>
                    <pic:cNvPicPr>
                      <a:picLocks noChangeAspect="1"/>
                    </pic:cNvPicPr>
                  </pic:nvPicPr>
                  <pic:blipFill>
                    <a:blip r:embed="rId51"/>
                    <a:stretch>
                      <a:fillRect/>
                    </a:stretch>
                  </pic:blipFill>
                  <pic:spPr>
                    <a:xfrm>
                      <a:off x="0" y="0"/>
                      <a:ext cx="4884009" cy="346444"/>
                    </a:xfrm>
                    <a:prstGeom prst="rect">
                      <a:avLst/>
                    </a:prstGeom>
                  </pic:spPr>
                </pic:pic>
              </a:graphicData>
            </a:graphic>
          </wp:inline>
        </w:drawing>
      </w:r>
    </w:p>
    <w:p w14:paraId="64BE9436">
      <w:pPr>
        <w:spacing w:line="360" w:lineRule="auto"/>
        <w:textAlignment w:val="center"/>
        <w:rPr>
          <w:rFonts w:hint="eastAsia" w:ascii="阿里巴巴普惠体 R" w:hAnsi="阿里巴巴普惠体 R" w:eastAsia="阿里巴巴普惠体 R" w:cs="阿里巴巴普惠体 R"/>
          <w:highlight w:val="none"/>
        </w:rPr>
      </w:pP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8"/>
        <w:gridCol w:w="1990"/>
        <w:gridCol w:w="6298"/>
      </w:tblGrid>
      <w:tr w14:paraId="3ECDC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9" w:hRule="atLeast"/>
        </w:trPr>
        <w:tc>
          <w:tcPr>
            <w:tcW w:w="1002" w:type="dxa"/>
            <w:shd w:val="clear" w:color="auto" w:fill="BEBEBE" w:themeFill="background1" w:themeFillShade="BF"/>
            <w:vAlign w:val="center"/>
          </w:tcPr>
          <w:p w14:paraId="407E4662">
            <w:pPr>
              <w:rPr>
                <w:rFonts w:hint="eastAsia" w:ascii="阿里巴巴普惠体 L" w:hAnsi="阿里巴巴普惠体 L" w:eastAsia="阿里巴巴普惠体 L" w:cs="阿里巴巴普惠体 L"/>
                <w:b/>
                <w:bCs/>
                <w:kern w:val="0"/>
                <w:highlight w:val="none"/>
              </w:rPr>
            </w:pPr>
            <w:r>
              <w:rPr>
                <w:rFonts w:hint="eastAsia" w:ascii="阿里巴巴普惠体 L" w:hAnsi="阿里巴巴普惠体 L" w:eastAsia="阿里巴巴普惠体 L" w:cs="阿里巴巴普惠体 L"/>
                <w:b/>
                <w:bCs/>
                <w:kern w:val="0"/>
                <w:highlight w:val="none"/>
              </w:rPr>
              <w:t>Icon</w:t>
            </w:r>
          </w:p>
        </w:tc>
        <w:tc>
          <w:tcPr>
            <w:tcW w:w="2001" w:type="dxa"/>
            <w:shd w:val="clear" w:color="auto" w:fill="BEBEBE" w:themeFill="background1" w:themeFillShade="BF"/>
            <w:vAlign w:val="center"/>
          </w:tcPr>
          <w:p w14:paraId="475EF079">
            <w:pPr>
              <w:rPr>
                <w:rFonts w:hint="eastAsia" w:ascii="阿里巴巴普惠体 L" w:hAnsi="阿里巴巴普惠体 L" w:eastAsia="阿里巴巴普惠体 L" w:cs="阿里巴巴普惠体 L"/>
                <w:b/>
                <w:bCs/>
                <w:kern w:val="0"/>
                <w:highlight w:val="none"/>
              </w:rPr>
            </w:pPr>
            <w:r>
              <w:rPr>
                <w:rFonts w:hint="eastAsia" w:ascii="阿里巴巴普惠体 L" w:hAnsi="阿里巴巴普惠体 L" w:eastAsia="阿里巴巴普惠体 L" w:cs="阿里巴巴普惠体 L"/>
                <w:b/>
                <w:bCs/>
                <w:kern w:val="0"/>
                <w:highlight w:val="none"/>
              </w:rPr>
              <w:t>Function</w:t>
            </w:r>
          </w:p>
        </w:tc>
        <w:tc>
          <w:tcPr>
            <w:tcW w:w="6367" w:type="dxa"/>
            <w:shd w:val="clear" w:color="auto" w:fill="BEBEBE" w:themeFill="background1" w:themeFillShade="BF"/>
            <w:vAlign w:val="center"/>
          </w:tcPr>
          <w:p w14:paraId="203C27C1">
            <w:pPr>
              <w:rPr>
                <w:rFonts w:hint="eastAsia" w:ascii="阿里巴巴普惠体 L" w:hAnsi="阿里巴巴普惠体 L" w:eastAsia="阿里巴巴普惠体 L" w:cs="阿里巴巴普惠体 L"/>
                <w:b/>
                <w:bCs/>
                <w:kern w:val="0"/>
                <w:highlight w:val="none"/>
              </w:rPr>
            </w:pPr>
            <w:r>
              <w:rPr>
                <w:rFonts w:hint="eastAsia" w:ascii="阿里巴巴普惠体 L" w:hAnsi="阿里巴巴普惠体 L" w:eastAsia="阿里巴巴普惠体 L" w:cs="阿里巴巴普惠体 L"/>
                <w:b/>
                <w:bCs/>
                <w:kern w:val="0"/>
                <w:highlight w:val="none"/>
              </w:rPr>
              <w:t>Description</w:t>
            </w:r>
          </w:p>
        </w:tc>
      </w:tr>
      <w:tr w14:paraId="3055F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8" w:hRule="atLeast"/>
        </w:trPr>
        <w:tc>
          <w:tcPr>
            <w:tcW w:w="1002" w:type="dxa"/>
            <w:vAlign w:val="center"/>
          </w:tcPr>
          <w:p w14:paraId="77C235F2">
            <w:pPr>
              <w:rPr>
                <w:rFonts w:hint="eastAsia" w:ascii="阿里巴巴普惠体 L" w:hAnsi="阿里巴巴普惠体 L" w:eastAsia="阿里巴巴普惠体 L" w:cs="阿里巴巴普惠体 L"/>
                <w:kern w:val="0"/>
                <w:highlight w:val="none"/>
              </w:rPr>
            </w:pPr>
            <w:r>
              <w:rPr>
                <w:rFonts w:hint="eastAsia" w:ascii="阿里巴巴普惠体 R" w:hAnsi="阿里巴巴普惠体 R" w:eastAsia="阿里巴巴普惠体 R" w:cs="阿里巴巴普惠体 R"/>
                <w:highlight w:val="none"/>
              </w:rPr>
              <w:drawing>
                <wp:inline distT="0" distB="0" distL="0" distR="0">
                  <wp:extent cx="239395" cy="216535"/>
                  <wp:effectExtent l="0" t="0" r="1905" b="12065"/>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52"/>
                          <a:stretch>
                            <a:fillRect/>
                          </a:stretch>
                        </pic:blipFill>
                        <pic:spPr>
                          <a:xfrm>
                            <a:off x="0" y="0"/>
                            <a:ext cx="247546" cy="223742"/>
                          </a:xfrm>
                          <a:prstGeom prst="rect">
                            <a:avLst/>
                          </a:prstGeom>
                        </pic:spPr>
                      </pic:pic>
                    </a:graphicData>
                  </a:graphic>
                </wp:inline>
              </w:drawing>
            </w:r>
          </w:p>
        </w:tc>
        <w:tc>
          <w:tcPr>
            <w:tcW w:w="2001" w:type="dxa"/>
            <w:vAlign w:val="center"/>
          </w:tcPr>
          <w:p w14:paraId="709C8BA2">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t>Manul Record</w:t>
            </w:r>
          </w:p>
        </w:tc>
        <w:tc>
          <w:tcPr>
            <w:tcW w:w="6367" w:type="dxa"/>
            <w:vAlign w:val="center"/>
          </w:tcPr>
          <w:p w14:paraId="40A5B678">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Click to manually record the channel immediately. If the manually recording is in process, the icon will be in red color. Click one more time to stop manual record.</w:t>
            </w:r>
          </w:p>
        </w:tc>
      </w:tr>
      <w:tr w14:paraId="5357F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8" w:hRule="atLeast"/>
        </w:trPr>
        <w:tc>
          <w:tcPr>
            <w:tcW w:w="1002" w:type="dxa"/>
            <w:vAlign w:val="center"/>
          </w:tcPr>
          <w:p w14:paraId="6C743A7A">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31775" cy="205740"/>
                  <wp:effectExtent l="0" t="0" r="9525" b="1016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53"/>
                          <a:stretch>
                            <a:fillRect/>
                          </a:stretch>
                        </pic:blipFill>
                        <pic:spPr>
                          <a:xfrm>
                            <a:off x="0" y="0"/>
                            <a:ext cx="235652" cy="209468"/>
                          </a:xfrm>
                          <a:prstGeom prst="rect">
                            <a:avLst/>
                          </a:prstGeom>
                        </pic:spPr>
                      </pic:pic>
                    </a:graphicData>
                  </a:graphic>
                </wp:inline>
              </w:drawing>
            </w:r>
          </w:p>
        </w:tc>
        <w:tc>
          <w:tcPr>
            <w:tcW w:w="2001" w:type="dxa"/>
            <w:vAlign w:val="center"/>
          </w:tcPr>
          <w:p w14:paraId="41F44997">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t>Image Capture</w:t>
            </w:r>
          </w:p>
        </w:tc>
        <w:tc>
          <w:tcPr>
            <w:tcW w:w="6367" w:type="dxa"/>
            <w:vAlign w:val="center"/>
          </w:tcPr>
          <w:p w14:paraId="53B7F5A7">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Click to save a snapshot of the current camera image. Manual Capture must be enabled to use this feature. For details on enabling Manual Capture.</w:t>
            </w:r>
          </w:p>
        </w:tc>
      </w:tr>
      <w:tr w14:paraId="15F51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1002" w:type="dxa"/>
            <w:vAlign w:val="center"/>
          </w:tcPr>
          <w:p w14:paraId="70054C48">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26695" cy="226695"/>
                  <wp:effectExtent l="0" t="0" r="1905" b="1905"/>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54"/>
                          <a:stretch>
                            <a:fillRect/>
                          </a:stretch>
                        </pic:blipFill>
                        <pic:spPr>
                          <a:xfrm>
                            <a:off x="0" y="0"/>
                            <a:ext cx="233057" cy="233057"/>
                          </a:xfrm>
                          <a:prstGeom prst="rect">
                            <a:avLst/>
                          </a:prstGeom>
                        </pic:spPr>
                      </pic:pic>
                    </a:graphicData>
                  </a:graphic>
                </wp:inline>
              </w:drawing>
            </w:r>
          </w:p>
        </w:tc>
        <w:tc>
          <w:tcPr>
            <w:tcW w:w="2001" w:type="dxa"/>
            <w:vAlign w:val="center"/>
          </w:tcPr>
          <w:p w14:paraId="164C4EE9">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t>Instant Playback</w:t>
            </w:r>
          </w:p>
        </w:tc>
        <w:tc>
          <w:tcPr>
            <w:tcW w:w="6367" w:type="dxa"/>
            <w:vAlign w:val="center"/>
          </w:tcPr>
          <w:p w14:paraId="087BF1BA">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Click to play the latest 5 minutes recording of this channel</w:t>
            </w:r>
          </w:p>
        </w:tc>
      </w:tr>
      <w:tr w14:paraId="7EAD5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9" w:hRule="atLeast"/>
        </w:trPr>
        <w:tc>
          <w:tcPr>
            <w:tcW w:w="1002" w:type="dxa"/>
            <w:vAlign w:val="center"/>
          </w:tcPr>
          <w:p w14:paraId="77B5DFB6">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21615" cy="221615"/>
                  <wp:effectExtent l="0" t="0" r="6985" b="6985"/>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55"/>
                          <a:stretch>
                            <a:fillRect/>
                          </a:stretch>
                        </pic:blipFill>
                        <pic:spPr>
                          <a:xfrm>
                            <a:off x="0" y="0"/>
                            <a:ext cx="226001" cy="226001"/>
                          </a:xfrm>
                          <a:prstGeom prst="rect">
                            <a:avLst/>
                          </a:prstGeom>
                        </pic:spPr>
                      </pic:pic>
                    </a:graphicData>
                  </a:graphic>
                </wp:inline>
              </w:drawing>
            </w:r>
          </w:p>
        </w:tc>
        <w:tc>
          <w:tcPr>
            <w:tcW w:w="2001" w:type="dxa"/>
            <w:vAlign w:val="center"/>
          </w:tcPr>
          <w:p w14:paraId="175431B8">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t>PTZ Control</w:t>
            </w:r>
          </w:p>
        </w:tc>
        <w:tc>
          <w:tcPr>
            <w:tcW w:w="6367" w:type="dxa"/>
            <w:vAlign w:val="center"/>
          </w:tcPr>
          <w:p w14:paraId="14042934">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Click to enter PTZ control panel</w:t>
            </w:r>
            <w:r>
              <w:rPr>
                <w:rFonts w:hint="eastAsia" w:ascii="阿里巴巴普惠体 L" w:hAnsi="阿里巴巴普惠体 L" w:eastAsia="阿里巴巴普惠体 L" w:cs="阿里巴巴普惠体 L"/>
                <w:kern w:val="0"/>
                <w:highlight w:val="none"/>
              </w:rPr>
              <w:t>, c</w:t>
            </w:r>
            <w:r>
              <w:rPr>
                <w:rFonts w:ascii="阿里巴巴普惠体 L" w:hAnsi="阿里巴巴普惠体 L" w:eastAsia="阿里巴巴普惠体 L" w:cs="阿里巴巴普惠体 L"/>
                <w:kern w:val="0"/>
                <w:highlight w:val="none"/>
              </w:rPr>
              <w:t>lick to control zoom and focus of motorized varifocal lens</w:t>
            </w:r>
          </w:p>
        </w:tc>
      </w:tr>
      <w:tr w14:paraId="59F8C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1002" w:type="dxa"/>
            <w:vAlign w:val="center"/>
          </w:tcPr>
          <w:p w14:paraId="5BCA0A54">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27330" cy="205740"/>
                  <wp:effectExtent l="0" t="0" r="1270" b="10160"/>
                  <wp:docPr id="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
                          <pic:cNvPicPr>
                            <a:picLocks noChangeAspect="1"/>
                          </pic:cNvPicPr>
                        </pic:nvPicPr>
                        <pic:blipFill>
                          <a:blip r:embed="rId56"/>
                          <a:stretch>
                            <a:fillRect/>
                          </a:stretch>
                        </pic:blipFill>
                        <pic:spPr>
                          <a:xfrm>
                            <a:off x="0" y="0"/>
                            <a:ext cx="230440" cy="208700"/>
                          </a:xfrm>
                          <a:prstGeom prst="rect">
                            <a:avLst/>
                          </a:prstGeom>
                        </pic:spPr>
                      </pic:pic>
                    </a:graphicData>
                  </a:graphic>
                </wp:inline>
              </w:drawing>
            </w:r>
          </w:p>
        </w:tc>
        <w:tc>
          <w:tcPr>
            <w:tcW w:w="2001" w:type="dxa"/>
            <w:vAlign w:val="center"/>
          </w:tcPr>
          <w:p w14:paraId="70FB277B">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t>Digital Zoom</w:t>
            </w:r>
          </w:p>
        </w:tc>
        <w:tc>
          <w:tcPr>
            <w:tcW w:w="6367" w:type="dxa"/>
            <w:vAlign w:val="center"/>
          </w:tcPr>
          <w:p w14:paraId="6E269A42">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Click to zoom-in the channel. Scroll the wheel button of your mouse to zoom in and zoom out the image.</w:t>
            </w:r>
          </w:p>
        </w:tc>
      </w:tr>
      <w:tr w14:paraId="58B0B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1002" w:type="dxa"/>
            <w:vAlign w:val="center"/>
          </w:tcPr>
          <w:p w14:paraId="387D08A2">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24790" cy="200660"/>
                  <wp:effectExtent l="0" t="0" r="3810" b="254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57"/>
                          <a:stretch>
                            <a:fillRect/>
                          </a:stretch>
                        </pic:blipFill>
                        <pic:spPr>
                          <a:xfrm>
                            <a:off x="0" y="0"/>
                            <a:ext cx="234638" cy="209498"/>
                          </a:xfrm>
                          <a:prstGeom prst="rect">
                            <a:avLst/>
                          </a:prstGeom>
                        </pic:spPr>
                      </pic:pic>
                    </a:graphicData>
                  </a:graphic>
                </wp:inline>
              </w:drawing>
            </w:r>
          </w:p>
        </w:tc>
        <w:tc>
          <w:tcPr>
            <w:tcW w:w="2001" w:type="dxa"/>
            <w:vAlign w:val="center"/>
          </w:tcPr>
          <w:p w14:paraId="2FC105EB">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t>C</w:t>
            </w:r>
            <w:r>
              <w:rPr>
                <w:rFonts w:ascii="阿里巴巴普惠体 L" w:hAnsi="阿里巴巴普惠体 L" w:eastAsia="阿里巴巴普惠体 L" w:cs="阿里巴巴普惠体 L"/>
                <w:kern w:val="0"/>
                <w:highlight w:val="none"/>
              </w:rPr>
              <w:t xml:space="preserve">olor </w:t>
            </w:r>
            <w:r>
              <w:rPr>
                <w:rFonts w:hint="eastAsia" w:ascii="阿里巴巴普惠体 L" w:hAnsi="阿里巴巴普惠体 L" w:eastAsia="阿里巴巴普惠体 L" w:cs="阿里巴巴普惠体 L"/>
                <w:kern w:val="0"/>
                <w:highlight w:val="none"/>
              </w:rPr>
              <w:t>A</w:t>
            </w:r>
            <w:r>
              <w:rPr>
                <w:rFonts w:ascii="阿里巴巴普惠体 L" w:hAnsi="阿里巴巴普惠体 L" w:eastAsia="阿里巴巴普惠体 L" w:cs="阿里巴巴普惠体 L"/>
                <w:kern w:val="0"/>
                <w:highlight w:val="none"/>
              </w:rPr>
              <w:t>djustment</w:t>
            </w:r>
          </w:p>
        </w:tc>
        <w:tc>
          <w:tcPr>
            <w:tcW w:w="6367" w:type="dxa"/>
            <w:vAlign w:val="center"/>
          </w:tcPr>
          <w:p w14:paraId="1B0CE4C3">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 xml:space="preserve">Click to adjust the image color of the channel. </w:t>
            </w:r>
          </w:p>
        </w:tc>
      </w:tr>
      <w:tr w14:paraId="72B1E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trPr>
        <w:tc>
          <w:tcPr>
            <w:tcW w:w="1002" w:type="dxa"/>
            <w:vAlign w:val="center"/>
          </w:tcPr>
          <w:p w14:paraId="0F98178F">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58445" cy="226695"/>
                  <wp:effectExtent l="0" t="0" r="8255" b="1905"/>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58"/>
                          <a:stretch>
                            <a:fillRect/>
                          </a:stretch>
                        </pic:blipFill>
                        <pic:spPr>
                          <a:xfrm>
                            <a:off x="0" y="0"/>
                            <a:ext cx="264864" cy="232897"/>
                          </a:xfrm>
                          <a:prstGeom prst="rect">
                            <a:avLst/>
                          </a:prstGeom>
                        </pic:spPr>
                      </pic:pic>
                    </a:graphicData>
                  </a:graphic>
                </wp:inline>
              </w:drawing>
            </w:r>
          </w:p>
        </w:tc>
        <w:tc>
          <w:tcPr>
            <w:tcW w:w="2001" w:type="dxa"/>
            <w:vAlign w:val="center"/>
          </w:tcPr>
          <w:p w14:paraId="58CC7D8C">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t>Stream Switch</w:t>
            </w:r>
          </w:p>
        </w:tc>
        <w:tc>
          <w:tcPr>
            <w:tcW w:w="6367" w:type="dxa"/>
            <w:vAlign w:val="center"/>
          </w:tcPr>
          <w:p w14:paraId="37F95155">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To switch the live view video stream between HD &amp; SD. HD is mainstream images, SD is su</w:t>
            </w:r>
            <w:r>
              <w:rPr>
                <w:rFonts w:hint="eastAsia" w:ascii="阿里巴巴普惠体 L" w:hAnsi="阿里巴巴普惠体 L" w:eastAsia="阿里巴巴普惠体 L" w:cs="阿里巴巴普惠体 L"/>
                <w:kern w:val="0"/>
                <w:highlight w:val="none"/>
              </w:rPr>
              <w:t>b</w:t>
            </w:r>
            <w:r>
              <w:rPr>
                <w:rFonts w:ascii="阿里巴巴普惠体 L" w:hAnsi="阿里巴巴普惠体 L" w:eastAsia="阿里巴巴普惠体 L" w:cs="阿里巴巴普惠体 L"/>
                <w:kern w:val="0"/>
                <w:highlight w:val="none"/>
              </w:rPr>
              <w:t>stream images.</w:t>
            </w:r>
          </w:p>
        </w:tc>
      </w:tr>
      <w:tr w14:paraId="22026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1002" w:type="dxa"/>
            <w:vAlign w:val="center"/>
          </w:tcPr>
          <w:p w14:paraId="2EB084C6">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11455" cy="248285"/>
                  <wp:effectExtent l="0" t="0" r="4445" b="5715"/>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59"/>
                          <a:stretch>
                            <a:fillRect/>
                          </a:stretch>
                        </pic:blipFill>
                        <pic:spPr>
                          <a:xfrm>
                            <a:off x="0" y="0"/>
                            <a:ext cx="218846" cy="256906"/>
                          </a:xfrm>
                          <a:prstGeom prst="rect">
                            <a:avLst/>
                          </a:prstGeom>
                        </pic:spPr>
                      </pic:pic>
                    </a:graphicData>
                  </a:graphic>
                </wp:inline>
              </w:drawing>
            </w:r>
          </w:p>
        </w:tc>
        <w:tc>
          <w:tcPr>
            <w:tcW w:w="2001" w:type="dxa"/>
            <w:vAlign w:val="center"/>
          </w:tcPr>
          <w:p w14:paraId="44E25D4C">
            <w:pPr>
              <w:rPr>
                <w:rFonts w:hint="default" w:ascii="阿里巴巴普惠体 L" w:hAnsi="阿里巴巴普惠体 L" w:eastAsia="阿里巴巴普惠体 L" w:cs="阿里巴巴普惠体 L"/>
                <w:kern w:val="0"/>
                <w:highlight w:val="none"/>
                <w:lang w:val="en-US" w:eastAsia="zh-CN"/>
              </w:rPr>
            </w:pPr>
            <w:r>
              <w:rPr>
                <w:rFonts w:hint="eastAsia" w:ascii="阿里巴巴普惠体 L" w:hAnsi="阿里巴巴普惠体 L" w:eastAsia="阿里巴巴普惠体 L" w:cs="阿里巴巴普惠体 L"/>
                <w:kern w:val="0"/>
                <w:highlight w:val="none"/>
                <w:lang w:val="en-US" w:eastAsia="zh-CN"/>
              </w:rPr>
              <w:t>Siren Switch</w:t>
            </w:r>
          </w:p>
        </w:tc>
        <w:tc>
          <w:tcPr>
            <w:tcW w:w="6367" w:type="dxa"/>
            <w:vAlign w:val="center"/>
          </w:tcPr>
          <w:p w14:paraId="3B21FD62">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 xml:space="preserve">If your camera has a built-in speaker, click this button to turn on or turn off the alarm sound. </w:t>
            </w:r>
          </w:p>
        </w:tc>
      </w:tr>
      <w:tr w14:paraId="756CC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2" w:hRule="atLeast"/>
        </w:trPr>
        <w:tc>
          <w:tcPr>
            <w:tcW w:w="1002" w:type="dxa"/>
            <w:vAlign w:val="center"/>
          </w:tcPr>
          <w:p w14:paraId="51D37765">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28600" cy="264160"/>
                  <wp:effectExtent l="0" t="0" r="0" b="254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60"/>
                          <a:stretch>
                            <a:fillRect/>
                          </a:stretch>
                        </pic:blipFill>
                        <pic:spPr>
                          <a:xfrm>
                            <a:off x="0" y="0"/>
                            <a:ext cx="232924" cy="269157"/>
                          </a:xfrm>
                          <a:prstGeom prst="rect">
                            <a:avLst/>
                          </a:prstGeom>
                        </pic:spPr>
                      </pic:pic>
                    </a:graphicData>
                  </a:graphic>
                </wp:inline>
              </w:drawing>
            </w:r>
          </w:p>
        </w:tc>
        <w:tc>
          <w:tcPr>
            <w:tcW w:w="2001" w:type="dxa"/>
            <w:vAlign w:val="center"/>
          </w:tcPr>
          <w:p w14:paraId="38984B50">
            <w:pPr>
              <w:rPr>
                <w:rFonts w:hint="default" w:ascii="阿里巴巴普惠体 L" w:hAnsi="阿里巴巴普惠体 L" w:eastAsia="阿里巴巴普惠体 L" w:cs="阿里巴巴普惠体 L"/>
                <w:kern w:val="0"/>
                <w:highlight w:val="none"/>
                <w:lang w:val="en-US" w:eastAsia="zh-CN"/>
              </w:rPr>
            </w:pPr>
            <w:r>
              <w:rPr>
                <w:rFonts w:hint="eastAsia" w:ascii="阿里巴巴普惠体 L" w:hAnsi="阿里巴巴普惠体 L" w:eastAsia="阿里巴巴普惠体 L" w:cs="阿里巴巴普惠体 L"/>
                <w:kern w:val="0"/>
                <w:highlight w:val="none"/>
                <w:lang w:val="en-US" w:eastAsia="zh-CN"/>
              </w:rPr>
              <w:t>White light</w:t>
            </w:r>
          </w:p>
        </w:tc>
        <w:tc>
          <w:tcPr>
            <w:tcW w:w="6367" w:type="dxa"/>
            <w:vAlign w:val="center"/>
          </w:tcPr>
          <w:p w14:paraId="458E0BF0">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If your camera has white light LEDs, click this button to turn on or turn off the LEDs.</w:t>
            </w:r>
          </w:p>
        </w:tc>
      </w:tr>
      <w:tr w14:paraId="06DD1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2" w:hRule="atLeast"/>
        </w:trPr>
        <w:tc>
          <w:tcPr>
            <w:tcW w:w="1002" w:type="dxa"/>
            <w:vAlign w:val="center"/>
          </w:tcPr>
          <w:p w14:paraId="685346C9">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11455" cy="250190"/>
                  <wp:effectExtent l="0" t="0" r="4445" b="3810"/>
                  <wp:docPr id="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
                          <pic:cNvPicPr>
                            <a:picLocks noChangeAspect="1"/>
                          </pic:cNvPicPr>
                        </pic:nvPicPr>
                        <pic:blipFill>
                          <a:blip r:embed="rId61"/>
                          <a:stretch>
                            <a:fillRect/>
                          </a:stretch>
                        </pic:blipFill>
                        <pic:spPr>
                          <a:xfrm>
                            <a:off x="0" y="0"/>
                            <a:ext cx="216595" cy="256892"/>
                          </a:xfrm>
                          <a:prstGeom prst="rect">
                            <a:avLst/>
                          </a:prstGeom>
                        </pic:spPr>
                      </pic:pic>
                    </a:graphicData>
                  </a:graphic>
                </wp:inline>
              </w:drawing>
            </w:r>
          </w:p>
        </w:tc>
        <w:tc>
          <w:tcPr>
            <w:tcW w:w="2001" w:type="dxa"/>
            <w:vAlign w:val="center"/>
          </w:tcPr>
          <w:p w14:paraId="5DCF7624">
            <w:pPr>
              <w:rPr>
                <w:rFonts w:hint="default" w:ascii="阿里巴巴普惠体 L" w:hAnsi="阿里巴巴普惠体 L" w:eastAsia="阿里巴巴普惠体 L" w:cs="阿里巴巴普惠体 L"/>
                <w:kern w:val="0"/>
                <w:highlight w:val="none"/>
                <w:lang w:val="en-US" w:eastAsia="zh-CN"/>
              </w:rPr>
            </w:pPr>
            <w:r>
              <w:rPr>
                <w:rFonts w:hint="eastAsia" w:ascii="阿里巴巴普惠体 L" w:hAnsi="阿里巴巴普惠体 L" w:eastAsia="阿里巴巴普惠体 L" w:cs="阿里巴巴普惠体 L"/>
                <w:kern w:val="0"/>
                <w:highlight w:val="none"/>
                <w:lang w:val="en-US" w:eastAsia="zh-CN"/>
              </w:rPr>
              <w:t>Warning light</w:t>
            </w:r>
          </w:p>
        </w:tc>
        <w:tc>
          <w:tcPr>
            <w:tcW w:w="6367" w:type="dxa"/>
            <w:vAlign w:val="center"/>
          </w:tcPr>
          <w:p w14:paraId="7AF43D35">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If your camera has warning light LEDs, click this button to turn on or turn off the LEDs.</w:t>
            </w:r>
          </w:p>
        </w:tc>
      </w:tr>
      <w:tr w14:paraId="30C84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trPr>
        <w:tc>
          <w:tcPr>
            <w:tcW w:w="1002" w:type="dxa"/>
            <w:vAlign w:val="center"/>
          </w:tcPr>
          <w:p w14:paraId="6BBA0755">
            <w:pPr>
              <w:rPr>
                <w:rFonts w:hint="eastAsia" w:ascii="阿里巴巴普惠体 L" w:hAnsi="阿里巴巴普惠体 L" w:eastAsia="阿里巴巴普惠体 L" w:cs="阿里巴巴普惠体 L"/>
                <w:kern w:val="0"/>
                <w:highlight w:val="none"/>
              </w:rPr>
            </w:pPr>
            <w:r>
              <w:rPr>
                <w:highlight w:val="none"/>
              </w:rPr>
              <w:drawing>
                <wp:inline distT="0" distB="0" distL="114300" distR="114300">
                  <wp:extent cx="248920" cy="313690"/>
                  <wp:effectExtent l="0" t="0" r="5080" b="3810"/>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62"/>
                          <a:stretch>
                            <a:fillRect/>
                          </a:stretch>
                        </pic:blipFill>
                        <pic:spPr>
                          <a:xfrm>
                            <a:off x="0" y="0"/>
                            <a:ext cx="248920" cy="313690"/>
                          </a:xfrm>
                          <a:prstGeom prst="rect">
                            <a:avLst/>
                          </a:prstGeom>
                          <a:noFill/>
                          <a:ln>
                            <a:noFill/>
                          </a:ln>
                        </pic:spPr>
                      </pic:pic>
                    </a:graphicData>
                  </a:graphic>
                </wp:inline>
              </w:drawing>
            </w:r>
          </w:p>
        </w:tc>
        <w:tc>
          <w:tcPr>
            <w:tcW w:w="2001" w:type="dxa"/>
            <w:vAlign w:val="center"/>
          </w:tcPr>
          <w:p w14:paraId="5AB84B74">
            <w:pPr>
              <w:rPr>
                <w:rFonts w:hint="default" w:ascii="阿里巴巴普惠体 L" w:hAnsi="阿里巴巴普惠体 L" w:eastAsia="阿里巴巴普惠体 L" w:cs="阿里巴巴普惠体 L"/>
                <w:kern w:val="0"/>
                <w:highlight w:val="none"/>
                <w:lang w:val="en-US" w:eastAsia="zh-CN"/>
              </w:rPr>
            </w:pPr>
            <w:r>
              <w:rPr>
                <w:rFonts w:hint="eastAsia" w:ascii="阿里巴巴普惠体 L" w:hAnsi="阿里巴巴普惠体 L" w:eastAsia="阿里巴巴普惠体 L" w:cs="阿里巴巴普惠体 L"/>
                <w:kern w:val="0"/>
                <w:highlight w:val="none"/>
                <w:lang w:val="en-US" w:eastAsia="zh-CN"/>
              </w:rPr>
              <w:t>Intercom</w:t>
            </w:r>
          </w:p>
        </w:tc>
        <w:tc>
          <w:tcPr>
            <w:tcW w:w="6367" w:type="dxa"/>
            <w:vAlign w:val="center"/>
          </w:tcPr>
          <w:p w14:paraId="6B33797B">
            <w:pPr>
              <w:rPr>
                <w:rFonts w:hint="eastAsia" w:ascii="阿里巴巴普惠体 L" w:hAnsi="阿里巴巴普惠体 L" w:eastAsia="阿里巴巴普惠体 L" w:cs="阿里巴巴普惠体 L"/>
                <w:kern w:val="0"/>
                <w:highlight w:val="none"/>
                <w:lang w:val="en-US" w:eastAsia="zh-CN"/>
              </w:rPr>
            </w:pPr>
            <w:r>
              <w:rPr>
                <w:rFonts w:ascii="阿里巴巴普惠体 L" w:hAnsi="阿里巴巴普惠体 L" w:eastAsia="阿里巴巴普惠体 L" w:cs="阿里巴巴普惠体 L"/>
                <w:kern w:val="0"/>
                <w:highlight w:val="none"/>
              </w:rPr>
              <w:t>Click to start two-way voice communication</w:t>
            </w:r>
            <w:r>
              <w:rPr>
                <w:rFonts w:hint="eastAsia" w:ascii="阿里巴巴普惠体 L" w:hAnsi="阿里巴巴普惠体 L" w:eastAsia="阿里巴巴普惠体 L" w:cs="阿里巴巴普惠体 L"/>
                <w:kern w:val="0"/>
                <w:highlight w:val="none"/>
                <w:lang w:val="en-US" w:eastAsia="zh-CN"/>
              </w:rPr>
              <w:t>.</w:t>
            </w:r>
          </w:p>
        </w:tc>
      </w:tr>
      <w:tr w14:paraId="1A8A8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0" w:hRule="atLeast"/>
        </w:trPr>
        <w:tc>
          <w:tcPr>
            <w:tcW w:w="1002" w:type="dxa"/>
            <w:vAlign w:val="center"/>
          </w:tcPr>
          <w:p w14:paraId="0DD0254A">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43205" cy="248285"/>
                  <wp:effectExtent l="0" t="0" r="10795" b="5715"/>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63"/>
                          <a:stretch>
                            <a:fillRect/>
                          </a:stretch>
                        </pic:blipFill>
                        <pic:spPr>
                          <a:xfrm>
                            <a:off x="0" y="0"/>
                            <a:ext cx="244934" cy="250037"/>
                          </a:xfrm>
                          <a:prstGeom prst="rect">
                            <a:avLst/>
                          </a:prstGeom>
                        </pic:spPr>
                      </pic:pic>
                    </a:graphicData>
                  </a:graphic>
                </wp:inline>
              </w:drawing>
            </w:r>
          </w:p>
        </w:tc>
        <w:tc>
          <w:tcPr>
            <w:tcW w:w="2001" w:type="dxa"/>
            <w:vAlign w:val="center"/>
          </w:tcPr>
          <w:p w14:paraId="05333631">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Tag button</w:t>
            </w:r>
          </w:p>
        </w:tc>
        <w:tc>
          <w:tcPr>
            <w:tcW w:w="6367" w:type="dxa"/>
            <w:vAlign w:val="center"/>
          </w:tcPr>
          <w:p w14:paraId="18B2B305">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It supports to fast search by adding a tag in live view. Tagging enables you to create a searchable, descriptive index of important events or points of interest within extensive video recordings.</w:t>
            </w:r>
          </w:p>
        </w:tc>
      </w:tr>
      <w:tr w14:paraId="4842C9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1002" w:type="dxa"/>
            <w:vAlign w:val="center"/>
          </w:tcPr>
          <w:p w14:paraId="4FCFA668">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57810" cy="242570"/>
                  <wp:effectExtent l="0" t="0" r="8890" b="1143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64"/>
                          <a:stretch>
                            <a:fillRect/>
                          </a:stretch>
                        </pic:blipFill>
                        <pic:spPr>
                          <a:xfrm>
                            <a:off x="0" y="0"/>
                            <a:ext cx="270461" cy="254857"/>
                          </a:xfrm>
                          <a:prstGeom prst="rect">
                            <a:avLst/>
                          </a:prstGeom>
                        </pic:spPr>
                      </pic:pic>
                    </a:graphicData>
                  </a:graphic>
                </wp:inline>
              </w:drawing>
            </w:r>
          </w:p>
        </w:tc>
        <w:tc>
          <w:tcPr>
            <w:tcW w:w="2001" w:type="dxa"/>
            <w:vAlign w:val="center"/>
          </w:tcPr>
          <w:p w14:paraId="6C2FBC58">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lang w:val="en-US" w:eastAsia="zh-CN"/>
              </w:rPr>
              <w:t>AI statistics</w:t>
            </w:r>
          </w:p>
        </w:tc>
        <w:tc>
          <w:tcPr>
            <w:tcW w:w="6367" w:type="dxa"/>
            <w:vAlign w:val="center"/>
          </w:tcPr>
          <w:p w14:paraId="7E5970A1">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Hover the mouse upon the icon to view AI statistics when the AI function is activated in your NVR.</w:t>
            </w:r>
          </w:p>
        </w:tc>
      </w:tr>
      <w:tr w14:paraId="504C1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1002" w:type="dxa"/>
            <w:vAlign w:val="center"/>
          </w:tcPr>
          <w:p w14:paraId="7CD359B6">
            <w:pPr>
              <w:rPr>
                <w:rFonts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76225" cy="226695"/>
                  <wp:effectExtent l="0" t="0" r="3175" b="1905"/>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65"/>
                          <a:stretch>
                            <a:fillRect/>
                          </a:stretch>
                        </pic:blipFill>
                        <pic:spPr>
                          <a:xfrm>
                            <a:off x="0" y="0"/>
                            <a:ext cx="284898" cy="234352"/>
                          </a:xfrm>
                          <a:prstGeom prst="rect">
                            <a:avLst/>
                          </a:prstGeom>
                        </pic:spPr>
                      </pic:pic>
                    </a:graphicData>
                  </a:graphic>
                </wp:inline>
              </w:drawing>
            </w:r>
          </w:p>
        </w:tc>
        <w:tc>
          <w:tcPr>
            <w:tcW w:w="2001" w:type="dxa"/>
            <w:vAlign w:val="center"/>
          </w:tcPr>
          <w:p w14:paraId="6841710A">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t>Privacy mode</w:t>
            </w:r>
          </w:p>
        </w:tc>
        <w:tc>
          <w:tcPr>
            <w:tcW w:w="6367" w:type="dxa"/>
            <w:vAlign w:val="center"/>
          </w:tcPr>
          <w:p w14:paraId="648B33B8">
            <w:pPr>
              <w:rPr>
                <w:rFonts w:hint="eastAsia" w:ascii="阿里巴巴普惠体 L" w:hAnsi="阿里巴巴普惠体 L" w:eastAsia="阿里巴巴普惠体 L" w:cs="阿里巴巴普惠体 L"/>
                <w:kern w:val="0"/>
                <w:highlight w:val="none"/>
                <w:lang w:val="en-US" w:eastAsia="zh-CN"/>
              </w:rPr>
            </w:pPr>
            <w:r>
              <w:rPr>
                <w:rFonts w:hint="eastAsia" w:ascii="阿里巴巴普惠体 L" w:hAnsi="阿里巴巴普惠体 L" w:eastAsia="阿里巴巴普惠体 L" w:cs="阿里巴巴普惠体 L"/>
                <w:kern w:val="0"/>
                <w:highlight w:val="none"/>
              </w:rPr>
              <w:t xml:space="preserve"> </w:t>
            </w:r>
            <w:r>
              <w:rPr>
                <w:rFonts w:hint="eastAsia" w:ascii="阿里巴巴普惠体 L" w:hAnsi="阿里巴巴普惠体 L" w:eastAsia="阿里巴巴普惠体 L" w:cs="阿里巴巴普惠体 L"/>
                <w:kern w:val="0"/>
                <w:highlight w:val="none"/>
                <w:lang w:val="en-US" w:eastAsia="zh-CN"/>
              </w:rPr>
              <w:t>While enabled or disabled</w:t>
            </w:r>
            <w:r>
              <w:rPr>
                <w:rFonts w:hint="eastAsia" w:ascii="阿里巴巴普惠体 L" w:hAnsi="阿里巴巴普惠体 L" w:eastAsia="阿里巴巴普惠体 L" w:cs="阿里巴巴普惠体 L"/>
                <w:kern w:val="0"/>
                <w:highlight w:val="none"/>
              </w:rPr>
              <w:t xml:space="preserve"> privacy mode, during privacy mode enabled, preview and playback without images</w:t>
            </w:r>
            <w:r>
              <w:rPr>
                <w:rFonts w:hint="eastAsia" w:ascii="阿里巴巴普惠体 L" w:hAnsi="阿里巴巴普惠体 L" w:eastAsia="阿里巴巴普惠体 L" w:cs="阿里巴巴普惠体 L"/>
                <w:kern w:val="0"/>
                <w:highlight w:val="none"/>
                <w:lang w:val="en-US" w:eastAsia="zh-CN"/>
              </w:rPr>
              <w:t>.</w:t>
            </w:r>
          </w:p>
        </w:tc>
      </w:tr>
      <w:tr w14:paraId="1E40C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1002" w:type="dxa"/>
            <w:vAlign w:val="center"/>
          </w:tcPr>
          <w:p w14:paraId="0DDCB14C">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64160" cy="274320"/>
                  <wp:effectExtent l="0" t="0" r="2540" b="5080"/>
                  <wp:docPr id="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
                          <pic:cNvPicPr>
                            <a:picLocks noChangeAspect="1"/>
                          </pic:cNvPicPr>
                        </pic:nvPicPr>
                        <pic:blipFill>
                          <a:blip r:embed="rId66"/>
                          <a:stretch>
                            <a:fillRect/>
                          </a:stretch>
                        </pic:blipFill>
                        <pic:spPr>
                          <a:xfrm>
                            <a:off x="0" y="0"/>
                            <a:ext cx="272361" cy="282837"/>
                          </a:xfrm>
                          <a:prstGeom prst="rect">
                            <a:avLst/>
                          </a:prstGeom>
                        </pic:spPr>
                      </pic:pic>
                    </a:graphicData>
                  </a:graphic>
                </wp:inline>
              </w:drawing>
            </w:r>
          </w:p>
        </w:tc>
        <w:tc>
          <w:tcPr>
            <w:tcW w:w="2001" w:type="dxa"/>
            <w:vAlign w:val="center"/>
          </w:tcPr>
          <w:p w14:paraId="0F12B2C2">
            <w:pPr>
              <w:rPr>
                <w:rFonts w:hint="default" w:ascii="阿里巴巴普惠体 L" w:hAnsi="阿里巴巴普惠体 L" w:eastAsia="阿里巴巴普惠体 L" w:cs="阿里巴巴普惠体 L"/>
                <w:kern w:val="0"/>
                <w:highlight w:val="none"/>
                <w:lang w:val="en-US" w:eastAsia="zh-CN"/>
              </w:rPr>
            </w:pPr>
            <w:r>
              <w:rPr>
                <w:rFonts w:hint="eastAsia" w:ascii="阿里巴巴普惠体 L" w:hAnsi="阿里巴巴普惠体 L" w:eastAsia="阿里巴巴普惠体 L" w:cs="阿里巴巴普惠体 L"/>
                <w:kern w:val="0"/>
                <w:highlight w:val="none"/>
                <w:lang w:val="en-US" w:eastAsia="zh-CN"/>
              </w:rPr>
              <w:t>In pick</w:t>
            </w:r>
          </w:p>
        </w:tc>
        <w:tc>
          <w:tcPr>
            <w:tcW w:w="6367" w:type="dxa"/>
            <w:vAlign w:val="center"/>
          </w:tcPr>
          <w:p w14:paraId="02EB82B7">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lang w:val="en-US" w:eastAsia="zh-CN"/>
              </w:rPr>
              <w:t>This button is displayed when the camera is connected, and click the button to enter In-Pick mode (some cameras do not support In-Pick function, only some NVR models support In-Pick)</w:t>
            </w:r>
          </w:p>
        </w:tc>
      </w:tr>
      <w:tr w14:paraId="0CFD7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trPr>
        <w:tc>
          <w:tcPr>
            <w:tcW w:w="1002" w:type="dxa"/>
            <w:vAlign w:val="center"/>
          </w:tcPr>
          <w:p w14:paraId="30CE44A6">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275590" cy="306705"/>
                  <wp:effectExtent l="0" t="0" r="3810" b="10795"/>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67"/>
                          <a:stretch>
                            <a:fillRect/>
                          </a:stretch>
                        </pic:blipFill>
                        <pic:spPr>
                          <a:xfrm>
                            <a:off x="0" y="0"/>
                            <a:ext cx="282396" cy="314670"/>
                          </a:xfrm>
                          <a:prstGeom prst="rect">
                            <a:avLst/>
                          </a:prstGeom>
                        </pic:spPr>
                      </pic:pic>
                    </a:graphicData>
                  </a:graphic>
                </wp:inline>
              </w:drawing>
            </w:r>
          </w:p>
        </w:tc>
        <w:tc>
          <w:tcPr>
            <w:tcW w:w="2001" w:type="dxa"/>
            <w:vAlign w:val="center"/>
          </w:tcPr>
          <w:p w14:paraId="1E6B5631">
            <w:pPr>
              <w:rPr>
                <w:rFonts w:hint="default" w:ascii="阿里巴巴普惠体 L" w:hAnsi="阿里巴巴普惠体 L" w:eastAsia="阿里巴巴普惠体 L" w:cs="阿里巴巴普惠体 L"/>
                <w:kern w:val="0"/>
                <w:highlight w:val="none"/>
                <w:lang w:val="en-US" w:eastAsia="zh-CN"/>
              </w:rPr>
            </w:pPr>
            <w:r>
              <w:rPr>
                <w:rFonts w:hint="eastAsia" w:ascii="阿里巴巴普惠体 L" w:hAnsi="阿里巴巴普惠体 L" w:eastAsia="阿里巴巴普惠体 L" w:cs="阿里巴巴普惠体 L"/>
                <w:kern w:val="0"/>
                <w:highlight w:val="none"/>
                <w:lang w:val="en-US" w:eastAsia="zh-CN"/>
              </w:rPr>
              <w:t>Area focus</w:t>
            </w:r>
          </w:p>
        </w:tc>
        <w:tc>
          <w:tcPr>
            <w:tcW w:w="6367" w:type="dxa"/>
            <w:vAlign w:val="center"/>
          </w:tcPr>
          <w:p w14:paraId="41BC2629">
            <w:pPr>
              <w:rPr>
                <w:rFonts w:hint="eastAsia" w:ascii="阿里巴巴普惠体 L" w:hAnsi="阿里巴巴普惠体 L" w:eastAsia="阿里巴巴普惠体 L" w:cs="阿里巴巴普惠体 L"/>
                <w:kern w:val="0"/>
                <w:highlight w:val="none"/>
                <w:lang w:val="en-US" w:eastAsia="zh-CN"/>
              </w:rPr>
            </w:pPr>
            <w:r>
              <w:rPr>
                <w:rFonts w:hint="eastAsia" w:ascii="阿里巴巴普惠体 L" w:hAnsi="阿里巴巴普惠体 L" w:eastAsia="阿里巴巴普惠体 L" w:cs="阿里巴巴普惠体 L"/>
                <w:kern w:val="0"/>
                <w:highlight w:val="none"/>
                <w:lang w:val="en-US" w:eastAsia="zh-CN"/>
              </w:rPr>
              <w:t>Click the button, use the mouse to preview the area. The camera lens will focus according to the sliding area.(Zoom camera support only)</w:t>
            </w:r>
          </w:p>
        </w:tc>
      </w:tr>
      <w:tr w14:paraId="1BB52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3" w:hRule="atLeast"/>
        </w:trPr>
        <w:tc>
          <w:tcPr>
            <w:tcW w:w="1002" w:type="dxa"/>
            <w:vAlign w:val="center"/>
          </w:tcPr>
          <w:p w14:paraId="453EB434">
            <w:pP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w:drawing>
                <wp:inline distT="0" distB="0" distL="0" distR="0">
                  <wp:extent cx="337185" cy="237490"/>
                  <wp:effectExtent l="0" t="0" r="5715" b="3810"/>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68"/>
                          <a:stretch>
                            <a:fillRect/>
                          </a:stretch>
                        </pic:blipFill>
                        <pic:spPr>
                          <a:xfrm>
                            <a:off x="0" y="0"/>
                            <a:ext cx="356598" cy="251239"/>
                          </a:xfrm>
                          <a:prstGeom prst="rect">
                            <a:avLst/>
                          </a:prstGeom>
                        </pic:spPr>
                      </pic:pic>
                    </a:graphicData>
                  </a:graphic>
                </wp:inline>
              </w:drawing>
            </w:r>
          </w:p>
        </w:tc>
        <w:tc>
          <w:tcPr>
            <w:tcW w:w="2001" w:type="dxa"/>
            <w:vAlign w:val="center"/>
          </w:tcPr>
          <w:p w14:paraId="119412FF">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 xml:space="preserve">Fisheye </w:t>
            </w:r>
            <w:r>
              <w:rPr>
                <w:rFonts w:hint="eastAsia" w:ascii="阿里巴巴普惠体 L" w:hAnsi="阿里巴巴普惠体 L" w:eastAsia="阿里巴巴普惠体 L" w:cs="阿里巴巴普惠体 L"/>
                <w:kern w:val="0"/>
                <w:highlight w:val="none"/>
              </w:rPr>
              <w:t>M</w:t>
            </w:r>
            <w:r>
              <w:rPr>
                <w:rFonts w:ascii="阿里巴巴普惠体 L" w:hAnsi="阿里巴巴普惠体 L" w:eastAsia="阿里巴巴普惠体 L" w:cs="阿里巴巴普惠体 L"/>
                <w:kern w:val="0"/>
                <w:highlight w:val="none"/>
              </w:rPr>
              <w:t>ode</w:t>
            </w:r>
          </w:p>
        </w:tc>
        <w:tc>
          <w:tcPr>
            <w:tcW w:w="6367" w:type="dxa"/>
            <w:vAlign w:val="center"/>
          </w:tcPr>
          <w:p w14:paraId="78A98DE2">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When a fisheye camera is connected, this button will appear. Clicking the button will enter fisheye mode preview. (Only certain NVR models support local operation of fisheye mode.</w:t>
            </w:r>
            <w:r>
              <w:rPr>
                <w:rFonts w:hint="eastAsia" w:ascii="阿里巴巴普惠体 L" w:hAnsi="阿里巴巴普惠体 L" w:eastAsia="阿里巴巴普惠体 L" w:cs="阿里巴巴普惠体 L"/>
                <w:kern w:val="0"/>
                <w:highlight w:val="none"/>
              </w:rPr>
              <w:t>)</w:t>
            </w:r>
          </w:p>
        </w:tc>
      </w:tr>
    </w:tbl>
    <w:p w14:paraId="3CEA7EF3">
      <w:pPr>
        <w:spacing w:line="360" w:lineRule="auto"/>
        <w:textAlignment w:val="center"/>
        <w:rPr>
          <w:rFonts w:hint="eastAsia" w:ascii="阿里巴巴普惠体 R" w:hAnsi="阿里巴巴普惠体 R" w:eastAsia="阿里巴巴普惠体 R" w:cs="阿里巴巴普惠体 R"/>
          <w:highlight w:val="none"/>
        </w:rPr>
      </w:pPr>
    </w:p>
    <w:p w14:paraId="15DD0642">
      <w:pPr>
        <w:pStyle w:val="5"/>
        <w:rPr>
          <w:rFonts w:hint="eastAsia" w:ascii="阿里巴巴普惠体 R" w:hAnsi="阿里巴巴普惠体 R" w:eastAsia="阿里巴巴普惠体 R" w:cs="阿里巴巴普惠体 R"/>
          <w:highlight w:val="none"/>
          <w:lang w:eastAsia="zh-CN"/>
        </w:rPr>
      </w:pPr>
      <w:bookmarkStart w:id="178" w:name="_Toc191648174"/>
      <w:bookmarkStart w:id="179" w:name="_Toc26912"/>
      <w:r>
        <w:rPr>
          <w:rFonts w:hint="eastAsia" w:ascii="阿里巴巴普惠体 R" w:hAnsi="阿里巴巴普惠体 R" w:eastAsia="阿里巴巴普惠体 R" w:cs="阿里巴巴普惠体 R"/>
          <w:b/>
          <w:bCs/>
          <w:kern w:val="2"/>
          <w:sz w:val="28"/>
          <w:szCs w:val="28"/>
          <w:highlight w:val="none"/>
          <w:lang w:val="en-US" w:eastAsia="zh-CN" w:bidi="ar-SA"/>
        </w:rPr>
        <w:t>4.2.1.1 In-Pick</w:t>
      </w:r>
      <w:bookmarkEnd w:id="178"/>
      <w:bookmarkEnd w:id="179"/>
    </w:p>
    <w:p w14:paraId="5B45C4B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After the device adds camera online, the In-Pick icon will be displayed in the preview channel shortcut </w:t>
      </w:r>
      <w:r>
        <w:rPr>
          <w:rFonts w:hint="eastAsia" w:ascii="阿里巴巴普惠体 L" w:hAnsi="阿里巴巴普惠体 L" w:eastAsia="阿里巴巴普惠体 L" w:cs="阿里巴巴普惠体 L"/>
          <w:highlight w:val="none"/>
        </w:rPr>
        <w:drawing>
          <wp:inline distT="0" distB="0" distL="0" distR="0">
            <wp:extent cx="264160" cy="274320"/>
            <wp:effectExtent l="0" t="0" r="2540" b="5080"/>
            <wp:docPr id="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pic:cNvPicPr>
                      <a:picLocks noChangeAspect="1"/>
                    </pic:cNvPicPr>
                  </pic:nvPicPr>
                  <pic:blipFill>
                    <a:blip r:embed="rId66"/>
                    <a:stretch>
                      <a:fillRect/>
                    </a:stretch>
                  </pic:blipFill>
                  <pic:spPr>
                    <a:xfrm>
                      <a:off x="0" y="0"/>
                      <a:ext cx="272361" cy="28283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and the playback operation menu. Click the button to enter the In-Pick mode setting page.</w:t>
      </w:r>
    </w:p>
    <w:p w14:paraId="1E98061C">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anchor distT="0" distB="0" distL="114300" distR="114300" simplePos="0" relativeHeight="251696128" behindDoc="0" locked="0" layoutInCell="1" allowOverlap="1">
            <wp:simplePos x="0" y="0"/>
            <wp:positionH relativeFrom="column">
              <wp:posOffset>1377315</wp:posOffset>
            </wp:positionH>
            <wp:positionV relativeFrom="paragraph">
              <wp:posOffset>28575</wp:posOffset>
            </wp:positionV>
            <wp:extent cx="2199005" cy="1894840"/>
            <wp:effectExtent l="0" t="0" r="0" b="0"/>
            <wp:wrapNone/>
            <wp:docPr id="2241665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166512" name="图片 1"/>
                    <pic:cNvPicPr>
                      <a:picLocks noChangeAspect="1"/>
                    </pic:cNvPicPr>
                  </pic:nvPicPr>
                  <pic:blipFill>
                    <a:blip r:embed="rId69"/>
                    <a:stretch>
                      <a:fillRect/>
                    </a:stretch>
                  </pic:blipFill>
                  <pic:spPr>
                    <a:xfrm>
                      <a:off x="0" y="0"/>
                      <a:ext cx="2201882" cy="1897822"/>
                    </a:xfrm>
                    <a:prstGeom prst="rect">
                      <a:avLst/>
                    </a:prstGeom>
                  </pic:spPr>
                </pic:pic>
              </a:graphicData>
            </a:graphic>
          </wp:anchor>
        </w:drawing>
      </w:r>
    </w:p>
    <w:p w14:paraId="492F160C">
      <w:pPr>
        <w:rPr>
          <w:rFonts w:hint="eastAsia" w:ascii="阿里巴巴普惠体 L" w:hAnsi="阿里巴巴普惠体 L" w:eastAsia="阿里巴巴普惠体 L" w:cs="阿里巴巴普惠体 L"/>
          <w:highlight w:val="none"/>
        </w:rPr>
      </w:pPr>
    </w:p>
    <w:p w14:paraId="2E6D94D7">
      <w:pPr>
        <w:rPr>
          <w:rFonts w:hint="eastAsia" w:ascii="阿里巴巴普惠体 L" w:hAnsi="阿里巴巴普惠体 L" w:eastAsia="阿里巴巴普惠体 L" w:cs="阿里巴巴普惠体 L"/>
          <w:highlight w:val="none"/>
        </w:rPr>
      </w:pPr>
    </w:p>
    <w:p w14:paraId="3CF3C4B6">
      <w:pPr>
        <w:rPr>
          <w:rFonts w:hint="eastAsia" w:ascii="阿里巴巴普惠体 L" w:hAnsi="阿里巴巴普惠体 L" w:eastAsia="阿里巴巴普惠体 L" w:cs="阿里巴巴普惠体 L"/>
          <w:highlight w:val="none"/>
        </w:rPr>
      </w:pPr>
    </w:p>
    <w:p w14:paraId="7911A514">
      <w:pPr>
        <w:rPr>
          <w:rFonts w:hint="eastAsia" w:ascii="阿里巴巴普惠体 L" w:hAnsi="阿里巴巴普惠体 L" w:eastAsia="阿里巴巴普惠体 L" w:cs="阿里巴巴普惠体 L"/>
          <w:highlight w:val="none"/>
        </w:rPr>
      </w:pPr>
    </w:p>
    <w:p w14:paraId="6DD3F341">
      <w:pPr>
        <w:rPr>
          <w:rFonts w:hint="eastAsia" w:ascii="阿里巴巴普惠体 L" w:hAnsi="阿里巴巴普惠体 L" w:eastAsia="阿里巴巴普惠体 L" w:cs="阿里巴巴普惠体 L"/>
          <w:highlight w:val="none"/>
          <w:lang w:eastAsia="zh-CN"/>
        </w:rPr>
      </w:pPr>
      <w:bookmarkStart w:id="180" w:name="_Hlk191647843"/>
      <w:r>
        <w:rPr>
          <w:rFonts w:hint="eastAsia" w:ascii="阿里巴巴普惠体 L" w:hAnsi="阿里巴巴普惠体 L" w:eastAsia="阿里巴巴普惠体 L" w:cs="阿里巴巴普惠体 L"/>
          <w:kern w:val="2"/>
          <w:sz w:val="21"/>
          <w:szCs w:val="24"/>
          <w:highlight w:val="none"/>
          <w:lang w:val="en-US" w:eastAsia="zh-CN" w:bidi="ar-SA"/>
        </w:rPr>
        <w:t>The preview/playback is paused, the system will automatically detect and identify and select</w:t>
      </w:r>
      <w:bookmarkEnd w:id="180"/>
      <w:r>
        <w:rPr>
          <w:rFonts w:hint="eastAsia" w:ascii="阿里巴巴普惠体 L" w:hAnsi="阿里巴巴普惠体 L" w:eastAsia="阿里巴巴普惠体 L" w:cs="阿里巴巴普惠体 L"/>
          <w:kern w:val="2"/>
          <w:sz w:val="21"/>
          <w:szCs w:val="24"/>
          <w:highlight w:val="none"/>
          <w:lang w:val="en-US" w:eastAsia="zh-CN" w:bidi="ar-SA"/>
        </w:rPr>
        <w:t xml:space="preserve"> the human type and model targets in the screen, click </w:t>
      </w:r>
      <w:r>
        <w:rPr>
          <w:rFonts w:hint="eastAsia" w:ascii="阿里巴巴普惠体 L" w:hAnsi="阿里巴巴普惠体 L" w:eastAsia="阿里巴巴普惠体 L" w:cs="阿里巴巴普惠体 L"/>
          <w:highlight w:val="none"/>
        </w:rPr>
        <w:drawing>
          <wp:inline distT="0" distB="0" distL="0" distR="0">
            <wp:extent cx="288925" cy="258445"/>
            <wp:effectExtent l="0" t="0" r="3175" b="8255"/>
            <wp:docPr id="1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
                    <pic:cNvPicPr>
                      <a:picLocks noChangeAspect="1"/>
                    </pic:cNvPicPr>
                  </pic:nvPicPr>
                  <pic:blipFill>
                    <a:blip r:embed="rId70"/>
                    <a:stretch>
                      <a:fillRect/>
                    </a:stretch>
                  </pic:blipFill>
                  <pic:spPr>
                    <a:xfrm>
                      <a:off x="0" y="0"/>
                      <a:ext cx="292303" cy="261534"/>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enter the In-Pick search page, automatically retrieve the screenshots stored </w:t>
      </w:r>
      <w:r>
        <w:rPr>
          <w:rFonts w:hint="eastAsia" w:ascii="阿里巴巴普惠体 L" w:hAnsi="阿里巴巴普惠体 L" w:eastAsia="阿里巴巴普惠体 L" w:cs="阿里巴巴普惠体 L"/>
          <w:highlight w:val="none"/>
        </w:rPr>
        <w:drawing>
          <wp:inline distT="0" distB="0" distL="0" distR="0">
            <wp:extent cx="5759450" cy="3244215"/>
            <wp:effectExtent l="0" t="0" r="6350" b="6985"/>
            <wp:docPr id="1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
                    <pic:cNvPicPr>
                      <a:picLocks noChangeAspect="1"/>
                    </pic:cNvPicPr>
                  </pic:nvPicPr>
                  <pic:blipFill>
                    <a:blip r:embed="rId71"/>
                    <a:stretch>
                      <a:fillRect/>
                    </a:stretch>
                  </pic:blipFill>
                  <pic:spPr>
                    <a:xfrm>
                      <a:off x="0" y="0"/>
                      <a:ext cx="5759450" cy="324421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in Pedestrian and Vehicle according to the screenshots selected in the AI playback, and show the search results of similarity match.</w:t>
      </w:r>
    </w:p>
    <w:p w14:paraId="7727FA2C">
      <w:pPr>
        <w:pStyle w:val="59"/>
        <w:numPr>
          <w:ilvl w:val="6"/>
          <w:numId w:val="3"/>
        </w:numPr>
        <w:spacing w:line="360" w:lineRule="auto"/>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Search criteria: </w:t>
      </w:r>
      <w:r>
        <w:rPr>
          <w:rFonts w:hint="eastAsia" w:ascii="阿里巴巴普惠体 L" w:hAnsi="阿里巴巴普惠体 L" w:eastAsia="阿里巴巴普惠体 L" w:cs="阿里巴巴普惠体 L"/>
          <w:kern w:val="2"/>
          <w:sz w:val="21"/>
          <w:szCs w:val="24"/>
          <w:highlight w:val="none"/>
          <w:lang w:val="en-US" w:eastAsia="zh-CN" w:bidi="ar-SA"/>
        </w:rPr>
        <w:t>Show the search results according to the set conditions.</w:t>
      </w:r>
    </w:p>
    <w:p w14:paraId="53B56A09">
      <w:pPr>
        <w:pStyle w:val="59"/>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Channel:</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channel need to be searched.</w:t>
      </w:r>
    </w:p>
    <w:p w14:paraId="71B1C571">
      <w:pPr>
        <w:pStyle w:val="59"/>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Period:</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search period, the options include one hour before and after, today, two days before and after, seven days before and after, and user customization. For example, one hour before and after the selection, the entry search time is 19:00, so the search period is 18:00-20:00.</w:t>
      </w:r>
    </w:p>
    <w:p w14:paraId="4BF068A6">
      <w:pPr>
        <w:pStyle w:val="59"/>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Start Before, Stop After:</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time before and after playback, for example, select 5s and 60s respectively, the search results will start the playback 5s before the actual start time, and the playback will end 60s after the actual end time.</w:t>
      </w:r>
    </w:p>
    <w:p w14:paraId="60EB9805">
      <w:pPr>
        <w:pStyle w:val="59"/>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Sort By:</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sorting method, you can select the time lifting order and the similarity lifting order to sort the search results.</w:t>
      </w:r>
    </w:p>
    <w:p w14:paraId="4933F15A">
      <w:pPr>
        <w:pStyle w:val="59"/>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Similarity:</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similarity and search according to the set similarity.</w:t>
      </w:r>
    </w:p>
    <w:p w14:paraId="68BED4FF">
      <w:pPr>
        <w:pStyle w:val="59"/>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Search:</w:t>
      </w:r>
      <w:r>
        <w:rPr>
          <w:rFonts w:hint="eastAsia" w:ascii="阿里巴巴普惠体 L" w:hAnsi="阿里巴巴普惠体 L" w:eastAsia="阿里巴巴普惠体 L" w:cs="阿里巴巴普惠体 L"/>
          <w:kern w:val="2"/>
          <w:sz w:val="21"/>
          <w:szCs w:val="24"/>
          <w:highlight w:val="none"/>
          <w:lang w:val="en-US" w:eastAsia="zh-CN" w:bidi="ar-SA"/>
        </w:rPr>
        <w:t xml:space="preserve"> Start to search.</w:t>
      </w:r>
    </w:p>
    <w:p w14:paraId="7BFE2987">
      <w:pPr>
        <w:pStyle w:val="59"/>
        <w:rPr>
          <w:rFonts w:hint="eastAsia" w:ascii="阿里巴巴普惠体 L" w:hAnsi="阿里巴巴普惠体 L" w:eastAsia="阿里巴巴普惠体 L" w:cs="阿里巴巴普惠体 L"/>
          <w:b/>
          <w:bCs/>
          <w:color w:val="0070C0"/>
          <w:kern w:val="2"/>
          <w:sz w:val="21"/>
          <w:szCs w:val="21"/>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Search results presentation:</w:t>
      </w:r>
    </w:p>
    <w:p w14:paraId="608C19A6">
      <w:pPr>
        <w:pStyle w:val="59"/>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Sort By: </w:t>
      </w:r>
      <w:r>
        <w:rPr>
          <w:rFonts w:hint="eastAsia" w:ascii="阿里巴巴普惠体 L" w:hAnsi="阿里巴巴普惠体 L" w:eastAsia="阿里巴巴普惠体 L" w:cs="阿里巴巴普惠体 L"/>
          <w:kern w:val="2"/>
          <w:sz w:val="21"/>
          <w:szCs w:val="24"/>
          <w:highlight w:val="none"/>
          <w:lang w:val="en-US" w:eastAsia="zh-CN" w:bidi="ar-SA"/>
        </w:rPr>
        <w:t>Select the sorting method, you can select the time lifting order and the similarity lifting order to sort the search results.</w:t>
      </w:r>
    </w:p>
    <w:p w14:paraId="79C0EE03">
      <w:pPr>
        <w:pStyle w:val="59"/>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drawing>
          <wp:inline distT="0" distB="0" distL="0" distR="0">
            <wp:extent cx="254000" cy="232410"/>
            <wp:effectExtent l="0" t="0" r="0" b="8890"/>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72"/>
                    <a:stretch>
                      <a:fillRect/>
                    </a:stretch>
                  </pic:blipFill>
                  <pic:spPr>
                    <a:xfrm>
                      <a:off x="0" y="0"/>
                      <a:ext cx="264109" cy="241631"/>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Thumbnail view:</w:t>
      </w:r>
      <w:r>
        <w:rPr>
          <w:rFonts w:hint="eastAsia" w:ascii="阿里巴巴普惠体 L" w:hAnsi="阿里巴巴普惠体 L" w:eastAsia="阿里巴巴普惠体 L" w:cs="阿里巴巴普惠体 L"/>
          <w:kern w:val="2"/>
          <w:sz w:val="21"/>
          <w:szCs w:val="24"/>
          <w:highlight w:val="none"/>
          <w:lang w:val="en-US" w:eastAsia="zh-CN" w:bidi="ar-SA"/>
        </w:rPr>
        <w:t xml:space="preserve"> You can view the snapshots of the results.</w:t>
      </w:r>
    </w:p>
    <w:p w14:paraId="7977DAD4">
      <w:pPr>
        <w:pStyle w:val="59"/>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drawing>
          <wp:inline distT="0" distB="0" distL="0" distR="0">
            <wp:extent cx="250825" cy="232410"/>
            <wp:effectExtent l="0" t="0" r="3175" b="8890"/>
            <wp:docPr id="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
                    <pic:cNvPicPr>
                      <a:picLocks noChangeAspect="1"/>
                    </pic:cNvPicPr>
                  </pic:nvPicPr>
                  <pic:blipFill>
                    <a:blip r:embed="rId73"/>
                    <a:stretch>
                      <a:fillRect/>
                    </a:stretch>
                  </pic:blipFill>
                  <pic:spPr>
                    <a:xfrm>
                      <a:off x="0" y="0"/>
                      <a:ext cx="256249" cy="237267"/>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List view:</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search results are displayed in the list.</w:t>
      </w:r>
    </w:p>
    <w:p w14:paraId="0612ED08">
      <w:pPr>
        <w:pStyle w:val="59"/>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drawing>
          <wp:inline distT="0" distB="0" distL="0" distR="0">
            <wp:extent cx="242570" cy="242570"/>
            <wp:effectExtent l="0" t="0" r="11430" b="11430"/>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pic:cNvPicPr>
                  </pic:nvPicPr>
                  <pic:blipFill>
                    <a:blip r:embed="rId74"/>
                    <a:stretch>
                      <a:fillRect/>
                    </a:stretch>
                  </pic:blipFill>
                  <pic:spPr>
                    <a:xfrm>
                      <a:off x="0" y="0"/>
                      <a:ext cx="252543" cy="252543"/>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Details View:</w:t>
      </w:r>
      <w:r>
        <w:rPr>
          <w:rFonts w:hint="eastAsia" w:ascii="阿里巴巴普惠体 L" w:hAnsi="阿里巴巴普惠体 L" w:eastAsia="阿里巴巴普惠体 L" w:cs="阿里巴巴普惠体 L"/>
          <w:kern w:val="2"/>
          <w:sz w:val="21"/>
          <w:szCs w:val="24"/>
          <w:highlight w:val="none"/>
          <w:lang w:val="en-US" w:eastAsia="zh-CN" w:bidi="ar-SA"/>
        </w:rPr>
        <w:t xml:space="preserve"> You can view the details of the search results.</w:t>
      </w:r>
    </w:p>
    <w:p w14:paraId="1F1C02AE">
      <w:pPr>
        <w:pStyle w:val="59"/>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1240790" cy="205740"/>
            <wp:effectExtent l="0" t="0" r="3810" b="10160"/>
            <wp:docPr id="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
                    <pic:cNvPicPr>
                      <a:picLocks noChangeAspect="1"/>
                    </pic:cNvPicPr>
                  </pic:nvPicPr>
                  <pic:blipFill>
                    <a:blip r:embed="rId75"/>
                    <a:stretch>
                      <a:fillRect/>
                    </a:stretch>
                  </pic:blipFill>
                  <pic:spPr>
                    <a:xfrm>
                      <a:off x="0" y="0"/>
                      <a:ext cx="1295957" cy="215246"/>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w:t>
      </w:r>
      <w:r>
        <w:rPr>
          <w:rFonts w:hint="eastAsia" w:ascii="阿里巴巴普惠体 L" w:hAnsi="阿里巴巴普惠体 L" w:eastAsia="阿里巴巴普惠体 L" w:cs="阿里巴巴普惠体 L"/>
          <w:kern w:val="2"/>
          <w:sz w:val="21"/>
          <w:szCs w:val="24"/>
          <w:highlight w:val="none"/>
          <w:lang w:val="en-US" w:eastAsia="zh-CN" w:bidi="ar-SA"/>
        </w:rPr>
        <w:t xml:space="preserve"> You can switch to the pages to view the results.</w:t>
      </w:r>
    </w:p>
    <w:p w14:paraId="109F9E96">
      <w:pPr>
        <w:pStyle w:val="59"/>
        <w:numPr>
          <w:ilvl w:val="6"/>
          <w:numId w:val="3"/>
        </w:numPr>
        <w:spacing w:line="360" w:lineRule="auto"/>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Playback and backup of search results:</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the snapshot and put it back in a small window.  double-click the snapshot to enter the playback page, which is consistent with the system playback function (see Chapter 7 Search, Playback and Backup for specific functions).</w:t>
      </w:r>
    </w:p>
    <w:p w14:paraId="56939E02">
      <w:pPr>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607695" cy="215265"/>
            <wp:effectExtent l="0" t="0" r="1905" b="635"/>
            <wp:docPr id="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
                    <pic:cNvPicPr>
                      <a:picLocks noChangeAspect="1"/>
                    </pic:cNvPicPr>
                  </pic:nvPicPr>
                  <pic:blipFill>
                    <a:blip r:embed="rId76"/>
                    <a:stretch>
                      <a:fillRect/>
                    </a:stretch>
                  </pic:blipFill>
                  <pic:spPr>
                    <a:xfrm>
                      <a:off x="0" y="0"/>
                      <a:ext cx="616219" cy="218345"/>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w:t>
      </w:r>
      <w:r>
        <w:rPr>
          <w:rFonts w:hint="eastAsia" w:ascii="阿里巴巴普惠体 L" w:hAnsi="阿里巴巴普惠体 L" w:eastAsia="阿里巴巴普惠体 L" w:cs="阿里巴巴普惠体 L"/>
          <w:kern w:val="2"/>
          <w:sz w:val="21"/>
          <w:szCs w:val="24"/>
          <w:highlight w:val="none"/>
          <w:lang w:val="en-US" w:eastAsia="zh-CN" w:bidi="ar-SA"/>
        </w:rPr>
        <w:t xml:space="preserve"> Playback and backup, click to enter the playback and backup.</w:t>
      </w:r>
    </w:p>
    <w:p w14:paraId="7821916F">
      <w:pPr>
        <w:pStyle w:val="5"/>
        <w:rPr>
          <w:rFonts w:hint="eastAsia" w:ascii="阿里巴巴普惠体 R" w:hAnsi="阿里巴巴普惠体 R" w:eastAsia="阿里巴巴普惠体 R" w:cs="阿里巴巴普惠体 R"/>
          <w:highlight w:val="none"/>
          <w:lang w:eastAsia="zh-CN"/>
        </w:rPr>
      </w:pPr>
      <w:bookmarkStart w:id="181" w:name="_Toc2462"/>
      <w:bookmarkStart w:id="182" w:name="_Toc191648175"/>
      <w:r>
        <w:rPr>
          <w:rFonts w:hint="eastAsia" w:ascii="阿里巴巴普惠体 R" w:hAnsi="阿里巴巴普惠体 R" w:eastAsia="阿里巴巴普惠体 R" w:cs="阿里巴巴普惠体 R"/>
          <w:b/>
          <w:bCs/>
          <w:kern w:val="2"/>
          <w:sz w:val="28"/>
          <w:szCs w:val="28"/>
          <w:highlight w:val="none"/>
          <w:lang w:val="en-US" w:eastAsia="zh-CN" w:bidi="ar-SA"/>
        </w:rPr>
        <w:t>4.2.1.2 Fisheye mode</w:t>
      </w:r>
      <w:bookmarkEnd w:id="181"/>
      <w:bookmarkEnd w:id="182"/>
    </w:p>
    <w:p w14:paraId="3AD53FF1">
      <w:pPr>
        <w:ind w:firstLine="420" w:firstLineChars="200"/>
        <w:rPr>
          <w:rFonts w:hint="eastAsia" w:ascii="阿里巴巴普惠体 L" w:hAnsi="阿里巴巴普惠体 L" w:eastAsia="阿里巴巴普惠体 L" w:cs="阿里巴巴普惠体 L"/>
          <w:highlight w:val="none"/>
          <w:lang w:eastAsia="zh-CN"/>
        </w:rPr>
      </w:pPr>
      <w:bookmarkStart w:id="183" w:name="_4.2.2_Taskbar"/>
      <w:bookmarkEnd w:id="183"/>
      <w:r>
        <w:rPr>
          <w:rFonts w:hint="eastAsia" w:ascii="阿里巴巴普惠体 L" w:hAnsi="阿里巴巴普惠体 L" w:eastAsia="阿里巴巴普惠体 L" w:cs="阿里巴巴普惠体 L"/>
          <w:kern w:val="2"/>
          <w:sz w:val="21"/>
          <w:szCs w:val="24"/>
          <w:highlight w:val="none"/>
          <w:lang w:val="en-US" w:eastAsia="zh-CN" w:bidi="ar-SA"/>
        </w:rPr>
        <w:t xml:space="preserve">After the fisheye camera is added to the device, the fisheye menu will display in the preview channel operation menu and the playback operation menu of the preview channel. Click </w:t>
      </w:r>
      <w:r>
        <w:rPr>
          <w:rFonts w:hint="eastAsia" w:ascii="阿里巴巴普惠体 L" w:hAnsi="阿里巴巴普惠体 L" w:eastAsia="阿里巴巴普惠体 L" w:cs="阿里巴巴普惠体 L"/>
          <w:highlight w:val="none"/>
        </w:rPr>
        <w:drawing>
          <wp:inline distT="0" distB="0" distL="0" distR="0">
            <wp:extent cx="269875" cy="189865"/>
            <wp:effectExtent l="0" t="0" r="9525" b="635"/>
            <wp:docPr id="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
                    <pic:cNvPicPr>
                      <a:picLocks noChangeAspect="1"/>
                    </pic:cNvPicPr>
                  </pic:nvPicPr>
                  <pic:blipFill>
                    <a:blip r:embed="rId68"/>
                    <a:stretch>
                      <a:fillRect/>
                    </a:stretch>
                  </pic:blipFill>
                  <pic:spPr>
                    <a:xfrm>
                      <a:off x="0" y="0"/>
                      <a:ext cx="290637" cy="20476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enter the fisheye mode setting page.</w:t>
      </w:r>
    </w:p>
    <w:p w14:paraId="2AB97375">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114300" distR="114300">
            <wp:extent cx="5551170" cy="3166110"/>
            <wp:effectExtent l="0" t="0" r="11430" b="8890"/>
            <wp:docPr id="10154624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62482" name="图片 1"/>
                    <pic:cNvPicPr>
                      <a:picLocks noChangeAspect="1"/>
                    </pic:cNvPicPr>
                  </pic:nvPicPr>
                  <pic:blipFill>
                    <a:blip r:embed="rId77"/>
                    <a:stretch>
                      <a:fillRect/>
                    </a:stretch>
                  </pic:blipFill>
                  <pic:spPr>
                    <a:xfrm>
                      <a:off x="0" y="0"/>
                      <a:ext cx="5551170" cy="3166110"/>
                    </a:xfrm>
                    <a:prstGeom prst="rect">
                      <a:avLst/>
                    </a:prstGeom>
                  </pic:spPr>
                </pic:pic>
              </a:graphicData>
            </a:graphic>
          </wp:inline>
        </w:drawing>
      </w:r>
    </w:p>
    <w:p w14:paraId="38843AF6">
      <w:pPr>
        <w:textAlignment w:val="center"/>
        <w:rPr>
          <w:rFonts w:hint="eastAsia" w:ascii="阿里巴巴普惠体 R" w:hAnsi="阿里巴巴普惠体 R" w:eastAsia="阿里巴巴普惠体 R" w:cs="阿里巴巴普惠体 R"/>
          <w:highlight w:val="none"/>
        </w:rPr>
      </w:pPr>
    </w:p>
    <w:p w14:paraId="6D954C0A">
      <w:pPr>
        <w:textAlignment w:val="center"/>
        <w:rPr>
          <w:rFonts w:hint="eastAsia" w:ascii="阿里巴巴普惠体 R" w:hAnsi="阿里巴巴普惠体 R" w:eastAsia="阿里巴巴普惠体 R" w:cs="阿里巴巴普惠体 R"/>
          <w:highlight w:val="none"/>
        </w:rPr>
      </w:pPr>
    </w:p>
    <w:p w14:paraId="279E64B6">
      <w:pPr>
        <w:textAlignment w:val="center"/>
        <w:rPr>
          <w:rFonts w:hint="eastAsia" w:ascii="阿里巴巴普惠体 R" w:hAnsi="阿里巴巴普惠体 R" w:eastAsia="阿里巴巴普惠体 R" w:cs="阿里巴巴普惠体 R"/>
          <w:highlight w:val="none"/>
        </w:rPr>
      </w:pPr>
    </w:p>
    <w:p w14:paraId="028A60C7">
      <w:pPr>
        <w:textAlignment w:val="center"/>
        <w:rPr>
          <w:rFonts w:hint="eastAsia" w:ascii="阿里巴巴普惠体 R" w:hAnsi="阿里巴巴普惠体 R" w:eastAsia="阿里巴巴普惠体 R" w:cs="阿里巴巴普惠体 R"/>
          <w:highlight w:val="none"/>
        </w:rPr>
      </w:pPr>
    </w:p>
    <w:p w14:paraId="11AF70C9">
      <w:pPr>
        <w:textAlignment w:val="center"/>
        <w:rPr>
          <w:rFonts w:hint="eastAsia" w:ascii="阿里巴巴普惠体 R" w:hAnsi="阿里巴巴普惠体 R" w:eastAsia="阿里巴巴普惠体 R" w:cs="阿里巴巴普惠体 R"/>
          <w:highlight w:val="none"/>
        </w:rPr>
      </w:pPr>
    </w:p>
    <w:p w14:paraId="1286953C">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sz w:val="24"/>
          <w:highlight w:val="none"/>
        </w:rPr>
        <mc:AlternateContent>
          <mc:Choice Requires="wps">
            <w:drawing>
              <wp:inline distT="0" distB="0" distL="114300" distR="114300">
                <wp:extent cx="2359660" cy="2926715"/>
                <wp:effectExtent l="0" t="0" r="2540" b="6985"/>
                <wp:docPr id="38" name="文本框 38"/>
                <wp:cNvGraphicFramePr/>
                <a:graphic xmlns:a="http://schemas.openxmlformats.org/drawingml/2006/main">
                  <a:graphicData uri="http://schemas.microsoft.com/office/word/2010/wordprocessingShape">
                    <wps:wsp>
                      <wps:cNvSpPr txBox="1"/>
                      <wps:spPr>
                        <a:xfrm>
                          <a:off x="0" y="0"/>
                          <a:ext cx="2359660" cy="29267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97EDBF9">
                            <w:pPr>
                              <w:jc w:val="both"/>
                              <w:textAlignment w:val="center"/>
                              <w:rPr>
                                <w:rFonts w:hint="eastAsia" w:ascii="阿里巴巴普惠体 L" w:hAnsi="阿里巴巴普惠体 L" w:eastAsia="阿里巴巴普惠体 L" w:cs="阿里巴巴普惠体 L"/>
                                <w:highlight w:val="yellow"/>
                                <w:lang w:eastAsia="zh-CN"/>
                              </w:rPr>
                            </w:pPr>
                            <w:r>
                              <w:rPr>
                                <w:rFonts w:hint="eastAsia" w:ascii="阿里巴巴普惠体 L" w:hAnsi="阿里巴巴普惠体 L" w:eastAsia="阿里巴巴普惠体 L" w:cs="阿里巴巴普惠体 L"/>
                                <w:kern w:val="2"/>
                                <w:sz w:val="21"/>
                                <w:szCs w:val="24"/>
                                <w:highlight w:val="yellow"/>
                                <w:lang w:val="en-US" w:eastAsia="zh-CN" w:bidi="ar-SA"/>
                              </w:rPr>
                              <w:t>On the fisheye mode operation page, click</w:t>
                            </w:r>
                            <w:r>
                              <w:rPr>
                                <w:rFonts w:hint="eastAsia" w:ascii="阿里巴巴普惠体 L" w:hAnsi="阿里巴巴普惠体 L" w:eastAsia="阿里巴巴普惠体 L" w:cs="阿里巴巴普惠体 L"/>
                                <w:highlight w:val="yellow"/>
                              </w:rPr>
                              <w:drawing>
                                <wp:inline distT="0" distB="0" distL="114300" distR="114300">
                                  <wp:extent cx="207645" cy="212725"/>
                                  <wp:effectExtent l="0" t="0" r="8255" b="3175"/>
                                  <wp:docPr id="994" name="图片 454" descr="设置按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454" descr="设置按钮"/>
                                          <pic:cNvPicPr>
                                            <a:picLocks noChangeAspect="1"/>
                                          </pic:cNvPicPr>
                                        </pic:nvPicPr>
                                        <pic:blipFill>
                                          <a:blip r:embed="rId78"/>
                                          <a:stretch>
                                            <a:fillRect/>
                                          </a:stretch>
                                        </pic:blipFill>
                                        <pic:spPr>
                                          <a:xfrm>
                                            <a:off x="0" y="0"/>
                                            <a:ext cx="207645" cy="21272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yellow"/>
                                <w:lang w:val="en-US" w:eastAsia="zh-CN" w:bidi="ar-SA"/>
                              </w:rPr>
                              <w:t>bottom toolbar button to enter the setting menu of fisheye camera installation mode, select the corresponding mode according to the actual installation mode, and take effect after saving.</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inline>
            </w:drawing>
          </mc:Choice>
          <mc:Fallback>
            <w:pict>
              <v:shape id="_x0000_s1026" o:spid="_x0000_s1026" o:spt="202" type="#_x0000_t202" style="height:230.45pt;width:185.8pt;" fillcolor="#FFFFFF [3201]" filled="t" stroked="f" coordsize="21600,21600" o:gfxdata="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pDtvm0QAAAAUBAAAPAAAAAAAA&#10;AAEAIAAAACIAAABkcnMvZG93bnJldi54bWxQSwECFAAUAAAACACHTuJATBeudFICAACSBAAADgAA&#10;AAAAAAABACAAAAAgAQAAZHJzL2Uyb0RvYy54bWxQSwUGAAAAAAYABgBZAQAA5AUAAAAA&#10;">
                <v:fill on="t" focussize="0,0"/>
                <v:stroke on="f" weight="0.5pt"/>
                <v:imagedata o:title=""/>
                <o:lock v:ext="edit" aspectratio="f"/>
                <v:textbox>
                  <w:txbxContent>
                    <w:p w14:paraId="697EDBF9">
                      <w:pPr>
                        <w:jc w:val="both"/>
                        <w:textAlignment w:val="center"/>
                        <w:rPr>
                          <w:rFonts w:hint="eastAsia" w:ascii="阿里巴巴普惠体 L" w:hAnsi="阿里巴巴普惠体 L" w:eastAsia="阿里巴巴普惠体 L" w:cs="阿里巴巴普惠体 L"/>
                          <w:highlight w:val="yellow"/>
                          <w:lang w:eastAsia="zh-CN"/>
                        </w:rPr>
                      </w:pPr>
                      <w:r>
                        <w:rPr>
                          <w:rFonts w:hint="eastAsia" w:ascii="阿里巴巴普惠体 L" w:hAnsi="阿里巴巴普惠体 L" w:eastAsia="阿里巴巴普惠体 L" w:cs="阿里巴巴普惠体 L"/>
                          <w:kern w:val="2"/>
                          <w:sz w:val="21"/>
                          <w:szCs w:val="24"/>
                          <w:highlight w:val="yellow"/>
                          <w:lang w:val="en-US" w:eastAsia="zh-CN" w:bidi="ar-SA"/>
                        </w:rPr>
                        <w:t>On the fisheye mode operation page, click</w:t>
                      </w:r>
                      <w:r>
                        <w:rPr>
                          <w:rFonts w:hint="eastAsia" w:ascii="阿里巴巴普惠体 L" w:hAnsi="阿里巴巴普惠体 L" w:eastAsia="阿里巴巴普惠体 L" w:cs="阿里巴巴普惠体 L"/>
                          <w:highlight w:val="yellow"/>
                        </w:rPr>
                        <w:drawing>
                          <wp:inline distT="0" distB="0" distL="114300" distR="114300">
                            <wp:extent cx="207645" cy="212725"/>
                            <wp:effectExtent l="0" t="0" r="8255" b="3175"/>
                            <wp:docPr id="994" name="图片 454" descr="设置按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454" descr="设置按钮"/>
                                    <pic:cNvPicPr>
                                      <a:picLocks noChangeAspect="1"/>
                                    </pic:cNvPicPr>
                                  </pic:nvPicPr>
                                  <pic:blipFill>
                                    <a:blip r:embed="rId78"/>
                                    <a:stretch>
                                      <a:fillRect/>
                                    </a:stretch>
                                  </pic:blipFill>
                                  <pic:spPr>
                                    <a:xfrm>
                                      <a:off x="0" y="0"/>
                                      <a:ext cx="207645" cy="21272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yellow"/>
                          <w:lang w:val="en-US" w:eastAsia="zh-CN" w:bidi="ar-SA"/>
                        </w:rPr>
                        <w:t>bottom toolbar button to enter the setting menu of fisheye camera installation mode, select the corresponding mode according to the actual installation mode, and take effect after saving.</w:t>
                      </w:r>
                    </w:p>
                  </w:txbxContent>
                </v:textbox>
                <w10:wrap type="none"/>
                <w10:anchorlock/>
              </v:shape>
            </w:pict>
          </mc:Fallback>
        </mc:AlternateContent>
      </w:r>
      <w:r>
        <w:rPr>
          <w:rFonts w:hint="eastAsia" w:ascii="阿里巴巴普惠体 R" w:hAnsi="阿里巴巴普惠体 R" w:eastAsia="阿里巴巴普惠体 R" w:cs="阿里巴巴普惠体 R"/>
          <w:highlight w:val="none"/>
        </w:rPr>
        <w:drawing>
          <wp:inline distT="0" distB="0" distL="114300" distR="114300">
            <wp:extent cx="2532380" cy="2753995"/>
            <wp:effectExtent l="0" t="0" r="1905" b="8890"/>
            <wp:docPr id="10004763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6351" name="图片 1"/>
                    <pic:cNvPicPr>
                      <a:picLocks noChangeAspect="1"/>
                    </pic:cNvPicPr>
                  </pic:nvPicPr>
                  <pic:blipFill>
                    <a:blip r:embed="rId79"/>
                    <a:stretch>
                      <a:fillRect/>
                    </a:stretch>
                  </pic:blipFill>
                  <pic:spPr>
                    <a:xfrm>
                      <a:off x="0" y="0"/>
                      <a:ext cx="2532140" cy="2753771"/>
                    </a:xfrm>
                    <a:prstGeom prst="rect">
                      <a:avLst/>
                    </a:prstGeom>
                  </pic:spPr>
                </pic:pic>
              </a:graphicData>
            </a:graphic>
          </wp:inline>
        </w:drawing>
      </w:r>
    </w:p>
    <w:p w14:paraId="1C7AF4E8">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After setting the corresponding fisheye installation mode, the viewing mode type supported in the selected installation mode can be displayed in the bottom toolbar. Various modes can be switched according to the viewing needs, and drag and drop the picture and zoom the mouse wheel.</w:t>
      </w:r>
    </w:p>
    <w:p w14:paraId="34121EAE">
      <w:pPr>
        <w:jc w:val="center"/>
        <w:rPr>
          <w:rFonts w:hint="eastAsia" w:ascii="阿里巴巴普惠体 R" w:hAnsi="阿里巴巴普惠体 R" w:eastAsia="阿里巴巴普惠体 R" w:cs="阿里巴巴普惠体 R"/>
          <w:b/>
          <w:bCs/>
          <w:sz w:val="32"/>
          <w:szCs w:val="32"/>
          <w:highlight w:val="none"/>
        </w:rPr>
      </w:pPr>
      <w:r>
        <w:rPr>
          <w:rFonts w:hint="eastAsia" w:ascii="阿里巴巴普惠体 R" w:hAnsi="阿里巴巴普惠体 R" w:eastAsia="阿里巴巴普惠体 R" w:cs="阿里巴巴普惠体 R"/>
          <w:highlight w:val="none"/>
        </w:rPr>
        <w:drawing>
          <wp:inline distT="0" distB="0" distL="0" distR="0">
            <wp:extent cx="5425440" cy="381000"/>
            <wp:effectExtent l="0" t="0" r="3810" b="0"/>
            <wp:docPr id="83266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66849" name="图片 1"/>
                    <pic:cNvPicPr>
                      <a:picLocks noChangeAspect="1"/>
                    </pic:cNvPicPr>
                  </pic:nvPicPr>
                  <pic:blipFill>
                    <a:blip r:embed="rId80"/>
                    <a:stretch>
                      <a:fillRect/>
                    </a:stretch>
                  </pic:blipFill>
                  <pic:spPr>
                    <a:xfrm>
                      <a:off x="0" y="0"/>
                      <a:ext cx="5444713" cy="382316"/>
                    </a:xfrm>
                    <a:prstGeom prst="rect">
                      <a:avLst/>
                    </a:prstGeom>
                  </pic:spPr>
                </pic:pic>
              </a:graphicData>
            </a:graphic>
          </wp:inline>
        </w:drawing>
      </w:r>
    </w:p>
    <w:p w14:paraId="362FCE1B">
      <w:pPr>
        <w:pStyle w:val="4"/>
        <w:spacing w:line="480" w:lineRule="auto"/>
        <w:rPr>
          <w:rFonts w:hint="eastAsia" w:ascii="阿里巴巴普惠体 R" w:hAnsi="阿里巴巴普惠体 R" w:eastAsia="阿里巴巴普惠体 R" w:cs="阿里巴巴普惠体 R"/>
          <w:highlight w:val="none"/>
          <w:lang w:eastAsia="zh-CN"/>
        </w:rPr>
      </w:pPr>
      <w:bookmarkStart w:id="184" w:name="_Toc31831"/>
      <w:bookmarkStart w:id="185" w:name="_Toc191648176"/>
      <w:bookmarkStart w:id="186" w:name="_4.2.2_任务栏"/>
      <w:bookmarkStart w:id="187" w:name="_Toc31854"/>
      <w:bookmarkStart w:id="188" w:name="_Toc117926056"/>
      <w:bookmarkStart w:id="189" w:name="_Toc30340"/>
      <w:r>
        <w:rPr>
          <w:rFonts w:hint="eastAsia" w:ascii="阿里巴巴普惠体 R" w:hAnsi="阿里巴巴普惠体 R" w:eastAsia="阿里巴巴普惠体 R" w:cs="阿里巴巴普惠体 R"/>
          <w:b/>
          <w:bCs/>
          <w:kern w:val="2"/>
          <w:sz w:val="32"/>
          <w:szCs w:val="32"/>
          <w:highlight w:val="none"/>
          <w:lang w:val="en-US" w:eastAsia="zh-CN" w:bidi="ar-SA"/>
        </w:rPr>
        <w:t xml:space="preserve">4.2.2 </w:t>
      </w:r>
      <w:bookmarkEnd w:id="184"/>
      <w:r>
        <w:rPr>
          <w:rFonts w:hint="eastAsia" w:ascii="阿里巴巴普惠体 R" w:hAnsi="阿里巴巴普惠体 R" w:eastAsia="阿里巴巴普惠体 R" w:cs="阿里巴巴普惠体 R"/>
          <w:b/>
          <w:bCs/>
          <w:kern w:val="2"/>
          <w:sz w:val="32"/>
          <w:szCs w:val="32"/>
          <w:highlight w:val="none"/>
          <w:lang w:val="en-US" w:eastAsia="zh-CN" w:bidi="ar-SA"/>
        </w:rPr>
        <w:t>Taskbar</w:t>
      </w:r>
      <w:bookmarkEnd w:id="185"/>
      <w:bookmarkEnd w:id="186"/>
      <w:bookmarkEnd w:id="187"/>
      <w:bookmarkEnd w:id="188"/>
      <w:bookmarkEnd w:id="189"/>
    </w:p>
    <w:p w14:paraId="6302B3EE">
      <w:pPr>
        <w:spacing w:line="480" w:lineRule="auto"/>
        <w:textAlignment w:val="center"/>
        <w:rPr>
          <w:rFonts w:hint="eastAsia" w:ascii="阿里巴巴普惠体 R" w:hAnsi="阿里巴巴普惠体 R" w:eastAsia="阿里巴巴普惠体 R" w:cs="阿里巴巴普惠体 R"/>
          <w:b/>
          <w:bCs/>
          <w:color w:val="2E75B6" w:themeColor="accent1" w:themeShade="BF"/>
          <w:kern w:val="0"/>
          <w:szCs w:val="21"/>
          <w:highlight w:val="none"/>
        </w:rPr>
      </w:pPr>
      <w:r>
        <w:rPr>
          <w:highlight w:val="none"/>
        </w:rPr>
        <w:drawing>
          <wp:inline distT="0" distB="0" distL="114300" distR="114300">
            <wp:extent cx="5758815" cy="276225"/>
            <wp:effectExtent l="0" t="0" r="6985" b="3175"/>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81"/>
                    <a:stretch>
                      <a:fillRect/>
                    </a:stretch>
                  </pic:blipFill>
                  <pic:spPr>
                    <a:xfrm>
                      <a:off x="0" y="0"/>
                      <a:ext cx="5758815" cy="276225"/>
                    </a:xfrm>
                    <a:prstGeom prst="rect">
                      <a:avLst/>
                    </a:prstGeom>
                    <a:noFill/>
                    <a:ln>
                      <a:noFill/>
                    </a:ln>
                  </pic:spPr>
                </pic:pic>
              </a:graphicData>
            </a:graphic>
          </wp:inline>
        </w:drawing>
      </w:r>
    </w:p>
    <w:p w14:paraId="79BD8E4B">
      <w:pPr>
        <w:spacing w:line="480" w:lineRule="auto"/>
        <w:textAlignment w:val="center"/>
        <w:rPr>
          <w:rFonts w:hint="eastAsia" w:ascii="阿里巴巴普惠体 R" w:hAnsi="阿里巴巴普惠体 R" w:eastAsia="阿里巴巴普惠体 R" w:cs="阿里巴巴普惠体 R"/>
          <w:b/>
          <w:bCs/>
          <w:color w:val="2E75B6" w:themeColor="accent1" w:themeShade="BF"/>
          <w:kern w:val="0"/>
          <w:szCs w:val="21"/>
          <w:highlight w:val="none"/>
        </w:rPr>
      </w:pPr>
      <w:r>
        <w:rPr>
          <w:rFonts w:hint="eastAsia" w:ascii="阿里巴巴普惠体 R" w:hAnsi="阿里巴巴普惠体 R" w:eastAsia="阿里巴巴普惠体 R" w:cs="阿里巴巴普惠体 R"/>
          <w:highlight w:val="none"/>
        </w:rPr>
        <w:drawing>
          <wp:inline distT="0" distB="0" distL="0" distR="0">
            <wp:extent cx="5161280" cy="351790"/>
            <wp:effectExtent l="0" t="0" r="1270" b="0"/>
            <wp:docPr id="12438985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98590" name="图片 1"/>
                    <pic:cNvPicPr>
                      <a:picLocks noChangeAspect="1"/>
                    </pic:cNvPicPr>
                  </pic:nvPicPr>
                  <pic:blipFill>
                    <a:blip r:embed="rId82"/>
                    <a:stretch>
                      <a:fillRect/>
                    </a:stretch>
                  </pic:blipFill>
                  <pic:spPr>
                    <a:xfrm>
                      <a:off x="0" y="0"/>
                      <a:ext cx="5161905" cy="352381"/>
                    </a:xfrm>
                    <a:prstGeom prst="rect">
                      <a:avLst/>
                    </a:prstGeom>
                  </pic:spPr>
                </pic:pic>
              </a:graphicData>
            </a:graphic>
          </wp:inline>
        </w:drawing>
      </w:r>
    </w:p>
    <w:p w14:paraId="7808D578">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242570" cy="196850"/>
            <wp:effectExtent l="0" t="0" r="11430" b="6350"/>
            <wp:docPr id="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
                    <pic:cNvPicPr>
                      <a:picLocks noChangeAspect="1"/>
                    </pic:cNvPicPr>
                  </pic:nvPicPr>
                  <pic:blipFill>
                    <a:blip r:embed="rId83"/>
                    <a:stretch>
                      <a:fillRect/>
                    </a:stretch>
                  </pic:blipFill>
                  <pic:spPr>
                    <a:xfrm>
                      <a:off x="0" y="0"/>
                      <a:ext cx="252318" cy="204582"/>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button to</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a different layout to preview different channels.</w:t>
      </w:r>
    </w:p>
    <w:p w14:paraId="05F2511C">
      <w:pPr>
        <w:pStyle w:val="67"/>
        <w:ind w:left="440" w:hanging="440" w:firstLineChars="0"/>
        <w:jc w:val="left"/>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Common layout:</w:t>
      </w:r>
      <w:r>
        <w:rPr>
          <w:rFonts w:hint="eastAsia" w:ascii="阿里巴巴普惠体 L" w:hAnsi="阿里巴巴普惠体 L" w:eastAsia="阿里巴巴普惠体 L" w:cs="阿里巴巴普惠体 L"/>
          <w:kern w:val="2"/>
          <w:sz w:val="21"/>
          <w:szCs w:val="24"/>
          <w:highlight w:val="none"/>
          <w:lang w:val="en-US" w:eastAsia="zh-CN" w:bidi="ar-SA"/>
        </w:rPr>
        <w:t xml:space="preserve"> You can select the regular layout split screen provided by the system (2,4,6,8... split screen)</w:t>
      </w:r>
    </w:p>
    <w:p w14:paraId="3C1E640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anchor distT="0" distB="0" distL="114300" distR="114300" simplePos="0" relativeHeight="251707392" behindDoc="0" locked="0" layoutInCell="1" allowOverlap="1">
            <wp:simplePos x="0" y="0"/>
            <wp:positionH relativeFrom="margin">
              <wp:posOffset>1493520</wp:posOffset>
            </wp:positionH>
            <wp:positionV relativeFrom="paragraph">
              <wp:posOffset>34290</wp:posOffset>
            </wp:positionV>
            <wp:extent cx="2209800" cy="1320800"/>
            <wp:effectExtent l="0" t="0" r="0" b="0"/>
            <wp:wrapNone/>
            <wp:docPr id="1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
                    <pic:cNvPicPr>
                      <a:picLocks noChangeAspect="1"/>
                    </pic:cNvPicPr>
                  </pic:nvPicPr>
                  <pic:blipFill>
                    <a:blip r:embed="rId84"/>
                    <a:stretch>
                      <a:fillRect/>
                    </a:stretch>
                  </pic:blipFill>
                  <pic:spPr>
                    <a:xfrm>
                      <a:off x="0" y="0"/>
                      <a:ext cx="2241601" cy="1339705"/>
                    </a:xfrm>
                    <a:prstGeom prst="rect">
                      <a:avLst/>
                    </a:prstGeom>
                  </pic:spPr>
                </pic:pic>
              </a:graphicData>
            </a:graphic>
          </wp:anchor>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p>
    <w:p w14:paraId="74F05DF8">
      <w:pPr>
        <w:rPr>
          <w:rFonts w:hint="eastAsia" w:ascii="阿里巴巴普惠体 L" w:hAnsi="阿里巴巴普惠体 L" w:eastAsia="阿里巴巴普惠体 L" w:cs="阿里巴巴普惠体 L"/>
          <w:highlight w:val="none"/>
        </w:rPr>
      </w:pPr>
    </w:p>
    <w:p w14:paraId="4451F5D8">
      <w:pPr>
        <w:rPr>
          <w:rFonts w:hint="eastAsia" w:ascii="阿里巴巴普惠体 L" w:hAnsi="阿里巴巴普惠体 L" w:eastAsia="阿里巴巴普惠体 L" w:cs="阿里巴巴普惠体 L"/>
          <w:highlight w:val="none"/>
        </w:rPr>
      </w:pPr>
    </w:p>
    <w:p w14:paraId="175137F6">
      <w:pPr>
        <w:rPr>
          <w:rFonts w:hint="eastAsia" w:ascii="阿里巴巴普惠体 L" w:hAnsi="阿里巴巴普惠体 L" w:eastAsia="阿里巴巴普惠体 L" w:cs="阿里巴巴普惠体 L"/>
          <w:highlight w:val="none"/>
        </w:rPr>
      </w:pPr>
    </w:p>
    <w:p w14:paraId="74486E7E">
      <w:pPr>
        <w:rPr>
          <w:rFonts w:hint="eastAsia" w:ascii="阿里巴巴普惠体 L" w:hAnsi="阿里巴巴普惠体 L" w:eastAsia="阿里巴巴普惠体 L" w:cs="阿里巴巴普惠体 L"/>
          <w:highlight w:val="none"/>
        </w:rPr>
      </w:pPr>
    </w:p>
    <w:p w14:paraId="19C3BC8E">
      <w:pPr>
        <w:pStyle w:val="67"/>
        <w:ind w:left="440" w:hanging="440" w:firstLineChars="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Custom View Settings:</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w:t>
      </w:r>
      <w:r>
        <w:rPr>
          <w:rFonts w:hint="eastAsia" w:ascii="阿里巴巴普惠体 L" w:hAnsi="阿里巴巴普惠体 L" w:eastAsia="阿里巴巴普惠体 L" w:cs="阿里巴巴普惠体 L"/>
          <w:highlight w:val="none"/>
        </w:rPr>
        <w:drawing>
          <wp:inline distT="0" distB="0" distL="0" distR="0">
            <wp:extent cx="233045" cy="222250"/>
            <wp:effectExtent l="0" t="0" r="8255" b="6350"/>
            <wp:docPr id="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
                    <pic:cNvPicPr>
                      <a:picLocks noChangeAspect="1"/>
                    </pic:cNvPicPr>
                  </pic:nvPicPr>
                  <pic:blipFill>
                    <a:blip r:embed="rId85"/>
                    <a:stretch>
                      <a:fillRect/>
                    </a:stretch>
                  </pic:blipFill>
                  <pic:spPr>
                    <a:xfrm>
                      <a:off x="0" y="0"/>
                      <a:ext cx="246660" cy="234628"/>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enter the setting page to customize view settings.</w:t>
      </w:r>
    </w:p>
    <w:p w14:paraId="052552E7">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2487295" cy="1550670"/>
            <wp:effectExtent l="0" t="0" r="8255" b="0"/>
            <wp:docPr id="19010390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039033" name="图片 1"/>
                    <pic:cNvPicPr>
                      <a:picLocks noChangeAspect="1"/>
                    </pic:cNvPicPr>
                  </pic:nvPicPr>
                  <pic:blipFill>
                    <a:blip r:embed="rId86"/>
                    <a:stretch>
                      <a:fillRect/>
                    </a:stretch>
                  </pic:blipFill>
                  <pic:spPr>
                    <a:xfrm>
                      <a:off x="0" y="0"/>
                      <a:ext cx="2533888" cy="1579705"/>
                    </a:xfrm>
                    <a:prstGeom prst="rect">
                      <a:avLst/>
                    </a:prstGeom>
                  </pic:spPr>
                </pic:pic>
              </a:graphicData>
            </a:graphic>
          </wp:inline>
        </w:drawing>
      </w:r>
      <w:r>
        <w:rPr>
          <w:rFonts w:hint="eastAsia" w:ascii="阿里巴巴普惠体 L" w:hAnsi="阿里巴巴普惠体 L" w:eastAsia="阿里巴巴普惠体 L" w:cs="阿里巴巴普惠体 L"/>
          <w:highlight w:val="none"/>
        </w:rPr>
        <w:drawing>
          <wp:inline distT="0" distB="0" distL="0" distR="0">
            <wp:extent cx="3155950" cy="2131060"/>
            <wp:effectExtent l="0" t="0" r="6350" b="2540"/>
            <wp:docPr id="14880247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24799" name="图片 1"/>
                    <pic:cNvPicPr>
                      <a:picLocks noChangeAspect="1"/>
                    </pic:cNvPicPr>
                  </pic:nvPicPr>
                  <pic:blipFill>
                    <a:blip r:embed="rId87"/>
                    <a:stretch>
                      <a:fillRect/>
                    </a:stretch>
                  </pic:blipFill>
                  <pic:spPr>
                    <a:xfrm>
                      <a:off x="0" y="0"/>
                      <a:ext cx="3232986" cy="2183370"/>
                    </a:xfrm>
                    <a:prstGeom prst="rect">
                      <a:avLst/>
                    </a:prstGeom>
                  </pic:spPr>
                </pic:pic>
              </a:graphicData>
            </a:graphic>
          </wp:inline>
        </w:drawing>
      </w:r>
    </w:p>
    <w:p w14:paraId="03EA2E0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On the setup page, the functions are as follows.</w:t>
      </w:r>
    </w:p>
    <w:p w14:paraId="49F58329">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Add a custom layout, click </w:t>
      </w:r>
      <w:r>
        <w:rPr>
          <w:rFonts w:hint="eastAsia" w:ascii="阿里巴巴普惠体 L" w:hAnsi="阿里巴巴普惠体 L" w:eastAsia="阿里巴巴普惠体 L" w:cs="阿里巴巴普惠体 L"/>
          <w:highlight w:val="none"/>
        </w:rPr>
        <w:drawing>
          <wp:inline distT="0" distB="0" distL="0" distR="0">
            <wp:extent cx="307340" cy="292100"/>
            <wp:effectExtent l="0" t="0" r="10160" b="0"/>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
                    <pic:cNvPicPr>
                      <a:picLocks noChangeAspect="1"/>
                    </pic:cNvPicPr>
                  </pic:nvPicPr>
                  <pic:blipFill>
                    <a:blip r:embed="rId88"/>
                    <a:stretch>
                      <a:fillRect/>
                    </a:stretch>
                  </pic:blipFill>
                  <pic:spPr>
                    <a:xfrm>
                      <a:off x="0" y="0"/>
                      <a:ext cx="315743" cy="299551"/>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add a new custom layout, enter the name and click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Apply</w:t>
      </w:r>
      <w:r>
        <w:rPr>
          <w:rFonts w:hint="eastAsia" w:ascii="阿里巴巴普惠体 L" w:hAnsi="阿里巴巴普惠体 L" w:eastAsia="阿里巴巴普惠体 L" w:cs="阿里巴巴普惠体 L"/>
          <w:kern w:val="2"/>
          <w:sz w:val="21"/>
          <w:szCs w:val="24"/>
          <w:highlight w:val="none"/>
          <w:lang w:val="en-US" w:eastAsia="zh-CN" w:bidi="ar-SA"/>
        </w:rPr>
        <w:t>, the custom layout is added successfully.</w:t>
      </w:r>
    </w:p>
    <w:p w14:paraId="6AB59EF3">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Edit the custom layout name, and click </w:t>
      </w:r>
      <w:r>
        <w:rPr>
          <w:rFonts w:hint="eastAsia" w:ascii="阿里巴巴普惠体 L" w:hAnsi="阿里巴巴普惠体 L" w:eastAsia="阿里巴巴普惠体 L" w:cs="阿里巴巴普惠体 L"/>
          <w:highlight w:val="none"/>
        </w:rPr>
        <w:drawing>
          <wp:inline distT="0" distB="0" distL="0" distR="0">
            <wp:extent cx="302260" cy="254000"/>
            <wp:effectExtent l="0" t="0" r="2540" b="0"/>
            <wp:docPr id="1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
                    <pic:cNvPicPr>
                      <a:picLocks noChangeAspect="1"/>
                    </pic:cNvPicPr>
                  </pic:nvPicPr>
                  <pic:blipFill>
                    <a:blip r:embed="rId89"/>
                    <a:stretch>
                      <a:fillRect/>
                    </a:stretch>
                  </pic:blipFill>
                  <pic:spPr>
                    <a:xfrm>
                      <a:off x="0" y="0"/>
                      <a:ext cx="307193" cy="25804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to set custom layout name.</w:t>
      </w:r>
    </w:p>
    <w:p w14:paraId="549FAF10">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rPr>
        <w:drawing>
          <wp:inline distT="0" distB="0" distL="0" distR="0">
            <wp:extent cx="303530" cy="285750"/>
            <wp:effectExtent l="0" t="0" r="1270" b="6350"/>
            <wp:docPr id="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
                    <pic:cNvPicPr>
                      <a:picLocks noChangeAspect="1"/>
                    </pic:cNvPicPr>
                  </pic:nvPicPr>
                  <pic:blipFill>
                    <a:blip r:embed="rId90"/>
                    <a:stretch>
                      <a:fillRect/>
                    </a:stretch>
                  </pic:blipFill>
                  <pic:spPr>
                    <a:xfrm>
                      <a:off x="0" y="0"/>
                      <a:ext cx="310103" cy="29149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Delete the custom layout.</w:t>
      </w:r>
    </w:p>
    <w:p w14:paraId="0D0BCA0A">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2286000" cy="298450"/>
            <wp:effectExtent l="0" t="0" r="0" b="6350"/>
            <wp:docPr id="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
                    <pic:cNvPicPr>
                      <a:picLocks noChangeAspect="1"/>
                    </pic:cNvPicPr>
                  </pic:nvPicPr>
                  <pic:blipFill>
                    <a:blip r:embed="rId91"/>
                    <a:stretch>
                      <a:fillRect/>
                    </a:stretch>
                  </pic:blipFill>
                  <pic:spPr>
                    <a:xfrm>
                      <a:off x="0" y="0"/>
                      <a:ext cx="2295337" cy="299669"/>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to</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rule split screen as the custom layout.</w:t>
      </w:r>
    </w:p>
    <w:p w14:paraId="1852913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Merge, use the mouse slide to select a small window, click </w:t>
      </w:r>
      <w:r>
        <w:rPr>
          <w:rFonts w:hint="eastAsia" w:ascii="阿里巴巴普惠体 L" w:hAnsi="阿里巴巴普惠体 L" w:eastAsia="阿里巴巴普惠体 L" w:cs="阿里巴巴普惠体 L"/>
          <w:highlight w:val="none"/>
        </w:rPr>
        <w:drawing>
          <wp:inline distT="0" distB="0" distL="0" distR="0">
            <wp:extent cx="317500" cy="241300"/>
            <wp:effectExtent l="0" t="0" r="0" b="0"/>
            <wp:docPr id="1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
                    <pic:cNvPicPr>
                      <a:picLocks noChangeAspect="1"/>
                    </pic:cNvPicPr>
                  </pic:nvPicPr>
                  <pic:blipFill>
                    <a:blip r:embed="rId92"/>
                    <a:stretch>
                      <a:fillRect/>
                    </a:stretch>
                  </pic:blipFill>
                  <pic:spPr>
                    <a:xfrm>
                      <a:off x="0" y="0"/>
                      <a:ext cx="319566" cy="24287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you can combine the selected window into a large window</w:t>
      </w:r>
    </w:p>
    <w:p w14:paraId="3299AB92">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Cancel, after the merged window, click </w:t>
      </w:r>
      <w:r>
        <w:rPr>
          <w:rFonts w:hint="eastAsia" w:ascii="阿里巴巴普惠体 L" w:hAnsi="阿里巴巴普惠体 L" w:eastAsia="阿里巴巴普惠体 L" w:cs="阿里巴巴普惠体 L"/>
          <w:highlight w:val="none"/>
        </w:rPr>
        <w:drawing>
          <wp:inline distT="0" distB="0" distL="0" distR="0">
            <wp:extent cx="289560" cy="247650"/>
            <wp:effectExtent l="0" t="0" r="2540" b="6350"/>
            <wp:docPr id="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
                    <pic:cNvPicPr>
                      <a:picLocks noChangeAspect="1"/>
                    </pic:cNvPicPr>
                  </pic:nvPicPr>
                  <pic:blipFill>
                    <a:blip r:embed="rId93"/>
                    <a:stretch>
                      <a:fillRect/>
                    </a:stretch>
                  </pic:blipFill>
                  <pic:spPr>
                    <a:xfrm>
                      <a:off x="0" y="0"/>
                      <a:ext cx="294452" cy="251511"/>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cancel the merged window and change it back to the original small window.</w:t>
      </w:r>
    </w:p>
    <w:p w14:paraId="4C57C98B">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Auto Cycle:</w:t>
      </w:r>
      <w:r>
        <w:rPr>
          <w:rFonts w:hint="eastAsia" w:ascii="阿里巴巴普惠体 L" w:hAnsi="阿里巴巴普惠体 L" w:eastAsia="阿里巴巴普惠体 L" w:cs="阿里巴巴普惠体 L"/>
          <w:kern w:val="0"/>
          <w:sz w:val="21"/>
          <w:szCs w:val="21"/>
          <w:highlight w:val="none"/>
          <w:lang w:val="en-US" w:eastAsia="zh-CN" w:bidi="ar-SA"/>
        </w:rPr>
        <w:t xml:space="preserve"> Click </w:t>
      </w:r>
      <w:r>
        <w:rPr>
          <w:rFonts w:hint="eastAsia" w:ascii="阿里巴巴普惠体 L" w:hAnsi="阿里巴巴普惠体 L" w:eastAsia="阿里巴巴普惠体 L" w:cs="阿里巴巴普惠体 L"/>
          <w:highlight w:val="none"/>
        </w:rPr>
        <w:drawing>
          <wp:inline distT="0" distB="0" distL="0" distR="0">
            <wp:extent cx="377190" cy="209550"/>
            <wp:effectExtent l="0" t="0" r="3810" b="6350"/>
            <wp:docPr id="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
                    <pic:cNvPicPr>
                      <a:picLocks noChangeAspect="1"/>
                    </pic:cNvPicPr>
                  </pic:nvPicPr>
                  <pic:blipFill>
                    <a:blip r:embed="rId94"/>
                    <a:stretch>
                      <a:fillRect/>
                    </a:stretch>
                  </pic:blipFill>
                  <pic:spPr>
                    <a:xfrm>
                      <a:off x="0" y="0"/>
                      <a:ext cx="378405" cy="210225"/>
                    </a:xfrm>
                    <a:prstGeom prst="rect">
                      <a:avLst/>
                    </a:prstGeom>
                  </pic:spPr>
                </pic:pic>
              </a:graphicData>
            </a:graphic>
          </wp:inline>
        </w:drawing>
      </w:r>
      <w:r>
        <w:rPr>
          <w:rFonts w:hint="eastAsia" w:ascii="阿里巴巴普惠体 L" w:hAnsi="阿里巴巴普惠体 L" w:eastAsia="阿里巴巴普惠体 L" w:cs="阿里巴巴普惠体 L"/>
          <w:kern w:val="0"/>
          <w:sz w:val="21"/>
          <w:szCs w:val="21"/>
          <w:highlight w:val="none"/>
          <w:lang w:val="en-US" w:eastAsia="zh-CN" w:bidi="ar-SA"/>
        </w:rPr>
        <w:t xml:space="preserve"> to start preview the channel in sequence.</w:t>
      </w:r>
    </w:p>
    <w:p w14:paraId="5EDBBA9A">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eastAsia="zh-CN"/>
        </w:rPr>
      </w:pPr>
      <w:r>
        <w:rPr>
          <w:rFonts w:hint="eastAsia" w:ascii="阿里巴巴普惠体 L" w:hAnsi="阿里巴巴普惠体 L" w:eastAsia="阿里巴巴普惠体 L" w:cs="阿里巴巴普惠体 L"/>
          <w:kern w:val="0"/>
          <w:sz w:val="21"/>
          <w:szCs w:val="21"/>
          <w:highlight w:val="none"/>
          <w:lang w:val="en-US" w:eastAsia="zh-CN" w:bidi="ar-SA"/>
        </w:rPr>
        <w:t xml:space="preserve">Quick playback, playback the video of all channels from the beginning of the day, you can also click </w:t>
      </w:r>
      <w:r>
        <w:rPr>
          <w:rFonts w:hint="eastAsia" w:ascii="阿里巴巴普惠体 L" w:hAnsi="阿里巴巴普惠体 L" w:eastAsia="阿里巴巴普惠体 L" w:cs="阿里巴巴普惠体 L"/>
          <w:highlight w:val="none"/>
        </w:rPr>
        <w:drawing>
          <wp:inline distT="0" distB="0" distL="0" distR="0">
            <wp:extent cx="361315" cy="237490"/>
            <wp:effectExtent l="0" t="0" r="6985" b="3810"/>
            <wp:docPr id="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
                    <pic:cNvPicPr>
                      <a:picLocks noChangeAspect="1"/>
                    </pic:cNvPicPr>
                  </pic:nvPicPr>
                  <pic:blipFill>
                    <a:blip r:embed="rId95"/>
                    <a:stretch>
                      <a:fillRect/>
                    </a:stretch>
                  </pic:blipFill>
                  <pic:spPr>
                    <a:xfrm>
                      <a:off x="0" y="0"/>
                      <a:ext cx="361905" cy="238095"/>
                    </a:xfrm>
                    <a:prstGeom prst="rect">
                      <a:avLst/>
                    </a:prstGeom>
                  </pic:spPr>
                </pic:pic>
              </a:graphicData>
            </a:graphic>
          </wp:inline>
        </w:drawing>
      </w:r>
      <w:r>
        <w:rPr>
          <w:rFonts w:hint="eastAsia" w:ascii="阿里巴巴普惠体 L" w:hAnsi="阿里巴巴普惠体 L" w:eastAsia="阿里巴巴普惠体 L" w:cs="阿里巴巴普惠体 L"/>
          <w:kern w:val="0"/>
          <w:sz w:val="21"/>
          <w:szCs w:val="21"/>
          <w:highlight w:val="none"/>
          <w:lang w:val="en-US" w:eastAsia="zh-CN" w:bidi="ar-SA"/>
        </w:rPr>
        <w:t>the lower right triangle to select from the last 5s, 10s, 30s, 1Min, 5Min to start playing.</w:t>
      </w:r>
    </w:p>
    <w:p w14:paraId="2E928F5F">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val="en-US" w:eastAsia="zh-CN"/>
        </w:rPr>
      </w:pPr>
      <w:r>
        <w:rPr>
          <w:rFonts w:hint="eastAsia" w:ascii="阿里巴巴普惠体 L" w:hAnsi="阿里巴巴普惠体 L" w:eastAsia="阿里巴巴普惠体 L" w:cs="阿里巴巴普惠体 L"/>
          <w:kern w:val="0"/>
          <w:sz w:val="21"/>
          <w:szCs w:val="21"/>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247015" cy="237490"/>
            <wp:effectExtent l="0" t="0" r="6985" b="3810"/>
            <wp:docPr id="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
                    <pic:cNvPicPr>
                      <a:picLocks noChangeAspect="1"/>
                    </pic:cNvPicPr>
                  </pic:nvPicPr>
                  <pic:blipFill>
                    <a:blip r:embed="rId96"/>
                    <a:stretch>
                      <a:fillRect/>
                    </a:stretch>
                  </pic:blipFill>
                  <pic:spPr>
                    <a:xfrm>
                      <a:off x="0" y="0"/>
                      <a:ext cx="247619" cy="238095"/>
                    </a:xfrm>
                    <a:prstGeom prst="rect">
                      <a:avLst/>
                    </a:prstGeom>
                  </pic:spPr>
                </pic:pic>
              </a:graphicData>
            </a:graphic>
          </wp:inline>
        </w:drawing>
      </w:r>
      <w:r>
        <w:rPr>
          <w:rFonts w:hint="eastAsia" w:ascii="阿里巴巴普惠体 L" w:hAnsi="阿里巴巴普惠体 L" w:eastAsia="阿里巴巴普惠体 L" w:cs="阿里巴巴普惠体 L"/>
          <w:kern w:val="0"/>
          <w:sz w:val="21"/>
          <w:szCs w:val="21"/>
          <w:highlight w:val="none"/>
          <w:lang w:val="en-US" w:eastAsia="zh-CN" w:bidi="ar-SA"/>
        </w:rPr>
        <w:t>to adjust the volume.</w:t>
      </w:r>
    </w:p>
    <w:p w14:paraId="4792F8CB">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val="en-US" w:eastAsia="zh-CN"/>
        </w:rPr>
      </w:pPr>
      <w:r>
        <w:rPr>
          <w:rFonts w:hint="eastAsia" w:ascii="阿里巴巴普惠体 L" w:hAnsi="阿里巴巴普惠体 L" w:eastAsia="阿里巴巴普惠体 L" w:cs="阿里巴巴普惠体 L"/>
          <w:kern w:val="0"/>
          <w:sz w:val="21"/>
          <w:szCs w:val="21"/>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304165" cy="256540"/>
            <wp:effectExtent l="0" t="0" r="635" b="10160"/>
            <wp:docPr id="1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
                    <pic:cNvPicPr>
                      <a:picLocks noChangeAspect="1"/>
                    </pic:cNvPicPr>
                  </pic:nvPicPr>
                  <pic:blipFill>
                    <a:blip r:embed="rId97"/>
                    <a:stretch>
                      <a:fillRect/>
                    </a:stretch>
                  </pic:blipFill>
                  <pic:spPr>
                    <a:xfrm>
                      <a:off x="0" y="0"/>
                      <a:ext cx="304762" cy="257143"/>
                    </a:xfrm>
                    <a:prstGeom prst="rect">
                      <a:avLst/>
                    </a:prstGeom>
                  </pic:spPr>
                </pic:pic>
              </a:graphicData>
            </a:graphic>
          </wp:inline>
        </w:drawing>
      </w:r>
      <w:r>
        <w:rPr>
          <w:rFonts w:hint="eastAsia" w:ascii="阿里巴巴普惠体 L" w:hAnsi="阿里巴巴普惠体 L" w:eastAsia="阿里巴巴普惠体 L" w:cs="阿里巴巴普惠体 L"/>
          <w:kern w:val="0"/>
          <w:sz w:val="21"/>
          <w:szCs w:val="21"/>
          <w:highlight w:val="none"/>
          <w:lang w:val="en-US" w:eastAsia="zh-CN" w:bidi="ar-SA"/>
        </w:rPr>
        <w:t>to switch all IP channels to main or substreams for a preview.</w:t>
      </w:r>
    </w:p>
    <w:p w14:paraId="6C5F4FF2">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eastAsia="zh-CN"/>
        </w:rPr>
      </w:pPr>
      <w:r>
        <w:rPr>
          <w:rFonts w:hint="eastAsia" w:ascii="阿里巴巴普惠体 L" w:hAnsi="阿里巴巴普惠体 L" w:eastAsia="阿里巴巴普惠体 L" w:cs="阿里巴巴普惠体 L"/>
          <w:kern w:val="0"/>
          <w:sz w:val="21"/>
          <w:szCs w:val="21"/>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297180" cy="274320"/>
            <wp:effectExtent l="0" t="0" r="7620" b="5080"/>
            <wp:docPr id="1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
                    <pic:cNvPicPr>
                      <a:picLocks noChangeAspect="1"/>
                    </pic:cNvPicPr>
                  </pic:nvPicPr>
                  <pic:blipFill>
                    <a:blip r:embed="rId98"/>
                    <a:stretch>
                      <a:fillRect/>
                    </a:stretch>
                  </pic:blipFill>
                  <pic:spPr>
                    <a:xfrm>
                      <a:off x="0" y="0"/>
                      <a:ext cx="309787" cy="286318"/>
                    </a:xfrm>
                    <a:prstGeom prst="rect">
                      <a:avLst/>
                    </a:prstGeom>
                  </pic:spPr>
                </pic:pic>
              </a:graphicData>
            </a:graphic>
          </wp:inline>
        </w:drawing>
      </w:r>
      <w:r>
        <w:rPr>
          <w:rFonts w:hint="eastAsia" w:ascii="阿里巴巴普惠体 L" w:hAnsi="阿里巴巴普惠体 L" w:eastAsia="阿里巴巴普惠体 L" w:cs="阿里巴巴普惠体 L"/>
          <w:kern w:val="0"/>
          <w:sz w:val="21"/>
          <w:szCs w:val="21"/>
          <w:highlight w:val="none"/>
          <w:lang w:val="en-US" w:eastAsia="zh-CN" w:bidi="ar-SA"/>
        </w:rPr>
        <w:t>to switch between the original scale screen or the stretch screen.</w:t>
      </w:r>
    </w:p>
    <w:p w14:paraId="1F8AECB4">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eastAsia="zh-CN"/>
        </w:rPr>
      </w:pPr>
      <w:r>
        <w:rPr>
          <w:rFonts w:hint="eastAsia" w:ascii="阿里巴巴普惠体 L" w:hAnsi="阿里巴巴普惠体 L" w:eastAsia="阿里巴巴普惠体 L" w:cs="阿里巴巴普惠体 L"/>
          <w:kern w:val="0"/>
          <w:sz w:val="21"/>
          <w:szCs w:val="21"/>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290830" cy="279400"/>
            <wp:effectExtent l="0" t="0" r="1270" b="0"/>
            <wp:docPr id="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
                    <pic:cNvPicPr>
                      <a:picLocks noChangeAspect="1"/>
                    </pic:cNvPicPr>
                  </pic:nvPicPr>
                  <pic:blipFill>
                    <a:blip r:embed="rId99"/>
                    <a:stretch>
                      <a:fillRect/>
                    </a:stretch>
                  </pic:blipFill>
                  <pic:spPr>
                    <a:xfrm>
                      <a:off x="0" y="0"/>
                      <a:ext cx="301137" cy="288846"/>
                    </a:xfrm>
                    <a:prstGeom prst="rect">
                      <a:avLst/>
                    </a:prstGeom>
                  </pic:spPr>
                </pic:pic>
              </a:graphicData>
            </a:graphic>
          </wp:inline>
        </w:drawing>
      </w:r>
      <w:r>
        <w:rPr>
          <w:rFonts w:hint="eastAsia" w:ascii="阿里巴巴普惠体 L" w:hAnsi="阿里巴巴普惠体 L" w:eastAsia="阿里巴巴普惠体 L" w:cs="阿里巴巴普惠体 L"/>
          <w:kern w:val="0"/>
          <w:sz w:val="21"/>
          <w:szCs w:val="21"/>
          <w:highlight w:val="none"/>
          <w:lang w:val="en-US" w:eastAsia="zh-CN" w:bidi="ar-SA"/>
        </w:rPr>
        <w:t>to switch between balanced or smooth views. Preview mode affects preview video quality only through bit and frame rates, but does not affect recording quality.</w:t>
      </w:r>
    </w:p>
    <w:p w14:paraId="2FA77D8C">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val="en-US" w:eastAsia="zh-CN"/>
        </w:rPr>
      </w:pPr>
      <w:r>
        <w:rPr>
          <w:rFonts w:hint="eastAsia" w:ascii="阿里巴巴普惠体 L" w:hAnsi="阿里巴巴普惠体 L" w:eastAsia="阿里巴巴普惠体 L" w:cs="阿里巴巴普惠体 L"/>
          <w:highlight w:val="none"/>
        </w:rPr>
        <w:drawing>
          <wp:inline distT="0" distB="0" distL="0" distR="0">
            <wp:extent cx="287655" cy="266700"/>
            <wp:effectExtent l="0" t="0" r="4445" b="0"/>
            <wp:docPr id="1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
                    <pic:cNvPicPr>
                      <a:picLocks noChangeAspect="1"/>
                    </pic:cNvPicPr>
                  </pic:nvPicPr>
                  <pic:blipFill>
                    <a:blip r:embed="rId100"/>
                    <a:stretch>
                      <a:fillRect/>
                    </a:stretch>
                  </pic:blipFill>
                  <pic:spPr>
                    <a:xfrm>
                      <a:off x="0" y="0"/>
                      <a:ext cx="294123" cy="273115"/>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There is not connection network.</w:t>
      </w:r>
    </w:p>
    <w:p w14:paraId="47883AA0">
      <w:pPr>
        <w:spacing w:line="540" w:lineRule="exact"/>
        <w:textAlignment w:val="center"/>
        <w:rPr>
          <w:rFonts w:hint="eastAsia" w:ascii="阿里巴巴普惠体 L" w:hAnsi="阿里巴巴普惠体 L" w:eastAsia="阿里巴巴普惠体 L" w:cs="阿里巴巴普惠体 L"/>
          <w:kern w:val="0"/>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98450" cy="290830"/>
            <wp:effectExtent l="0" t="0" r="6350" b="1270"/>
            <wp:docPr id="1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
                    <pic:cNvPicPr>
                      <a:picLocks noChangeAspect="1"/>
                    </pic:cNvPicPr>
                  </pic:nvPicPr>
                  <pic:blipFill>
                    <a:blip r:embed="rId101"/>
                    <a:stretch>
                      <a:fillRect/>
                    </a:stretch>
                  </pic:blipFill>
                  <pic:spPr>
                    <a:xfrm>
                      <a:off x="0" y="0"/>
                      <a:ext cx="305087" cy="296841"/>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There is the network disconnection.</w:t>
      </w:r>
    </w:p>
    <w:p w14:paraId="503DF300">
      <w:pPr>
        <w:spacing w:line="540" w:lineRule="exact"/>
        <w:textAlignment w:val="center"/>
        <w:rPr>
          <w:rFonts w:hint="eastAsia" w:ascii="阿里巴巴普惠体 L" w:hAnsi="阿里巴巴普惠体 L" w:eastAsia="阿里巴巴普惠体 L" w:cs="阿里巴巴普惠体 L"/>
          <w:kern w:val="0"/>
          <w:szCs w:val="21"/>
          <w:highlight w:val="none"/>
          <w:lang w:val="en-US" w:eastAsia="zh-CN"/>
        </w:rPr>
      </w:pPr>
      <w:r>
        <w:rPr>
          <w:rFonts w:hint="eastAsia" w:ascii="阿里巴巴普惠体 L" w:hAnsi="阿里巴巴普惠体 L" w:eastAsia="阿里巴巴普惠体 L" w:cs="阿里巴巴普惠体 L"/>
          <w:highlight w:val="none"/>
        </w:rPr>
        <w:drawing>
          <wp:inline distT="0" distB="0" distL="0" distR="0">
            <wp:extent cx="285750" cy="298450"/>
            <wp:effectExtent l="0" t="0" r="6350" b="6350"/>
            <wp:docPr id="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
                    <pic:cNvPicPr>
                      <a:picLocks noChangeAspect="1"/>
                    </pic:cNvPicPr>
                  </pic:nvPicPr>
                  <pic:blipFill>
                    <a:blip r:embed="rId102"/>
                    <a:stretch>
                      <a:fillRect/>
                    </a:stretch>
                  </pic:blipFill>
                  <pic:spPr>
                    <a:xfrm>
                      <a:off x="0" y="0"/>
                      <a:ext cx="302798" cy="315683"/>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The network connection was successful.</w:t>
      </w:r>
    </w:p>
    <w:p w14:paraId="73A02FE6">
      <w:pPr>
        <w:spacing w:line="540" w:lineRule="exact"/>
        <w:textAlignment w:val="center"/>
        <w:rPr>
          <w:rFonts w:hint="eastAsia" w:ascii="阿里巴巴普惠体 L" w:hAnsi="阿里巴巴普惠体 L" w:eastAsia="阿里巴巴普惠体 L" w:cs="阿里巴巴普惠体 L"/>
          <w:kern w:val="0"/>
          <w:szCs w:val="21"/>
          <w:highlight w:val="none"/>
          <w:lang w:val="en-US" w:eastAsia="zh-CN"/>
        </w:rPr>
      </w:pPr>
      <w:r>
        <w:rPr>
          <w:rFonts w:hint="eastAsia" w:ascii="阿里巴巴普惠体 L" w:hAnsi="阿里巴巴普惠体 L" w:eastAsia="阿里巴巴普惠体 L" w:cs="阿里巴巴普惠体 L"/>
          <w:highlight w:val="none"/>
        </w:rPr>
        <w:drawing>
          <wp:inline distT="0" distB="0" distL="0" distR="0">
            <wp:extent cx="281940" cy="269875"/>
            <wp:effectExtent l="0" t="0" r="10160" b="9525"/>
            <wp:docPr id="1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
                    <pic:cNvPicPr>
                      <a:picLocks noChangeAspect="1"/>
                    </pic:cNvPicPr>
                  </pic:nvPicPr>
                  <pic:blipFill>
                    <a:blip r:embed="rId103"/>
                    <a:stretch>
                      <a:fillRect/>
                    </a:stretch>
                  </pic:blipFill>
                  <pic:spPr>
                    <a:xfrm>
                      <a:off x="0" y="0"/>
                      <a:ext cx="287359" cy="275386"/>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Enable</w:t>
      </w:r>
      <w:r>
        <w:rPr>
          <w:rFonts w:hint="eastAsia" w:ascii="阿里巴巴普惠体 L" w:hAnsi="阿里巴巴普惠体 L" w:eastAsia="阿里巴巴普惠体 L" w:cs="阿里巴巴普惠体 L"/>
          <w:kern w:val="0"/>
          <w:sz w:val="21"/>
          <w:szCs w:val="21"/>
          <w:highlight w:val="none"/>
          <w:lang w:val="en-US" w:eastAsia="zh-CN" w:bidi="ar-SA"/>
        </w:rPr>
        <w:t xml:space="preserve"> or disable the white light and alarms for all channels.</w:t>
      </w:r>
    </w:p>
    <w:p w14:paraId="635A6FC8">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66700" cy="250190"/>
            <wp:effectExtent l="0" t="0" r="0" b="3810"/>
            <wp:docPr id="1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
                    <pic:cNvPicPr>
                      <a:picLocks noChangeAspect="1"/>
                    </pic:cNvPicPr>
                  </pic:nvPicPr>
                  <pic:blipFill>
                    <a:blip r:embed="rId104"/>
                    <a:stretch>
                      <a:fillRect/>
                    </a:stretch>
                  </pic:blipFill>
                  <pic:spPr>
                    <a:xfrm>
                      <a:off x="0" y="0"/>
                      <a:ext cx="282682" cy="265014"/>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Start or stop manual video recording and manual alarms.</w:t>
      </w:r>
    </w:p>
    <w:p w14:paraId="1F7F34C8">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69875" cy="269875"/>
            <wp:effectExtent l="0" t="0" r="9525" b="9525"/>
            <wp:docPr id="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
                    <pic:cNvPicPr>
                      <a:picLocks noChangeAspect="1"/>
                    </pic:cNvPicPr>
                  </pic:nvPicPr>
                  <pic:blipFill>
                    <a:blip r:embed="rId105"/>
                    <a:stretch>
                      <a:fillRect/>
                    </a:stretch>
                  </pic:blipFill>
                  <pic:spPr>
                    <a:xfrm>
                      <a:off x="0" y="0"/>
                      <a:ext cx="271892" cy="271892"/>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View system information, channel information, recording information and network status.</w:t>
      </w:r>
    </w:p>
    <w:p w14:paraId="6E18B06C">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68605" cy="218440"/>
            <wp:effectExtent l="0" t="0" r="10795" b="10160"/>
            <wp:docPr id="1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
                    <pic:cNvPicPr>
                      <a:picLocks noChangeAspect="1"/>
                    </pic:cNvPicPr>
                  </pic:nvPicPr>
                  <pic:blipFill>
                    <a:blip r:embed="rId106"/>
                    <a:stretch>
                      <a:fillRect/>
                    </a:stretch>
                  </pic:blipFill>
                  <pic:spPr>
                    <a:xfrm>
                      <a:off x="0" y="0"/>
                      <a:ext cx="293690" cy="238623"/>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One-click restore of the channel location under the multi-split screen preview.</w:t>
      </w:r>
    </w:p>
    <w:p w14:paraId="44352249">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val="en-US" w:eastAsia="zh-CN"/>
        </w:rPr>
      </w:pPr>
      <w:r>
        <w:rPr>
          <w:rFonts w:hint="eastAsia" w:ascii="阿里巴巴普惠体 L" w:hAnsi="阿里巴巴普惠体 L" w:eastAsia="阿里巴巴普惠体 L" w:cs="阿里巴巴普惠体 L"/>
          <w:highlight w:val="none"/>
        </w:rPr>
        <w:drawing>
          <wp:inline distT="0" distB="0" distL="0" distR="0">
            <wp:extent cx="299720" cy="219075"/>
            <wp:effectExtent l="0" t="0" r="5080" b="9525"/>
            <wp:docPr id="1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
                    <pic:cNvPicPr>
                      <a:picLocks noChangeAspect="1"/>
                    </pic:cNvPicPr>
                  </pic:nvPicPr>
                  <pic:blipFill>
                    <a:blip r:embed="rId107"/>
                    <a:stretch>
                      <a:fillRect/>
                    </a:stretch>
                  </pic:blipFill>
                  <pic:spPr>
                    <a:xfrm>
                      <a:off x="0" y="0"/>
                      <a:ext cx="307997" cy="225364"/>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NVR is not enabled the cloud services.</w:t>
      </w:r>
    </w:p>
    <w:p w14:paraId="45711885">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val="en-US" w:eastAsia="zh-CN"/>
        </w:rPr>
      </w:pPr>
      <w:r>
        <w:rPr>
          <w:rFonts w:hint="eastAsia" w:ascii="阿里巴巴普惠体 L" w:hAnsi="阿里巴巴普惠体 L" w:eastAsia="阿里巴巴普惠体 L" w:cs="阿里巴巴普惠体 L"/>
          <w:highlight w:val="none"/>
        </w:rPr>
        <w:drawing>
          <wp:inline distT="0" distB="0" distL="0" distR="0">
            <wp:extent cx="296545" cy="296545"/>
            <wp:effectExtent l="0" t="0" r="8255" b="8255"/>
            <wp:docPr id="2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
                    <pic:cNvPicPr>
                      <a:picLocks noChangeAspect="1"/>
                    </pic:cNvPicPr>
                  </pic:nvPicPr>
                  <pic:blipFill>
                    <a:blip r:embed="rId108"/>
                    <a:stretch>
                      <a:fillRect/>
                    </a:stretch>
                  </pic:blipFill>
                  <pic:spPr>
                    <a:xfrm>
                      <a:off x="0" y="0"/>
                      <a:ext cx="298829" cy="298829"/>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NVR is enabled the cloud services.</w:t>
      </w:r>
    </w:p>
    <w:p w14:paraId="1EC68388">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color w:val="C00000"/>
          <w:kern w:val="0"/>
          <w:szCs w:val="21"/>
          <w:highlight w:val="none"/>
          <w:lang w:val="en-US" w:eastAsia="zh-CN"/>
        </w:rPr>
      </w:pPr>
      <w:r>
        <w:rPr>
          <w:rFonts w:hint="eastAsia" w:ascii="阿里巴巴普惠体 L" w:hAnsi="阿里巴巴普惠体 L" w:eastAsia="阿里巴巴普惠体 L" w:cs="阿里巴巴普惠体 L"/>
          <w:highlight w:val="none"/>
        </w:rPr>
        <w:drawing>
          <wp:inline distT="0" distB="0" distL="0" distR="0">
            <wp:extent cx="300990" cy="260350"/>
            <wp:effectExtent l="0" t="0" r="3810" b="6350"/>
            <wp:docPr id="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
                    <pic:cNvPicPr>
                      <a:picLocks noChangeAspect="1"/>
                    </pic:cNvPicPr>
                  </pic:nvPicPr>
                  <pic:blipFill>
                    <a:blip r:embed="rId109"/>
                    <a:stretch>
                      <a:fillRect/>
                    </a:stretch>
                  </pic:blipFill>
                  <pic:spPr>
                    <a:xfrm>
                      <a:off x="0" y="0"/>
                      <a:ext cx="306043" cy="264685"/>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The NVR is in arming state.</w:t>
      </w:r>
    </w:p>
    <w:p w14:paraId="40B0AA62">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val="en-US" w:eastAsia="zh-CN"/>
        </w:rPr>
      </w:pPr>
      <w:r>
        <w:rPr>
          <w:rFonts w:hint="eastAsia" w:ascii="阿里巴巴普惠体 L" w:hAnsi="阿里巴巴普惠体 L" w:eastAsia="阿里巴巴普惠体 L" w:cs="阿里巴巴普惠体 L"/>
          <w:highlight w:val="none"/>
        </w:rPr>
        <w:drawing>
          <wp:inline distT="0" distB="0" distL="0" distR="0">
            <wp:extent cx="288925" cy="222250"/>
            <wp:effectExtent l="0" t="0" r="3175" b="6350"/>
            <wp:docPr id="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
                    <pic:cNvPicPr>
                      <a:picLocks noChangeAspect="1"/>
                    </pic:cNvPicPr>
                  </pic:nvPicPr>
                  <pic:blipFill>
                    <a:blip r:embed="rId110"/>
                    <a:stretch>
                      <a:fillRect/>
                    </a:stretch>
                  </pic:blipFill>
                  <pic:spPr>
                    <a:xfrm>
                      <a:off x="0" y="0"/>
                      <a:ext cx="291714" cy="224395"/>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The NVR is in disarming state.</w:t>
      </w:r>
    </w:p>
    <w:p w14:paraId="5485515C">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val="en-US" w:eastAsia="zh-CN"/>
        </w:rPr>
      </w:pPr>
      <w:r>
        <w:rPr>
          <w:rFonts w:hint="eastAsia" w:ascii="阿里巴巴普惠体 L" w:hAnsi="阿里巴巴普惠体 L" w:eastAsia="阿里巴巴普惠体 L" w:cs="阿里巴巴普惠体 L"/>
          <w:highlight w:val="none"/>
        </w:rPr>
        <w:drawing>
          <wp:inline distT="0" distB="0" distL="0" distR="0">
            <wp:extent cx="322580" cy="228600"/>
            <wp:effectExtent l="0" t="0" r="7620" b="0"/>
            <wp:docPr id="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
                    <pic:cNvPicPr>
                      <a:picLocks noChangeAspect="1"/>
                    </pic:cNvPicPr>
                  </pic:nvPicPr>
                  <pic:blipFill>
                    <a:blip r:embed="rId111"/>
                    <a:stretch>
                      <a:fillRect/>
                    </a:stretch>
                  </pic:blipFill>
                  <pic:spPr>
                    <a:xfrm>
                      <a:off x="0" y="0"/>
                      <a:ext cx="326652" cy="231046"/>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The combined alarm message popup is displayed only after the combined alarm is triggered.</w:t>
      </w:r>
    </w:p>
    <w:p w14:paraId="198F1582">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50520" cy="304800"/>
            <wp:effectExtent l="0" t="0" r="5080" b="0"/>
            <wp:docPr id="2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1"/>
                    <pic:cNvPicPr>
                      <a:picLocks noChangeAspect="1"/>
                    </pic:cNvPicPr>
                  </pic:nvPicPr>
                  <pic:blipFill>
                    <a:blip r:embed="rId112"/>
                    <a:stretch>
                      <a:fillRect/>
                    </a:stretch>
                  </pic:blipFill>
                  <pic:spPr>
                    <a:xfrm>
                      <a:off x="0" y="0"/>
                      <a:ext cx="353734" cy="307190"/>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WiFi external drive device, click to remove the device safely, to avoid possible system abnormalities caused by direct removal.</w:t>
      </w:r>
    </w:p>
    <w:p w14:paraId="2138E2F6">
      <w:pPr>
        <w:widowControl w:val="0"/>
        <w:autoSpaceDE w:val="0"/>
        <w:autoSpaceDN w:val="0"/>
        <w:adjustRightInd w:val="0"/>
        <w:spacing w:line="540" w:lineRule="exact"/>
        <w:textAlignment w:val="center"/>
        <w:rPr>
          <w:rFonts w:hint="default" w:ascii="阿里巴巴普惠体 R" w:hAnsi="阿里巴巴普惠体 R" w:eastAsia="阿里巴巴普惠体 R" w:cs="阿里巴巴普惠体 R"/>
          <w:kern w:val="0"/>
          <w:szCs w:val="21"/>
          <w:highlight w:val="none"/>
          <w:lang w:val="en-US" w:eastAsia="zh-CN"/>
        </w:rPr>
      </w:pPr>
      <w:r>
        <w:rPr>
          <w:rFonts w:hint="eastAsia" w:ascii="阿里巴巴普惠体 L" w:hAnsi="阿里巴巴普惠体 L" w:eastAsia="阿里巴巴普惠体 L" w:cs="阿里巴巴普惠体 L"/>
          <w:highlight w:val="none"/>
        </w:rPr>
        <w:drawing>
          <wp:inline distT="0" distB="0" distL="0" distR="0">
            <wp:extent cx="356235" cy="234950"/>
            <wp:effectExtent l="0" t="0" r="12065" b="6350"/>
            <wp:docPr id="2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
                    <pic:cNvPicPr>
                      <a:picLocks noChangeAspect="1"/>
                    </pic:cNvPicPr>
                  </pic:nvPicPr>
                  <pic:blipFill>
                    <a:blip r:embed="rId113"/>
                    <a:stretch>
                      <a:fillRect/>
                    </a:stretch>
                  </pic:blipFill>
                  <pic:spPr>
                    <a:xfrm>
                      <a:off x="0" y="0"/>
                      <a:ext cx="366398" cy="241286"/>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0"/>
          <w:sz w:val="21"/>
          <w:szCs w:val="21"/>
          <w:highlight w:val="none"/>
          <w:lang w:val="en-US" w:eastAsia="zh-CN" w:bidi="ar-SA"/>
        </w:rPr>
        <w:t xml:space="preserve">Click the button, </w:t>
      </w:r>
      <w:bookmarkStart w:id="190" w:name="_Hlk496537979"/>
      <w:bookmarkStart w:id="191" w:name="_Toc4695"/>
      <w:r>
        <w:rPr>
          <w:rFonts w:hint="eastAsia" w:ascii="阿里巴巴普惠体 L" w:hAnsi="阿里巴巴普惠体 L" w:eastAsia="阿里巴巴普惠体 L" w:cs="阿里巴巴普惠体 L"/>
          <w:kern w:val="0"/>
          <w:sz w:val="21"/>
          <w:szCs w:val="21"/>
          <w:highlight w:val="none"/>
          <w:lang w:val="en-US" w:eastAsia="zh-CN" w:bidi="ar-SA"/>
        </w:rPr>
        <w:t>the mouse can switch</w:t>
      </w:r>
      <w:bookmarkEnd w:id="190"/>
      <w:r>
        <w:rPr>
          <w:rFonts w:hint="eastAsia" w:ascii="阿里巴巴普惠体 L" w:hAnsi="阿里巴巴普惠体 L" w:eastAsia="阿里巴巴普惠体 L" w:cs="阿里巴巴普惠体 L"/>
          <w:kern w:val="0"/>
          <w:sz w:val="21"/>
          <w:szCs w:val="21"/>
          <w:highlight w:val="none"/>
          <w:lang w:val="en-US" w:eastAsia="zh-CN" w:bidi="ar-SA"/>
        </w:rPr>
        <w:t xml:space="preserve"> </w:t>
      </w:r>
      <w:bookmarkEnd w:id="191"/>
      <w:r>
        <w:rPr>
          <w:rFonts w:hint="eastAsia" w:ascii="阿里巴巴普惠体 L" w:hAnsi="阿里巴巴普惠体 L" w:eastAsia="阿里巴巴普惠体 L" w:cs="阿里巴巴普惠体 L"/>
          <w:kern w:val="0"/>
          <w:sz w:val="21"/>
          <w:szCs w:val="21"/>
          <w:highlight w:val="none"/>
          <w:lang w:val="en-US" w:eastAsia="zh-CN" w:bidi="ar-SA"/>
        </w:rPr>
        <w:t>between the main screen and the auxiliary screen (Supported on some NVR models).</w:t>
      </w:r>
    </w:p>
    <w:p w14:paraId="1E67BCD4">
      <w:pPr>
        <w:widowControl w:val="0"/>
        <w:autoSpaceDE w:val="0"/>
        <w:autoSpaceDN w:val="0"/>
        <w:adjustRightInd w:val="0"/>
        <w:spacing w:line="540" w:lineRule="exact"/>
        <w:textAlignment w:val="center"/>
        <w:rPr>
          <w:rFonts w:hint="eastAsia" w:ascii="阿里巴巴普惠体 R" w:hAnsi="阿里巴巴普惠体 R" w:eastAsia="阿里巴巴普惠体 R" w:cs="阿里巴巴普惠体 R"/>
          <w:kern w:val="0"/>
          <w:szCs w:val="21"/>
          <w:highlight w:val="none"/>
        </w:rPr>
      </w:pPr>
      <w:r>
        <w:rPr>
          <w:rFonts w:hint="eastAsia" w:ascii="阿里巴巴普惠体 R" w:hAnsi="阿里巴巴普惠体 R" w:eastAsia="阿里巴巴普惠体 R" w:cs="阿里巴巴普惠体 R"/>
          <w:highlight w:val="none"/>
        </w:rPr>
        <w:br w:type="page"/>
      </w:r>
    </w:p>
    <w:p w14:paraId="0CC3D31B">
      <w:pPr>
        <w:pStyle w:val="4"/>
        <w:rPr>
          <w:rFonts w:hint="eastAsia" w:ascii="阿里巴巴普惠体 R" w:hAnsi="阿里巴巴普惠体 R" w:eastAsia="阿里巴巴普惠体 R" w:cs="阿里巴巴普惠体 R"/>
          <w:highlight w:val="none"/>
          <w:lang w:eastAsia="zh-CN"/>
        </w:rPr>
      </w:pPr>
      <w:bookmarkStart w:id="192" w:name="_Toc191648177"/>
      <w:bookmarkStart w:id="193" w:name="_Toc117926057"/>
      <w:bookmarkStart w:id="194" w:name="_Toc24987"/>
      <w:bookmarkStart w:id="195" w:name="_Toc20647"/>
      <w:r>
        <w:rPr>
          <w:rFonts w:hint="eastAsia" w:ascii="阿里巴巴普惠体 R" w:hAnsi="阿里巴巴普惠体 R" w:eastAsia="阿里巴巴普惠体 R" w:cs="阿里巴巴普惠体 R"/>
          <w:b/>
          <w:bCs/>
          <w:kern w:val="2"/>
          <w:sz w:val="32"/>
          <w:szCs w:val="32"/>
          <w:highlight w:val="none"/>
          <w:lang w:val="en-US" w:eastAsia="zh-CN" w:bidi="ar-SA"/>
        </w:rPr>
        <w:t>4.2.3 System Menu</w:t>
      </w:r>
      <w:bookmarkEnd w:id="192"/>
      <w:bookmarkEnd w:id="193"/>
      <w:bookmarkEnd w:id="194"/>
      <w:bookmarkEnd w:id="195"/>
    </w:p>
    <w:p w14:paraId="4F866E3A">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kern w:val="0"/>
          <w:sz w:val="21"/>
          <w:szCs w:val="21"/>
          <w:highlight w:val="none"/>
          <w:lang w:val="en-US" w:eastAsia="zh-CN" w:bidi="ar-SA"/>
        </w:rPr>
        <w:t>In the system page, click the right mouse button to call up the system menu. Through the system menu, you can switch to the corresponding system page, including Live, Playback, Search, AI Scenario, and Configuration.</w:t>
      </w:r>
    </w:p>
    <w:p w14:paraId="733F827B">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kern w:val="0"/>
          <w:sz w:val="21"/>
          <w:szCs w:val="21"/>
          <w:highlight w:val="none"/>
          <w:lang w:val="en-US" w:eastAsia="zh-CN" w:bidi="ar-SA"/>
        </w:rPr>
        <w:drawing>
          <wp:anchor distT="0" distB="0" distL="114300" distR="114300" simplePos="0" relativeHeight="251708416" behindDoc="0" locked="0" layoutInCell="1" allowOverlap="1">
            <wp:simplePos x="0" y="0"/>
            <wp:positionH relativeFrom="column">
              <wp:posOffset>29210</wp:posOffset>
            </wp:positionH>
            <wp:positionV relativeFrom="paragraph">
              <wp:posOffset>24765</wp:posOffset>
            </wp:positionV>
            <wp:extent cx="5566410" cy="1330960"/>
            <wp:effectExtent l="0" t="0" r="8890" b="2540"/>
            <wp:wrapNone/>
            <wp:docPr id="2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
                    <pic:cNvPicPr>
                      <a:picLocks noChangeAspect="1"/>
                    </pic:cNvPicPr>
                  </pic:nvPicPr>
                  <pic:blipFill>
                    <a:blip r:embed="rId114"/>
                    <a:stretch>
                      <a:fillRect/>
                    </a:stretch>
                  </pic:blipFill>
                  <pic:spPr>
                    <a:xfrm>
                      <a:off x="0" y="0"/>
                      <a:ext cx="5566410" cy="1330960"/>
                    </a:xfrm>
                    <a:prstGeom prst="rect">
                      <a:avLst/>
                    </a:prstGeom>
                  </pic:spPr>
                </pic:pic>
              </a:graphicData>
            </a:graphic>
          </wp:anchor>
        </w:drawing>
      </w:r>
      <w:r>
        <w:rPr>
          <w:rFonts w:hint="eastAsia" w:ascii="阿里巴巴普惠体 L" w:hAnsi="阿里巴巴普惠体 L" w:eastAsia="阿里巴巴普惠体 L" w:cs="阿里巴巴普惠体 L"/>
          <w:kern w:val="0"/>
          <w:sz w:val="21"/>
          <w:szCs w:val="21"/>
          <w:highlight w:val="none"/>
          <w:lang w:val="en-US" w:eastAsia="zh-CN" w:bidi="ar-SA"/>
        </w:rPr>
        <w:t xml:space="preserve">     </w:t>
      </w:r>
    </w:p>
    <w:p w14:paraId="667D9999">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kern w:val="0"/>
          <w:sz w:val="21"/>
          <w:szCs w:val="21"/>
          <w:highlight w:val="none"/>
          <w:lang w:val="en-US" w:eastAsia="zh-CN" w:bidi="ar-SA"/>
        </w:rPr>
        <w:t xml:space="preserve">  </w:t>
      </w:r>
    </w:p>
    <w:p w14:paraId="7B7A7897">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p>
    <w:p w14:paraId="24713C48">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p>
    <w:p w14:paraId="0DB8977B">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bookmarkStart w:id="196" w:name="_4.2.3.1_Unlock_and"/>
      <w:bookmarkEnd w:id="196"/>
      <w:bookmarkStart w:id="197" w:name="_4.2.3.2_Shutdown"/>
      <w:bookmarkEnd w:id="197"/>
      <w:bookmarkStart w:id="198" w:name="_Chapter_5_DVR"/>
      <w:bookmarkEnd w:id="198"/>
      <w:bookmarkStart w:id="199" w:name="_Toc277919741"/>
      <w:bookmarkStart w:id="200" w:name="_Toc6093"/>
      <w:bookmarkStart w:id="201" w:name="_Toc438046364"/>
      <w:bookmarkStart w:id="202" w:name="_Toc956"/>
      <w:bookmarkStart w:id="203" w:name="_4.2.3.1_解锁和锁定屏幕"/>
      <w:bookmarkStart w:id="204" w:name="_Toc277919543"/>
      <w:bookmarkStart w:id="205" w:name="_4.2.3.2_设备关机"/>
      <w:bookmarkStart w:id="206" w:name="_Toc221526932"/>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Live:</w:t>
      </w:r>
      <w:r>
        <w:rPr>
          <w:rFonts w:hint="eastAsia" w:ascii="阿里巴巴普惠体 L" w:hAnsi="阿里巴巴普惠体 L" w:eastAsia="阿里巴巴普惠体 L" w:cs="阿里巴巴普惠体 L"/>
          <w:kern w:val="0"/>
          <w:sz w:val="21"/>
          <w:szCs w:val="21"/>
          <w:highlight w:val="none"/>
          <w:lang w:val="en-US" w:eastAsia="zh-CN" w:bidi="ar-SA"/>
        </w:rPr>
        <w:t xml:space="preserve"> Preview, view the access camera preview situation</w:t>
      </w:r>
      <w:bookmarkEnd w:id="199"/>
      <w:bookmarkEnd w:id="200"/>
      <w:bookmarkEnd w:id="201"/>
      <w:bookmarkEnd w:id="202"/>
      <w:bookmarkEnd w:id="203"/>
      <w:bookmarkEnd w:id="204"/>
      <w:bookmarkEnd w:id="205"/>
      <w:bookmarkEnd w:id="206"/>
    </w:p>
    <w:p w14:paraId="7D98010D">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Playback:</w:t>
      </w:r>
      <w:r>
        <w:rPr>
          <w:rFonts w:hint="eastAsia" w:ascii="阿里巴巴普惠体 L" w:hAnsi="阿里巴巴普惠体 L" w:eastAsia="阿里巴巴普惠体 L" w:cs="阿里巴巴普惠体 L"/>
          <w:kern w:val="0"/>
          <w:sz w:val="21"/>
          <w:szCs w:val="21"/>
          <w:highlight w:val="none"/>
          <w:lang w:val="en-US" w:eastAsia="zh-CN" w:bidi="ar-SA"/>
        </w:rPr>
        <w:t xml:space="preserve"> Video playback, including regular playback, slice playback, slice playback, and external file playback</w:t>
      </w:r>
    </w:p>
    <w:p w14:paraId="4B6D58D7">
      <w:pPr>
        <w:widowControl w:val="0"/>
        <w:autoSpaceDE w:val="0"/>
        <w:autoSpaceDN w:val="0"/>
        <w:adjustRightInd w:val="0"/>
        <w:spacing w:line="540" w:lineRule="exact"/>
        <w:textAlignment w:val="center"/>
        <w:rPr>
          <w:rFonts w:hint="default"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Search:</w:t>
      </w:r>
      <w:r>
        <w:rPr>
          <w:rFonts w:hint="eastAsia" w:ascii="阿里巴巴普惠体 L" w:hAnsi="阿里巴巴普惠体 L" w:eastAsia="阿里巴巴普惠体 L" w:cs="阿里巴巴普惠体 L"/>
          <w:kern w:val="0"/>
          <w:sz w:val="21"/>
          <w:szCs w:val="21"/>
          <w:highlight w:val="none"/>
          <w:lang w:val="en-US" w:eastAsia="zh-CN" w:bidi="ar-SA"/>
        </w:rPr>
        <w:t xml:space="preserve"> Search for playback, including event playback, picture playback, tag playback and AI playback.</w:t>
      </w:r>
    </w:p>
    <w:p w14:paraId="3CF61988">
      <w:pPr>
        <w:widowControl w:val="0"/>
        <w:autoSpaceDE w:val="0"/>
        <w:autoSpaceDN w:val="0"/>
        <w:adjustRightInd w:val="0"/>
        <w:spacing w:line="540" w:lineRule="exact"/>
        <w:textAlignment w:val="center"/>
        <w:rPr>
          <w:rFonts w:hint="default"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AI Scenario:</w:t>
      </w:r>
      <w:r>
        <w:rPr>
          <w:rFonts w:hint="eastAsia" w:ascii="阿里巴巴普惠体 L" w:hAnsi="阿里巴巴普惠体 L" w:eastAsia="阿里巴巴普惠体 L" w:cs="阿里巴巴普惠体 L"/>
          <w:kern w:val="0"/>
          <w:sz w:val="21"/>
          <w:szCs w:val="21"/>
          <w:highlight w:val="none"/>
          <w:lang w:val="en-US" w:eastAsia="zh-CN" w:bidi="ar-SA"/>
        </w:rPr>
        <w:t xml:space="preserve"> AI scenario-based application.</w:t>
      </w:r>
    </w:p>
    <w:p w14:paraId="483E3FB0">
      <w:pPr>
        <w:widowControl w:val="0"/>
        <w:autoSpaceDE w:val="0"/>
        <w:autoSpaceDN w:val="0"/>
        <w:adjustRightInd w:val="0"/>
        <w:spacing w:line="540" w:lineRule="exact"/>
        <w:textAlignment w:val="center"/>
        <w:rPr>
          <w:rFonts w:hint="default"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Configuration:</w:t>
      </w:r>
      <w:r>
        <w:rPr>
          <w:rFonts w:hint="eastAsia" w:ascii="阿里巴巴普惠体 L" w:hAnsi="阿里巴巴普惠体 L" w:eastAsia="阿里巴巴普惠体 L" w:cs="阿里巴巴普惠体 L"/>
          <w:kern w:val="0"/>
          <w:sz w:val="21"/>
          <w:szCs w:val="21"/>
          <w:highlight w:val="none"/>
          <w:lang w:val="en-US" w:eastAsia="zh-CN" w:bidi="ar-SA"/>
        </w:rPr>
        <w:t xml:space="preserve"> Each setting of the NVR system.</w:t>
      </w:r>
    </w:p>
    <w:p w14:paraId="171E0F24">
      <w:pPr>
        <w:pStyle w:val="5"/>
        <w:rPr>
          <w:rFonts w:hint="eastAsia" w:ascii="阿里巴巴普惠体 R" w:hAnsi="阿里巴巴普惠体 R" w:eastAsia="阿里巴巴普惠体 R" w:cs="阿里巴巴普惠体 R"/>
          <w:highlight w:val="none"/>
          <w:lang w:eastAsia="zh-CN"/>
        </w:rPr>
      </w:pPr>
      <w:bookmarkStart w:id="207" w:name="_Toc29741"/>
      <w:bookmarkStart w:id="208" w:name="_Toc191648178"/>
      <w:r>
        <w:rPr>
          <w:rFonts w:hint="eastAsia" w:ascii="阿里巴巴普惠体 R" w:hAnsi="阿里巴巴普惠体 R" w:eastAsia="阿里巴巴普惠体 R" w:cs="阿里巴巴普惠体 R"/>
          <w:b/>
          <w:bCs/>
          <w:kern w:val="2"/>
          <w:sz w:val="28"/>
          <w:szCs w:val="28"/>
          <w:highlight w:val="none"/>
          <w:lang w:val="en-US" w:eastAsia="zh-CN" w:bidi="ar-SA"/>
        </w:rPr>
        <w:t>4.2.3.1 Unlock and Lock Screen</w:t>
      </w:r>
      <w:bookmarkEnd w:id="207"/>
      <w:bookmarkEnd w:id="208"/>
    </w:p>
    <w:p w14:paraId="7737A780">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kern w:val="0"/>
          <w:sz w:val="21"/>
          <w:szCs w:val="21"/>
          <w:highlight w:val="none"/>
          <w:lang w:val="en-US" w:eastAsia="zh-CN" w:bidi="ar-SA"/>
        </w:rPr>
        <w:t>When the NVR does not operate for some time(default 1min), the screen will be locked to protect the system security.</w:t>
      </w:r>
    </w:p>
    <w:p w14:paraId="2D21C805">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kern w:val="0"/>
          <w:sz w:val="21"/>
          <w:szCs w:val="21"/>
          <w:highlight w:val="none"/>
          <w:lang w:val="en-US" w:eastAsia="zh-CN" w:bidi="ar-SA"/>
        </w:rPr>
        <w:t xml:space="preserve">In the unlocked state, click </w:t>
      </w:r>
      <w:r>
        <w:rPr>
          <w:rFonts w:hint="eastAsia" w:ascii="阿里巴巴普惠体 L" w:hAnsi="阿里巴巴普惠体 L" w:eastAsia="阿里巴巴普惠体 L" w:cs="阿里巴巴普惠体 L"/>
          <w:kern w:val="0"/>
          <w:sz w:val="21"/>
          <w:szCs w:val="21"/>
          <w:highlight w:val="none"/>
          <w:lang w:val="en-US" w:eastAsia="zh-CN" w:bidi="ar-SA"/>
        </w:rPr>
        <w:drawing>
          <wp:inline distT="0" distB="0" distL="0" distR="0">
            <wp:extent cx="349250" cy="232410"/>
            <wp:effectExtent l="0" t="0" r="6350" b="8890"/>
            <wp:docPr id="2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
                    <pic:cNvPicPr>
                      <a:picLocks noChangeAspect="1"/>
                    </pic:cNvPicPr>
                  </pic:nvPicPr>
                  <pic:blipFill>
                    <a:blip r:embed="rId115"/>
                    <a:stretch>
                      <a:fillRect/>
                    </a:stretch>
                  </pic:blipFill>
                  <pic:spPr>
                    <a:xfrm>
                      <a:off x="0" y="0"/>
                      <a:ext cx="367092" cy="244728"/>
                    </a:xfrm>
                    <a:prstGeom prst="rect">
                      <a:avLst/>
                    </a:prstGeom>
                  </pic:spPr>
                </pic:pic>
              </a:graphicData>
            </a:graphic>
          </wp:inline>
        </w:drawing>
      </w:r>
      <w:r>
        <w:rPr>
          <w:rFonts w:hint="eastAsia" w:ascii="阿里巴巴普惠体 L" w:hAnsi="阿里巴巴普惠体 L" w:eastAsia="阿里巴巴普惠体 L" w:cs="阿里巴巴普惠体 L"/>
          <w:kern w:val="0"/>
          <w:sz w:val="21"/>
          <w:szCs w:val="21"/>
          <w:highlight w:val="none"/>
          <w:lang w:val="en-US" w:eastAsia="zh-CN" w:bidi="ar-SA"/>
        </w:rPr>
        <w:t>the taskbar to call the menu.</w:t>
      </w:r>
    </w:p>
    <w:p w14:paraId="5E018946">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r>
        <w:rPr>
          <w:highlight w:val="none"/>
        </w:rPr>
        <w:drawing>
          <wp:anchor distT="0" distB="0" distL="114300" distR="114300" simplePos="0" relativeHeight="251759616" behindDoc="0" locked="0" layoutInCell="1" allowOverlap="1">
            <wp:simplePos x="0" y="0"/>
            <wp:positionH relativeFrom="column">
              <wp:posOffset>-5080</wp:posOffset>
            </wp:positionH>
            <wp:positionV relativeFrom="paragraph">
              <wp:posOffset>160655</wp:posOffset>
            </wp:positionV>
            <wp:extent cx="2813050" cy="1092200"/>
            <wp:effectExtent l="0" t="0" r="6350" b="0"/>
            <wp:wrapNone/>
            <wp:docPr id="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pic:cNvPicPr>
                      <a:picLocks noChangeAspect="1"/>
                    </pic:cNvPicPr>
                  </pic:nvPicPr>
                  <pic:blipFill>
                    <a:blip r:embed="rId116"/>
                    <a:stretch>
                      <a:fillRect/>
                    </a:stretch>
                  </pic:blipFill>
                  <pic:spPr>
                    <a:xfrm>
                      <a:off x="0" y="0"/>
                      <a:ext cx="2813050" cy="1092200"/>
                    </a:xfrm>
                    <a:prstGeom prst="rect">
                      <a:avLst/>
                    </a:prstGeom>
                    <a:noFill/>
                    <a:ln>
                      <a:noFill/>
                    </a:ln>
                  </pic:spPr>
                </pic:pic>
              </a:graphicData>
            </a:graphic>
          </wp:anchor>
        </w:drawing>
      </w:r>
    </w:p>
    <w:p w14:paraId="170014CF">
      <w:pPr>
        <w:widowControl w:val="0"/>
        <w:autoSpaceDE w:val="0"/>
        <w:autoSpaceDN w:val="0"/>
        <w:adjustRightInd w:val="0"/>
        <w:spacing w:line="540" w:lineRule="exact"/>
        <w:textAlignment w:val="center"/>
        <w:rPr>
          <w:rFonts w:hint="default" w:ascii="阿里巴巴普惠体 L" w:hAnsi="阿里巴巴普惠体 L" w:eastAsia="阿里巴巴普惠体 L" w:cs="阿里巴巴普惠体 L"/>
          <w:kern w:val="0"/>
          <w:sz w:val="21"/>
          <w:szCs w:val="21"/>
          <w:highlight w:val="none"/>
          <w:lang w:val="en-US" w:eastAsia="zh-CN" w:bidi="ar-SA"/>
        </w:rPr>
      </w:pPr>
    </w:p>
    <w:p w14:paraId="04033EAA">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p>
    <w:p w14:paraId="29BE5F07">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p>
    <w:p w14:paraId="0B87A0E1">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kern w:val="0"/>
          <w:sz w:val="21"/>
          <w:szCs w:val="21"/>
          <w:highlight w:val="none"/>
          <w:lang w:val="en-US" w:eastAsia="zh-CN" w:bidi="ar-SA"/>
        </w:rPr>
        <w:t xml:space="preserve">Click </w:t>
      </w:r>
      <w:r>
        <w:rPr>
          <w:rFonts w:hint="eastAsia" w:ascii="阿里巴巴普惠体 L" w:hAnsi="阿里巴巴普惠体 L" w:eastAsia="阿里巴巴普惠体 L" w:cs="阿里巴巴普惠体 L"/>
          <w:kern w:val="0"/>
          <w:sz w:val="21"/>
          <w:szCs w:val="21"/>
          <w:highlight w:val="none"/>
          <w:lang w:val="en-US" w:eastAsia="zh-CN" w:bidi="ar-SA"/>
        </w:rPr>
        <w:drawing>
          <wp:inline distT="0" distB="0" distL="0" distR="0">
            <wp:extent cx="247650" cy="320675"/>
            <wp:effectExtent l="0" t="0" r="6350" b="9525"/>
            <wp:docPr id="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
                    <pic:cNvPicPr>
                      <a:picLocks noChangeAspect="1"/>
                    </pic:cNvPicPr>
                  </pic:nvPicPr>
                  <pic:blipFill>
                    <a:blip r:embed="rId117"/>
                    <a:stretch>
                      <a:fillRect/>
                    </a:stretch>
                  </pic:blipFill>
                  <pic:spPr>
                    <a:xfrm>
                      <a:off x="0" y="0"/>
                      <a:ext cx="269149" cy="348671"/>
                    </a:xfrm>
                    <a:prstGeom prst="rect">
                      <a:avLst/>
                    </a:prstGeom>
                  </pic:spPr>
                </pic:pic>
              </a:graphicData>
            </a:graphic>
          </wp:inline>
        </w:drawing>
      </w:r>
      <w:r>
        <w:rPr>
          <w:rFonts w:hint="eastAsia" w:ascii="阿里巴巴普惠体 L" w:hAnsi="阿里巴巴普惠体 L" w:eastAsia="阿里巴巴普惠体 L" w:cs="阿里巴巴普惠体 L"/>
          <w:kern w:val="0"/>
          <w:sz w:val="21"/>
          <w:szCs w:val="21"/>
          <w:highlight w:val="none"/>
          <w:lang w:val="en-US" w:eastAsia="zh-CN" w:bidi="ar-SA"/>
        </w:rPr>
        <w:t xml:space="preserve">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Lock Screen</w:t>
      </w:r>
      <w:r>
        <w:rPr>
          <w:rFonts w:hint="eastAsia" w:ascii="阿里巴巴普惠体 L" w:hAnsi="阿里巴巴普惠体 L" w:eastAsia="阿里巴巴普惠体 L" w:cs="阿里巴巴普惠体 L"/>
          <w:kern w:val="0"/>
          <w:sz w:val="21"/>
          <w:szCs w:val="21"/>
          <w:highlight w:val="none"/>
          <w:lang w:val="en-US" w:eastAsia="zh-CN" w:bidi="ar-SA"/>
        </w:rPr>
        <w:t xml:space="preserve"> icon to lock the system immediately.</w:t>
      </w:r>
    </w:p>
    <w:p w14:paraId="6D339627">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kern w:val="0"/>
          <w:sz w:val="21"/>
          <w:szCs w:val="21"/>
          <w:highlight w:val="none"/>
          <w:lang w:val="en-US" w:eastAsia="zh-CN" w:bidi="ar-SA"/>
        </w:rPr>
        <w:t>If the system is locked, then click the right mouse button to call up the menu, and you can pop up the unlock window to unlock.</w:t>
      </w:r>
    </w:p>
    <w:p w14:paraId="6F143BC5">
      <w:pPr>
        <w:pStyle w:val="5"/>
        <w:rPr>
          <w:rFonts w:hint="default" w:ascii="阿里巴巴普惠体 R" w:hAnsi="阿里巴巴普惠体 R" w:eastAsia="阿里巴巴普惠体 R" w:cs="阿里巴巴普惠体 R"/>
          <w:highlight w:val="none"/>
          <w:lang w:val="en-US" w:eastAsia="zh-CN"/>
        </w:rPr>
      </w:pPr>
      <w:bookmarkStart w:id="209" w:name="_Toc191648179"/>
      <w:bookmarkStart w:id="210" w:name="_Toc17765"/>
      <w:r>
        <w:rPr>
          <w:rFonts w:hint="eastAsia" w:ascii="阿里巴巴普惠体 R" w:hAnsi="阿里巴巴普惠体 R" w:eastAsia="阿里巴巴普惠体 R" w:cs="阿里巴巴普惠体 R"/>
          <w:b/>
          <w:bCs/>
          <w:kern w:val="2"/>
          <w:sz w:val="28"/>
          <w:szCs w:val="28"/>
          <w:highlight w:val="none"/>
          <w:lang w:val="en-US" w:eastAsia="zh-CN" w:bidi="ar-SA"/>
        </w:rPr>
        <w:t xml:space="preserve">4.2.3.2 Shutdown and </w:t>
      </w:r>
      <w:bookmarkEnd w:id="209"/>
      <w:r>
        <w:rPr>
          <w:rFonts w:hint="eastAsia" w:ascii="阿里巴巴普惠体 R" w:hAnsi="阿里巴巴普惠体 R" w:eastAsia="阿里巴巴普惠体 R" w:cs="阿里巴巴普惠体 R"/>
          <w:b/>
          <w:bCs/>
          <w:kern w:val="2"/>
          <w:sz w:val="28"/>
          <w:szCs w:val="28"/>
          <w:highlight w:val="none"/>
          <w:lang w:val="en-US" w:eastAsia="zh-CN" w:bidi="ar-SA"/>
        </w:rPr>
        <w:t>Reboot</w:t>
      </w:r>
      <w:bookmarkEnd w:id="210"/>
    </w:p>
    <w:p w14:paraId="7645DA17">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2413000" cy="936625"/>
            <wp:effectExtent l="0" t="0" r="6350" b="0"/>
            <wp:docPr id="15145686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568687" name="图片 1"/>
                    <pic:cNvPicPr>
                      <a:picLocks noChangeAspect="1"/>
                    </pic:cNvPicPr>
                  </pic:nvPicPr>
                  <pic:blipFill>
                    <a:blip r:embed="rId118"/>
                    <a:stretch>
                      <a:fillRect/>
                    </a:stretch>
                  </pic:blipFill>
                  <pic:spPr>
                    <a:xfrm>
                      <a:off x="0" y="0"/>
                      <a:ext cx="2424485" cy="941335"/>
                    </a:xfrm>
                    <a:prstGeom prst="rect">
                      <a:avLst/>
                    </a:prstGeom>
                  </pic:spPr>
                </pic:pic>
              </a:graphicData>
            </a:graphic>
          </wp:inline>
        </w:drawing>
      </w:r>
    </w:p>
    <w:p w14:paraId="70CCA95A">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kern w:val="0"/>
          <w:sz w:val="21"/>
          <w:szCs w:val="21"/>
          <w:highlight w:val="none"/>
          <w:lang w:val="en-US" w:eastAsia="zh-CN" w:bidi="ar-SA"/>
        </w:rPr>
        <w:t xml:space="preserve">Click the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Shutdown</w:t>
      </w:r>
      <w:r>
        <w:rPr>
          <w:rFonts w:hint="eastAsia" w:ascii="阿里巴巴普惠体 L" w:hAnsi="阿里巴巴普惠体 L" w:eastAsia="阿里巴巴普惠体 L" w:cs="阿里巴巴普惠体 L"/>
          <w:kern w:val="0"/>
          <w:sz w:val="21"/>
          <w:szCs w:val="21"/>
          <w:highlight w:val="none"/>
          <w:lang w:val="en-US" w:eastAsia="zh-CN" w:bidi="ar-SA"/>
        </w:rPr>
        <w:t xml:space="preserve"> button in the menu and select the action to take. Click the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Authenticate</w:t>
      </w:r>
      <w:r>
        <w:rPr>
          <w:rFonts w:hint="eastAsia" w:ascii="阿里巴巴普惠体 L" w:hAnsi="阿里巴巴普惠体 L" w:eastAsia="阿里巴巴普惠体 L" w:cs="阿里巴巴普惠体 L"/>
          <w:kern w:val="0"/>
          <w:sz w:val="21"/>
          <w:szCs w:val="21"/>
          <w:highlight w:val="none"/>
          <w:lang w:val="en-US" w:eastAsia="zh-CN" w:bidi="ar-SA"/>
        </w:rPr>
        <w:t xml:space="preserve"> button, the system will popup and enter the administrator password for authentication.</w:t>
      </w:r>
    </w:p>
    <w:p w14:paraId="1F4DAD1A">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3162300" cy="2086610"/>
            <wp:effectExtent l="0" t="0" r="0" b="8890"/>
            <wp:docPr id="2371772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177227" name="图片 1"/>
                    <pic:cNvPicPr>
                      <a:picLocks noChangeAspect="1"/>
                    </pic:cNvPicPr>
                  </pic:nvPicPr>
                  <pic:blipFill>
                    <a:blip r:embed="rId119"/>
                    <a:stretch>
                      <a:fillRect/>
                    </a:stretch>
                  </pic:blipFill>
                  <pic:spPr>
                    <a:xfrm>
                      <a:off x="0" y="0"/>
                      <a:ext cx="3172101" cy="2093459"/>
                    </a:xfrm>
                    <a:prstGeom prst="rect">
                      <a:avLst/>
                    </a:prstGeom>
                  </pic:spPr>
                </pic:pic>
              </a:graphicData>
            </a:graphic>
          </wp:inline>
        </w:drawing>
      </w:r>
    </w:p>
    <w:p w14:paraId="01F68136">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kern w:val="0"/>
          <w:sz w:val="21"/>
          <w:szCs w:val="21"/>
          <w:highlight w:val="none"/>
          <w:lang w:val="en-US" w:eastAsia="zh-CN" w:bidi="ar-SA"/>
        </w:rPr>
        <w:t xml:space="preserve">Select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Reboot </w:t>
      </w:r>
      <w:r>
        <w:rPr>
          <w:rFonts w:hint="eastAsia" w:ascii="阿里巴巴普惠体 L" w:hAnsi="阿里巴巴普惠体 L" w:eastAsia="阿里巴巴普惠体 L" w:cs="阿里巴巴普惠体 L"/>
          <w:kern w:val="0"/>
          <w:sz w:val="21"/>
          <w:szCs w:val="21"/>
          <w:highlight w:val="none"/>
          <w:lang w:val="en-US" w:eastAsia="zh-CN" w:bidi="ar-SA"/>
        </w:rPr>
        <w:t>System , and the system will restart after entering the password.</w:t>
      </w:r>
    </w:p>
    <w:p w14:paraId="68C7A206">
      <w:pPr>
        <w:pStyle w:val="5"/>
        <w:rPr>
          <w:rFonts w:hint="default" w:ascii="阿里巴巴普惠体 R" w:hAnsi="阿里巴巴普惠体 R" w:eastAsia="阿里巴巴普惠体 R" w:cs="阿里巴巴普惠体 R"/>
          <w:highlight w:val="none"/>
          <w:lang w:val="en-US" w:eastAsia="zh-CN"/>
        </w:rPr>
      </w:pPr>
      <w:bookmarkStart w:id="211" w:name="_Toc191648180"/>
      <w:bookmarkStart w:id="212" w:name="_Toc27046"/>
      <w:r>
        <w:rPr>
          <w:rFonts w:hint="eastAsia" w:ascii="阿里巴巴普惠体 R" w:hAnsi="阿里巴巴普惠体 R" w:eastAsia="阿里巴巴普惠体 R" w:cs="阿里巴巴普惠体 R"/>
          <w:b/>
          <w:bCs/>
          <w:kern w:val="2"/>
          <w:sz w:val="28"/>
          <w:szCs w:val="28"/>
          <w:highlight w:val="none"/>
          <w:lang w:val="en-US" w:eastAsia="zh-CN" w:bidi="ar-SA"/>
        </w:rPr>
        <w:t>4.2.3.3 Switch</w:t>
      </w:r>
      <w:bookmarkEnd w:id="211"/>
      <w:r>
        <w:rPr>
          <w:rFonts w:hint="eastAsia" w:ascii="阿里巴巴普惠体 R" w:hAnsi="阿里巴巴普惠体 R" w:eastAsia="阿里巴巴普惠体 R" w:cs="阿里巴巴普惠体 R"/>
          <w:b/>
          <w:bCs/>
          <w:kern w:val="2"/>
          <w:sz w:val="28"/>
          <w:szCs w:val="28"/>
          <w:highlight w:val="none"/>
          <w:lang w:val="en-US" w:eastAsia="zh-CN" w:bidi="ar-SA"/>
        </w:rPr>
        <w:t xml:space="preserve"> User</w:t>
      </w:r>
      <w:bookmarkEnd w:id="212"/>
      <w:r>
        <w:rPr>
          <w:rFonts w:hint="eastAsia" w:ascii="阿里巴巴普惠体 R" w:hAnsi="阿里巴巴普惠体 R" w:eastAsia="阿里巴巴普惠体 R" w:cs="阿里巴巴普惠体 R"/>
          <w:b/>
          <w:bCs/>
          <w:kern w:val="2"/>
          <w:sz w:val="28"/>
          <w:szCs w:val="28"/>
          <w:highlight w:val="none"/>
          <w:lang w:val="en-US" w:eastAsia="zh-CN" w:bidi="ar-SA"/>
        </w:rPr>
        <w:t xml:space="preserve"> </w:t>
      </w:r>
    </w:p>
    <w:p w14:paraId="4D9F9CDE">
      <w:pP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kern w:val="0"/>
          <w:sz w:val="21"/>
          <w:szCs w:val="21"/>
          <w:highlight w:val="none"/>
          <w:lang w:val="en-US" w:eastAsia="zh-CN" w:bidi="ar-SA"/>
        </w:rPr>
        <w:t xml:space="preserve">Click </w:t>
      </w:r>
      <w:r>
        <w:rPr>
          <w:rFonts w:hint="eastAsia" w:ascii="阿里巴巴普惠体 L" w:hAnsi="阿里巴巴普惠体 L" w:eastAsia="阿里巴巴普惠体 L" w:cs="阿里巴巴普惠体 L"/>
          <w:kern w:val="0"/>
          <w:sz w:val="21"/>
          <w:szCs w:val="21"/>
          <w:highlight w:val="none"/>
          <w:lang w:val="en-US" w:eastAsia="zh-CN" w:bidi="ar-SA"/>
        </w:rPr>
        <w:drawing>
          <wp:inline distT="0" distB="0" distL="0" distR="0">
            <wp:extent cx="389890" cy="342265"/>
            <wp:effectExtent l="0" t="0" r="3810" b="635"/>
            <wp:docPr id="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
                    <pic:cNvPicPr>
                      <a:picLocks noChangeAspect="1"/>
                    </pic:cNvPicPr>
                  </pic:nvPicPr>
                  <pic:blipFill>
                    <a:blip r:embed="rId120"/>
                    <a:stretch>
                      <a:fillRect/>
                    </a:stretch>
                  </pic:blipFill>
                  <pic:spPr>
                    <a:xfrm>
                      <a:off x="0" y="0"/>
                      <a:ext cx="390476" cy="342857"/>
                    </a:xfrm>
                    <a:prstGeom prst="rect">
                      <a:avLst/>
                    </a:prstGeom>
                  </pic:spPr>
                </pic:pic>
              </a:graphicData>
            </a:graphic>
          </wp:inline>
        </w:drawing>
      </w:r>
      <w:r>
        <w:rPr>
          <w:rFonts w:hint="eastAsia" w:ascii="阿里巴巴普惠体 L" w:hAnsi="阿里巴巴普惠体 L" w:eastAsia="阿里巴巴普惠体 L" w:cs="阿里巴巴普惠体 L"/>
          <w:kern w:val="0"/>
          <w:sz w:val="21"/>
          <w:szCs w:val="21"/>
          <w:highlight w:val="none"/>
          <w:lang w:val="en-US" w:eastAsia="zh-CN" w:bidi="ar-SA"/>
        </w:rPr>
        <w:t xml:space="preserve">in the taskbar, you can call up the user switch menu, select the user who needs to log in, enter the corresponding user password, click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Switch User</w:t>
      </w:r>
      <w:r>
        <w:rPr>
          <w:rFonts w:hint="eastAsia" w:ascii="阿里巴巴普惠体 L" w:hAnsi="阿里巴巴普惠体 L" w:eastAsia="阿里巴巴普惠体 L" w:cs="阿里巴巴普惠体 L"/>
          <w:kern w:val="0"/>
          <w:sz w:val="21"/>
          <w:szCs w:val="21"/>
          <w:highlight w:val="none"/>
          <w:lang w:val="en-US" w:eastAsia="zh-CN" w:bidi="ar-SA"/>
        </w:rPr>
        <w:t>, the system will switch the user.</w:t>
      </w:r>
    </w:p>
    <w:p w14:paraId="017B5BF2">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2984500" cy="2291080"/>
            <wp:effectExtent l="0" t="0" r="6350" b="0"/>
            <wp:docPr id="11769794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979444" name="图片 1"/>
                    <pic:cNvPicPr>
                      <a:picLocks noChangeAspect="1"/>
                    </pic:cNvPicPr>
                  </pic:nvPicPr>
                  <pic:blipFill>
                    <a:blip r:embed="rId121"/>
                    <a:stretch>
                      <a:fillRect/>
                    </a:stretch>
                  </pic:blipFill>
                  <pic:spPr>
                    <a:xfrm>
                      <a:off x="0" y="0"/>
                      <a:ext cx="2988882" cy="2294552"/>
                    </a:xfrm>
                    <a:prstGeom prst="rect">
                      <a:avLst/>
                    </a:prstGeom>
                  </pic:spPr>
                </pic:pic>
              </a:graphicData>
            </a:graphic>
          </wp:inline>
        </w:drawing>
      </w:r>
      <w:bookmarkStart w:id="213" w:name="_Chapter_5_DVR_1"/>
      <w:bookmarkEnd w:id="213"/>
    </w:p>
    <w:p w14:paraId="748309FC">
      <w:pPr>
        <w:pStyle w:val="2"/>
        <w:jc w:val="center"/>
        <w:rPr>
          <w:rFonts w:hint="eastAsia" w:ascii="阿里巴巴普惠体 R" w:hAnsi="阿里巴巴普惠体 R" w:eastAsia="阿里巴巴普惠体 R" w:cs="阿里巴巴普惠体 R"/>
          <w:highlight w:val="none"/>
          <w:lang w:eastAsia="zh-CN"/>
        </w:rPr>
      </w:pPr>
      <w:bookmarkStart w:id="214" w:name="_Toc117926058"/>
      <w:bookmarkStart w:id="215" w:name="_Toc23831"/>
      <w:bookmarkStart w:id="216" w:name="_Toc191648181"/>
      <w:bookmarkStart w:id="217" w:name="_第五章_NVR系统设置"/>
      <w:bookmarkStart w:id="218" w:name="_Toc4238"/>
      <w:r>
        <w:rPr>
          <w:rFonts w:hint="eastAsia" w:ascii="阿里巴巴普惠体 R" w:hAnsi="阿里巴巴普惠体 R" w:eastAsia="阿里巴巴普惠体 R" w:cs="阿里巴巴普惠体 R"/>
          <w:b/>
          <w:bCs/>
          <w:kern w:val="44"/>
          <w:sz w:val="44"/>
          <w:szCs w:val="44"/>
          <w:highlight w:val="none"/>
          <w:lang w:val="en-US" w:eastAsia="zh-CN" w:bidi="ar-SA"/>
        </w:rPr>
        <w:t>Chapter 5 NVR system Settings</w:t>
      </w:r>
      <w:bookmarkEnd w:id="214"/>
      <w:bookmarkEnd w:id="215"/>
      <w:bookmarkEnd w:id="216"/>
      <w:bookmarkEnd w:id="217"/>
      <w:bookmarkEnd w:id="218"/>
    </w:p>
    <w:p w14:paraId="6F339D82">
      <w:pP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kern w:val="0"/>
          <w:sz w:val="21"/>
          <w:szCs w:val="21"/>
          <w:highlight w:val="none"/>
          <w:lang w:val="en-US" w:eastAsia="zh-CN" w:bidi="ar-SA"/>
        </w:rPr>
        <w:t>This menu can be configured with channel, record, event, network and other parameters.</w:t>
      </w:r>
    </w:p>
    <w:p w14:paraId="723C4BAD">
      <w:pPr>
        <w:widowControl w:val="0"/>
        <w:autoSpaceDE w:val="0"/>
        <w:autoSpaceDN w:val="0"/>
        <w:adjustRightInd w:val="0"/>
        <w:spacing w:line="540" w:lineRule="exact"/>
        <w:textAlignment w:val="center"/>
        <w:rPr>
          <w:rFonts w:hint="eastAsia" w:ascii="阿里巴巴普惠体 L" w:hAnsi="阿里巴巴普惠体 L" w:eastAsia="阿里巴巴普惠体 L" w:cs="阿里巴巴普惠体 L"/>
          <w:b/>
          <w:bCs/>
          <w:color w:val="0070C0"/>
          <w:kern w:val="2"/>
          <w:sz w:val="21"/>
          <w:szCs w:val="21"/>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Path: System menu-&gt;Configuration.</w:t>
      </w:r>
    </w:p>
    <w:p w14:paraId="0E303160">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292735"/>
            <wp:effectExtent l="0" t="0" r="0" b="0"/>
            <wp:docPr id="8753776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77605" name="图片 1"/>
                    <pic:cNvPicPr>
                      <a:picLocks noChangeAspect="1"/>
                    </pic:cNvPicPr>
                  </pic:nvPicPr>
                  <pic:blipFill>
                    <a:blip r:embed="rId122"/>
                    <a:stretch>
                      <a:fillRect/>
                    </a:stretch>
                  </pic:blipFill>
                  <pic:spPr>
                    <a:xfrm>
                      <a:off x="0" y="0"/>
                      <a:ext cx="5759450" cy="292735"/>
                    </a:xfrm>
                    <a:prstGeom prst="rect">
                      <a:avLst/>
                    </a:prstGeom>
                  </pic:spPr>
                </pic:pic>
              </a:graphicData>
            </a:graphic>
          </wp:inline>
        </w:drawing>
      </w:r>
    </w:p>
    <w:p w14:paraId="69E2D75C">
      <w:pPr>
        <w:pStyle w:val="3"/>
        <w:rPr>
          <w:rFonts w:hint="eastAsia" w:ascii="阿里巴巴普惠体 R" w:hAnsi="阿里巴巴普惠体 R" w:eastAsia="阿里巴巴普惠体 R" w:cs="阿里巴巴普惠体 R"/>
          <w:highlight w:val="none"/>
          <w:lang w:eastAsia="zh-CN"/>
        </w:rPr>
      </w:pPr>
      <w:bookmarkStart w:id="219" w:name="_Toc21657"/>
      <w:bookmarkStart w:id="220" w:name="_Toc28696"/>
      <w:bookmarkStart w:id="221" w:name="_Toc10839"/>
      <w:bookmarkStart w:id="222" w:name="_Toc117926059"/>
      <w:bookmarkStart w:id="223" w:name="_Toc191648182"/>
      <w:r>
        <w:rPr>
          <w:rFonts w:hint="eastAsia" w:ascii="阿里巴巴普惠体 R" w:hAnsi="阿里巴巴普惠体 R" w:eastAsia="阿里巴巴普惠体 R" w:cs="阿里巴巴普惠体 R"/>
          <w:b/>
          <w:bCs/>
          <w:kern w:val="2"/>
          <w:sz w:val="32"/>
          <w:szCs w:val="32"/>
          <w:highlight w:val="none"/>
          <w:lang w:val="en-US" w:eastAsia="zh-CN" w:bidi="ar-SA"/>
        </w:rPr>
        <w:t xml:space="preserve">5.1 </w:t>
      </w:r>
      <w:bookmarkEnd w:id="219"/>
      <w:r>
        <w:rPr>
          <w:rFonts w:hint="eastAsia" w:ascii="阿里巴巴普惠体 R" w:hAnsi="阿里巴巴普惠体 R" w:eastAsia="阿里巴巴普惠体 R" w:cs="阿里巴巴普惠体 R"/>
          <w:b/>
          <w:bCs/>
          <w:kern w:val="2"/>
          <w:sz w:val="32"/>
          <w:szCs w:val="32"/>
          <w:highlight w:val="none"/>
          <w:lang w:val="en-US" w:eastAsia="zh-CN" w:bidi="ar-SA"/>
        </w:rPr>
        <w:t>Channel</w:t>
      </w:r>
      <w:bookmarkEnd w:id="220"/>
      <w:bookmarkEnd w:id="221"/>
      <w:bookmarkEnd w:id="222"/>
      <w:bookmarkEnd w:id="223"/>
    </w:p>
    <w:p w14:paraId="3E6CDA0F">
      <w:pPr>
        <w:rPr>
          <w:rFonts w:hint="eastAsia"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kern w:val="0"/>
          <w:sz w:val="21"/>
          <w:szCs w:val="21"/>
          <w:highlight w:val="none"/>
          <w:lang w:val="en-US" w:eastAsia="zh-CN" w:bidi="ar-SA"/>
        </w:rPr>
        <w:t>In this section, the user can configure the camera, real-time preview, manage IP camera, adjust the image of the IP camera, PTZ settings, motion detection settings, etc.</w:t>
      </w:r>
    </w:p>
    <w:p w14:paraId="70F65207">
      <w:pPr>
        <w:pStyle w:val="4"/>
        <w:spacing w:before="100" w:after="100" w:line="240" w:lineRule="auto"/>
        <w:rPr>
          <w:rFonts w:hint="eastAsia" w:ascii="阿里巴巴普惠体 R" w:hAnsi="阿里巴巴普惠体 R" w:eastAsia="阿里巴巴普惠体 R" w:cs="阿里巴巴普惠体 R"/>
          <w:highlight w:val="none"/>
          <w:lang w:eastAsia="zh-CN"/>
        </w:rPr>
      </w:pPr>
      <w:bookmarkStart w:id="224" w:name="_Toc18765"/>
      <w:bookmarkStart w:id="225" w:name="_Toc117926060"/>
      <w:bookmarkStart w:id="226" w:name="_Toc191648183"/>
      <w:bookmarkStart w:id="227" w:name="_Toc13550"/>
      <w:bookmarkStart w:id="228" w:name="_Toc13135"/>
      <w:r>
        <w:rPr>
          <w:rFonts w:hint="eastAsia" w:ascii="阿里巴巴普惠体 R" w:hAnsi="阿里巴巴普惠体 R" w:eastAsia="阿里巴巴普惠体 R" w:cs="阿里巴巴普惠体 R"/>
          <w:b/>
          <w:bCs/>
          <w:kern w:val="2"/>
          <w:sz w:val="32"/>
          <w:szCs w:val="32"/>
          <w:highlight w:val="none"/>
          <w:lang w:val="en-US" w:eastAsia="zh-CN" w:bidi="ar-SA"/>
        </w:rPr>
        <w:t xml:space="preserve">5.1.1 </w:t>
      </w:r>
      <w:bookmarkEnd w:id="224"/>
      <w:r>
        <w:rPr>
          <w:rFonts w:hint="eastAsia" w:ascii="阿里巴巴普惠体 R" w:hAnsi="阿里巴巴普惠体 R" w:eastAsia="阿里巴巴普惠体 R" w:cs="阿里巴巴普惠体 R"/>
          <w:b/>
          <w:bCs/>
          <w:kern w:val="2"/>
          <w:sz w:val="32"/>
          <w:szCs w:val="32"/>
          <w:highlight w:val="none"/>
          <w:lang w:val="en-US" w:eastAsia="zh-CN" w:bidi="ar-SA"/>
        </w:rPr>
        <w:t>Channel</w:t>
      </w:r>
      <w:bookmarkEnd w:id="225"/>
      <w:bookmarkEnd w:id="226"/>
      <w:bookmarkEnd w:id="227"/>
      <w:bookmarkEnd w:id="228"/>
    </w:p>
    <w:p w14:paraId="34B5DBEB">
      <w:pPr>
        <w:pStyle w:val="5"/>
        <w:spacing w:before="100" w:after="100" w:line="240" w:lineRule="auto"/>
        <w:rPr>
          <w:rFonts w:hint="default" w:ascii="阿里巴巴普惠体 R" w:hAnsi="阿里巴巴普惠体 R" w:eastAsia="阿里巴巴普惠体 R" w:cs="阿里巴巴普惠体 R"/>
          <w:highlight w:val="none"/>
          <w:lang w:val="en-US" w:eastAsia="zh-CN"/>
        </w:rPr>
      </w:pPr>
      <w:bookmarkStart w:id="229" w:name="_Toc23091"/>
      <w:bookmarkStart w:id="230" w:name="_Toc191648184"/>
      <w:bookmarkStart w:id="231" w:name="_Toc20466"/>
      <w:r>
        <w:rPr>
          <w:rFonts w:hint="eastAsia" w:ascii="阿里巴巴普惠体 R" w:hAnsi="阿里巴巴普惠体 R" w:eastAsia="阿里巴巴普惠体 R" w:cs="阿里巴巴普惠体 R"/>
          <w:b/>
          <w:bCs/>
          <w:kern w:val="2"/>
          <w:sz w:val="28"/>
          <w:szCs w:val="28"/>
          <w:highlight w:val="none"/>
          <w:lang w:val="en-US" w:eastAsia="zh-CN" w:bidi="ar-SA"/>
        </w:rPr>
        <w:t xml:space="preserve">5.1.1.1 </w:t>
      </w:r>
      <w:bookmarkEnd w:id="229"/>
      <w:r>
        <w:rPr>
          <w:rFonts w:hint="eastAsia" w:ascii="阿里巴巴普惠体 R" w:hAnsi="阿里巴巴普惠体 R" w:eastAsia="阿里巴巴普惠体 R" w:cs="阿里巴巴普惠体 R"/>
          <w:b/>
          <w:bCs/>
          <w:kern w:val="2"/>
          <w:sz w:val="28"/>
          <w:szCs w:val="28"/>
          <w:highlight w:val="none"/>
          <w:lang w:val="en-US" w:eastAsia="zh-CN" w:bidi="ar-SA"/>
        </w:rPr>
        <w:t xml:space="preserve">IP </w:t>
      </w:r>
      <w:bookmarkEnd w:id="230"/>
      <w:r>
        <w:rPr>
          <w:rFonts w:hint="eastAsia" w:ascii="阿里巴巴普惠体 R" w:hAnsi="阿里巴巴普惠体 R" w:eastAsia="阿里巴巴普惠体 R" w:cs="阿里巴巴普惠体 R"/>
          <w:b/>
          <w:bCs/>
          <w:kern w:val="2"/>
          <w:sz w:val="28"/>
          <w:szCs w:val="28"/>
          <w:highlight w:val="none"/>
          <w:lang w:val="en-US" w:eastAsia="zh-CN" w:bidi="ar-SA"/>
        </w:rPr>
        <w:t>Channels</w:t>
      </w:r>
      <w:bookmarkEnd w:id="231"/>
    </w:p>
    <w:p w14:paraId="24A0B64C">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129915"/>
            <wp:effectExtent l="0" t="0" r="6350" b="6985"/>
            <wp:docPr id="2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
                    <pic:cNvPicPr>
                      <a:picLocks noChangeAspect="1"/>
                    </pic:cNvPicPr>
                  </pic:nvPicPr>
                  <pic:blipFill>
                    <a:blip r:embed="rId123"/>
                    <a:stretch>
                      <a:fillRect/>
                    </a:stretch>
                  </pic:blipFill>
                  <pic:spPr>
                    <a:xfrm>
                      <a:off x="0" y="0"/>
                      <a:ext cx="5759450" cy="3129915"/>
                    </a:xfrm>
                    <a:prstGeom prst="rect">
                      <a:avLst/>
                    </a:prstGeom>
                  </pic:spPr>
                </pic:pic>
              </a:graphicData>
            </a:graphic>
          </wp:inline>
        </w:drawing>
      </w:r>
    </w:p>
    <w:p w14:paraId="447E4352">
      <w:pPr>
        <w:numPr>
          <w:ilvl w:val="0"/>
          <w:numId w:val="4"/>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Add</w:t>
      </w:r>
      <w:r>
        <w:rPr>
          <w:rFonts w:hint="eastAsia" w:ascii="阿里巴巴普惠体 L" w:hAnsi="阿里巴巴普惠体 L" w:eastAsia="阿里巴巴普惠体 L" w:cs="阿里巴巴普惠体 L"/>
          <w:kern w:val="2"/>
          <w:sz w:val="21"/>
          <w:szCs w:val="24"/>
          <w:highlight w:val="none"/>
          <w:lang w:val="en-US" w:eastAsia="zh-CN" w:bidi="ar-SA"/>
        </w:rPr>
        <w:t xml:space="preserve"> to realize the expansion and folding of the device search window</w:t>
      </w:r>
    </w:p>
    <w:p w14:paraId="3AE98618">
      <w:pPr>
        <w:numPr>
          <w:ilvl w:val="0"/>
          <w:numId w:val="5"/>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Search</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search and display the devices under the same LAN. Select one or more devices based on the search results, and click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Add</w:t>
      </w:r>
      <w:r>
        <w:rPr>
          <w:rFonts w:hint="eastAsia" w:ascii="阿里巴巴普惠体 L" w:hAnsi="阿里巴巴普惠体 L" w:eastAsia="阿里巴巴普惠体 L" w:cs="阿里巴巴普惠体 L"/>
          <w:kern w:val="2"/>
          <w:sz w:val="21"/>
          <w:szCs w:val="24"/>
          <w:highlight w:val="none"/>
          <w:lang w:val="en-US" w:eastAsia="zh-CN" w:bidi="ar-SA"/>
        </w:rPr>
        <w:t xml:space="preserve"> to input the corresponding information to complete the addition.</w:t>
      </w:r>
    </w:p>
    <w:p w14:paraId="2BCA1060">
      <w:pPr>
        <w:numPr>
          <w:ilvl w:val="0"/>
          <w:numId w:val="5"/>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Multiple devices can be selected based on the search results. Click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Batch IP Modification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to set the correct information and modify the selected camera IP in batches.</w:t>
      </w:r>
    </w:p>
    <w:p w14:paraId="01E2FB8F">
      <w:pPr>
        <w:numPr>
          <w:ilvl w:val="0"/>
          <w:numId w:val="5"/>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Select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Automatic Camera Addition</w:t>
      </w:r>
      <w:r>
        <w:rPr>
          <w:rFonts w:hint="eastAsia" w:ascii="阿里巴巴普惠体 L" w:hAnsi="阿里巴巴普惠体 L" w:eastAsia="阿里巴巴普惠体 L" w:cs="阿里巴巴普惠体 L"/>
          <w:kern w:val="2"/>
          <w:sz w:val="21"/>
          <w:szCs w:val="24"/>
          <w:highlight w:val="none"/>
          <w:lang w:val="en-US" w:eastAsia="zh-CN" w:bidi="ar-SA"/>
        </w:rPr>
        <w:t>, the device will automatically add the camera that is not added in the LAN to the channel</w:t>
      </w:r>
    </w:p>
    <w:p w14:paraId="7BD957C4">
      <w:pPr>
        <w:ind w:firstLine="210" w:firstLineChars="100"/>
        <w:jc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rPr>
        <w:drawing>
          <wp:inline distT="0" distB="0" distL="0" distR="0">
            <wp:extent cx="5044440" cy="3460750"/>
            <wp:effectExtent l="0" t="0" r="10160" b="6350"/>
            <wp:docPr id="2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
                    <pic:cNvPicPr>
                      <a:picLocks noChangeAspect="1"/>
                    </pic:cNvPicPr>
                  </pic:nvPicPr>
                  <pic:blipFill>
                    <a:blip r:embed="rId124"/>
                    <a:stretch>
                      <a:fillRect/>
                    </a:stretch>
                  </pic:blipFill>
                  <pic:spPr>
                    <a:xfrm>
                      <a:off x="0" y="0"/>
                      <a:ext cx="5054771" cy="3467562"/>
                    </a:xfrm>
                    <a:prstGeom prst="rect">
                      <a:avLst/>
                    </a:prstGeom>
                  </pic:spPr>
                </pic:pic>
              </a:graphicData>
            </a:graphic>
          </wp:inline>
        </w:drawing>
      </w:r>
    </w:p>
    <w:p w14:paraId="5C08EA99">
      <w:pPr>
        <w:numPr>
          <w:ilvl w:val="0"/>
          <w:numId w:val="4"/>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Advanced Setup</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enter the password of the device to open the Advanced Settings page, where the following operations can be performed.</w:t>
      </w:r>
    </w:p>
    <w:p w14:paraId="5D1CCBD1">
      <w:pPr>
        <w:numPr>
          <w:ilvl w:val="0"/>
          <w:numId w:val="6"/>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Default Password: </w:t>
      </w:r>
      <w:r>
        <w:rPr>
          <w:rFonts w:hint="eastAsia" w:ascii="阿里巴巴普惠体 L" w:hAnsi="阿里巴巴普惠体 L" w:eastAsia="阿里巴巴普惠体 L" w:cs="阿里巴巴普惠体 L"/>
          <w:kern w:val="2"/>
          <w:sz w:val="21"/>
          <w:szCs w:val="24"/>
          <w:highlight w:val="none"/>
          <w:lang w:val="en-US" w:eastAsia="zh-CN" w:bidi="ar-SA"/>
        </w:rPr>
        <w:t>Set the default password for the device to connect the camera through Private / Onvif / Rtsp protocol. The default password of Private protocol can be used to activate the unactivated camera. When Use the Admin password as camera activation / connection password is checked, Private protocol will activate / connect the connected camera using the device administrator password.</w:t>
      </w:r>
    </w:p>
    <w:p w14:paraId="34C401C5">
      <w:pPr>
        <w:numPr>
          <w:ilvl w:val="0"/>
          <w:numId w:val="6"/>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Modify Camera Password</w:t>
      </w:r>
      <w:r>
        <w:rPr>
          <w:rFonts w:hint="eastAsia" w:ascii="阿里巴巴普惠体 L" w:hAnsi="阿里巴巴普惠体 L" w:eastAsia="阿里巴巴普惠体 L" w:cs="阿里巴巴普惠体 L"/>
          <w:kern w:val="2"/>
          <w:sz w:val="21"/>
          <w:szCs w:val="24"/>
          <w:highlight w:val="none"/>
          <w:lang w:val="en-US" w:eastAsia="zh-CN" w:bidi="ar-SA"/>
        </w:rPr>
        <w:t>: Change the password of the existing online camera.</w:t>
      </w:r>
    </w:p>
    <w:p w14:paraId="5E84AB2C">
      <w:pPr>
        <w:numPr>
          <w:ilvl w:val="0"/>
          <w:numId w:val="6"/>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Priority of PoE Channels</w:t>
      </w:r>
      <w:r>
        <w:rPr>
          <w:rFonts w:hint="eastAsia" w:ascii="阿里巴巴普惠体 L" w:hAnsi="阿里巴巴普惠体 L" w:eastAsia="阿里巴巴普惠体 L" w:cs="阿里巴巴普惠体 L"/>
          <w:kern w:val="2"/>
          <w:sz w:val="21"/>
          <w:szCs w:val="24"/>
          <w:highlight w:val="none"/>
          <w:lang w:val="en-US" w:eastAsia="zh-CN" w:bidi="ar-SA"/>
        </w:rPr>
        <w:t xml:space="preserve"> (POE model NVR support only).</w:t>
      </w:r>
    </w:p>
    <w:p w14:paraId="22A79133">
      <w:pPr>
        <w:ind w:firstLine="630" w:firstLineChars="3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(1). The POE channel is preferred. If the camera has been manually added to the channel, then the camera is connected to the PoE port corresponding to the channel, the original manually added camera will be replaced by the PoE access camera.(Not checked to remember my choice, only effective once)</w:t>
      </w:r>
    </w:p>
    <w:p w14:paraId="117A1FAE">
      <w:pPr>
        <w:ind w:firstLine="630" w:firstLineChars="3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(2). Manual addition is preferred. If the camera has been manually added to the channel, and then the camera is connected to the PoE port corresponding to the channel, the camera originally added manually will not be replaced by the camera connected to the PoE access.(Not checked to remember my choice, only effective once)</w:t>
      </w:r>
    </w:p>
    <w:p w14:paraId="151E1B00">
      <w:pPr>
        <w:ind w:firstLine="630" w:firstLineChars="3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(3). If any priority is not enabled, when the channel has been manually added a camera, access the camera in the PoE port corresponding to the channel, and the popup indicates that the current channel has exists and ask whether to replace it.</w:t>
      </w:r>
    </w:p>
    <w:p w14:paraId="6D87ED06">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 Restore IP Channel Connection: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When the device mistakenly removes online channel due to the restoration of factory settings, it can add the original online camera back to all the channels with one key. </w:t>
      </w:r>
    </w:p>
    <w:p w14:paraId="3EFE78B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kern w:val="2"/>
          <w:sz w:val="21"/>
          <w:szCs w:val="24"/>
          <w:highlight w:val="none"/>
          <w:lang w:val="en-US" w:eastAsia="zh-CN" w:bidi="ar-SA"/>
        </w:rPr>
        <w:t>Note:</w:t>
      </w:r>
      <w:r>
        <w:rPr>
          <w:rFonts w:hint="eastAsia" w:ascii="阿里巴巴普惠体 L" w:hAnsi="阿里巴巴普惠体 L" w:eastAsia="阿里巴巴普惠体 L" w:cs="阿里巴巴普惠体 L"/>
          <w:kern w:val="2"/>
          <w:sz w:val="21"/>
          <w:szCs w:val="24"/>
          <w:highlight w:val="none"/>
          <w:lang w:val="en-US" w:eastAsia="zh-CN" w:bidi="ar-SA"/>
        </w:rPr>
        <w:t xml:space="preserve"> This function does not take effect after the factory Settings are restored via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Factory Defaults</w:t>
      </w:r>
      <w:r>
        <w:rPr>
          <w:rFonts w:hint="eastAsia" w:ascii="阿里巴巴普惠体 L" w:hAnsi="阿里巴巴普惠体 L" w:eastAsia="阿里巴巴普惠体 L" w:cs="阿里巴巴普惠体 L"/>
          <w:kern w:val="2"/>
          <w:sz w:val="21"/>
          <w:szCs w:val="24"/>
          <w:highlight w:val="none"/>
          <w:lang w:val="en-US" w:eastAsia="zh-CN" w:bidi="ar-SA"/>
        </w:rPr>
        <w:t>.</w:t>
      </w:r>
    </w:p>
    <w:p w14:paraId="436AA4C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  Export and Import Camera:</w:t>
      </w:r>
      <w:r>
        <w:rPr>
          <w:rFonts w:hint="eastAsia" w:ascii="阿里巴巴普惠体 L" w:hAnsi="阿里巴巴普惠体 L" w:eastAsia="阿里巴巴普惠体 L" w:cs="阿里巴巴普惠体 L"/>
          <w:kern w:val="2"/>
          <w:sz w:val="21"/>
          <w:szCs w:val="24"/>
          <w:highlight w:val="none"/>
          <w:lang w:val="en-US" w:eastAsia="zh-CN" w:bidi="ar-SA"/>
        </w:rPr>
        <w:t xml:space="preserve"> Export added IPC information as backup for reimport or import into other devices (exported information does not include connection password).</w:t>
      </w:r>
    </w:p>
    <w:p w14:paraId="6D414AE0">
      <w:pPr>
        <w:numPr>
          <w:ilvl w:val="0"/>
          <w:numId w:val="4"/>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Select the camera that has been added to the device, and click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Delete</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delete the selected camera.</w:t>
      </w:r>
    </w:p>
    <w:p w14:paraId="7CE25D9F">
      <w:pPr>
        <w:numPr>
          <w:ilvl w:val="0"/>
          <w:numId w:val="4"/>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Tick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Show Password</w:t>
      </w:r>
      <w:r>
        <w:rPr>
          <w:rFonts w:hint="eastAsia" w:ascii="阿里巴巴普惠体 L" w:hAnsi="阿里巴巴普惠体 L" w:eastAsia="阿里巴巴普惠体 L" w:cs="阿里巴巴普惠体 L"/>
          <w:kern w:val="2"/>
          <w:sz w:val="21"/>
          <w:szCs w:val="24"/>
          <w:highlight w:val="none"/>
          <w:lang w:val="en-US" w:eastAsia="zh-CN" w:bidi="ar-SA"/>
        </w:rPr>
        <w:t>, enter the administrator password and display the camera connection password added to the device.</w:t>
      </w:r>
    </w:p>
    <w:p w14:paraId="132E8C7C">
      <w:pPr>
        <w:spacing w:line="360" w:lineRule="auto"/>
        <w:jc w:val="center"/>
        <w:textAlignment w:val="center"/>
        <w:rPr>
          <w:rFonts w:hint="eastAsia" w:ascii="阿里巴巴普惠体 L" w:hAnsi="阿里巴巴普惠体 L" w:eastAsia="阿里巴巴普惠体 L" w:cs="阿里巴巴普惠体 L"/>
          <w:b/>
          <w:color w:val="0070C0"/>
          <w:highlight w:val="none"/>
        </w:rPr>
      </w:pPr>
      <w:r>
        <w:rPr>
          <w:rFonts w:hint="eastAsia" w:ascii="阿里巴巴普惠体 L" w:hAnsi="阿里巴巴普惠体 L" w:eastAsia="阿里巴巴普惠体 L" w:cs="阿里巴巴普惠体 L"/>
          <w:highlight w:val="none"/>
        </w:rPr>
        <w:drawing>
          <wp:inline distT="0" distB="0" distL="0" distR="0">
            <wp:extent cx="3858260" cy="4143375"/>
            <wp:effectExtent l="0" t="0" r="8890" b="0"/>
            <wp:docPr id="18487085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08594" name="图片 1"/>
                    <pic:cNvPicPr>
                      <a:picLocks noChangeAspect="1"/>
                    </pic:cNvPicPr>
                  </pic:nvPicPr>
                  <pic:blipFill>
                    <a:blip r:embed="rId125"/>
                    <a:stretch>
                      <a:fillRect/>
                    </a:stretch>
                  </pic:blipFill>
                  <pic:spPr>
                    <a:xfrm>
                      <a:off x="0" y="0"/>
                      <a:ext cx="3868044" cy="4153776"/>
                    </a:xfrm>
                    <a:prstGeom prst="rect">
                      <a:avLst/>
                    </a:prstGeom>
                  </pic:spPr>
                </pic:pic>
              </a:graphicData>
            </a:graphic>
          </wp:inline>
        </w:drawing>
      </w:r>
    </w:p>
    <w:p w14:paraId="7BD01DED">
      <w:pPr>
        <w:spacing w:line="360" w:lineRule="auto"/>
        <w:textAlignment w:val="center"/>
        <w:rPr>
          <w:rFonts w:hint="eastAsia" w:ascii="阿里巴巴普惠体 L" w:hAnsi="阿里巴巴普惠体 L" w:eastAsia="阿里巴巴普惠体 L" w:cs="阿里巴巴普惠体 L"/>
          <w:b/>
          <w:color w:val="0070C0"/>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Search</w:t>
      </w:r>
      <w:r>
        <w:rPr>
          <w:rFonts w:hint="eastAsia" w:ascii="阿里巴巴普惠体 L" w:hAnsi="阿里巴巴普惠体 L" w:eastAsia="阿里巴巴普惠体 L" w:cs="阿里巴巴普惠体 L"/>
          <w:kern w:val="2"/>
          <w:sz w:val="21"/>
          <w:szCs w:val="24"/>
          <w:highlight w:val="none"/>
          <w:lang w:val="en-US" w:eastAsia="zh-CN" w:bidi="ar-SA"/>
        </w:rPr>
        <w:t xml:space="preserve"> icon to search for the online camera in the LAN, select the camera to be added, and enter the correct information to add it.</w:t>
      </w:r>
    </w:p>
    <w:p w14:paraId="7A1905BB">
      <w:pPr>
        <w:spacing w:line="360" w:lineRule="auto"/>
        <w:textAlignment w:val="center"/>
        <w:rPr>
          <w:rFonts w:hint="eastAsia" w:ascii="阿里巴巴普惠体 L" w:hAnsi="阿里巴巴普惠体 L" w:eastAsia="阿里巴巴普惠体 L" w:cs="阿里巴巴普惠体 L"/>
          <w:color w:val="1A1A1A"/>
          <w:kern w:val="0"/>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Protocol:</w:t>
      </w:r>
      <w:r>
        <w:rPr>
          <w:rFonts w:hint="eastAsia" w:ascii="阿里巴巴普惠体 L" w:hAnsi="阿里巴巴普惠体 L" w:eastAsia="阿里巴巴普惠体 L" w:cs="阿里巴巴普惠体 L"/>
          <w:color w:val="1A1A1A"/>
          <w:kern w:val="0"/>
          <w:sz w:val="21"/>
          <w:szCs w:val="21"/>
          <w:highlight w:val="none"/>
          <w:lang w:val="en-US" w:eastAsia="zh-CN" w:bidi="ar-SA"/>
        </w:rPr>
        <w:t xml:space="preserve"> Select the protocol of the IP camera from the drop-down menu, including Private, Onvif and RTSP protocol.</w:t>
      </w:r>
    </w:p>
    <w:p w14:paraId="2CFDC1DC">
      <w:pPr>
        <w:spacing w:line="360" w:lineRule="auto"/>
        <w:textAlignment w:val="center"/>
        <w:rPr>
          <w:rFonts w:hint="eastAsia" w:ascii="阿里巴巴普惠体 L" w:hAnsi="阿里巴巴普惠体 L" w:eastAsia="阿里巴巴普惠体 L" w:cs="阿里巴巴普惠体 L"/>
          <w:color w:val="1A1A1A"/>
          <w:kern w:val="0"/>
          <w:szCs w:val="21"/>
          <w:highlight w:val="none"/>
        </w:rPr>
      </w:pPr>
      <w:r>
        <w:rPr>
          <w:rFonts w:hint="eastAsia" w:ascii="阿里巴巴普惠体 L" w:hAnsi="阿里巴巴普惠体 L" w:eastAsia="阿里巴巴普惠体 L" w:cs="阿里巴巴普惠体 L"/>
          <w:highlight w:val="none"/>
        </w:rPr>
        <w:drawing>
          <wp:inline distT="0" distB="0" distL="0" distR="0">
            <wp:extent cx="4813935" cy="3752215"/>
            <wp:effectExtent l="0" t="0" r="5715" b="635"/>
            <wp:docPr id="1897870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70458" name="图片 1"/>
                    <pic:cNvPicPr>
                      <a:picLocks noChangeAspect="1"/>
                    </pic:cNvPicPr>
                  </pic:nvPicPr>
                  <pic:blipFill>
                    <a:blip r:embed="rId126"/>
                    <a:stretch>
                      <a:fillRect/>
                    </a:stretch>
                  </pic:blipFill>
                  <pic:spPr>
                    <a:xfrm>
                      <a:off x="0" y="0"/>
                      <a:ext cx="4825994" cy="3761828"/>
                    </a:xfrm>
                    <a:prstGeom prst="rect">
                      <a:avLst/>
                    </a:prstGeom>
                  </pic:spPr>
                </pic:pic>
              </a:graphicData>
            </a:graphic>
          </wp:inline>
        </w:drawing>
      </w:r>
    </w:p>
    <w:p w14:paraId="1E02D031">
      <w:pPr>
        <w:spacing w:line="360" w:lineRule="auto"/>
        <w:ind w:firstLine="631" w:firstLineChars="300"/>
        <w:textAlignment w:val="center"/>
        <w:rPr>
          <w:rFonts w:hint="eastAsia" w:ascii="阿里巴巴普惠体 L" w:hAnsi="阿里巴巴普惠体 L" w:eastAsia="阿里巴巴普惠体 L" w:cs="阿里巴巴普惠体 L"/>
          <w:kern w:val="0"/>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Connect Mode:</w:t>
      </w:r>
      <w:r>
        <w:rPr>
          <w:rFonts w:hint="eastAsia" w:ascii="阿里巴巴普惠体 L" w:hAnsi="阿里巴巴普惠体 L" w:eastAsia="阿里巴巴普惠体 L" w:cs="阿里巴巴普惠体 L"/>
          <w:kern w:val="0"/>
          <w:sz w:val="21"/>
          <w:szCs w:val="21"/>
          <w:highlight w:val="none"/>
          <w:lang w:val="en-US" w:eastAsia="zh-CN" w:bidi="ar-SA"/>
        </w:rPr>
        <w:t xml:space="preserve"> Select General or Security from the drop-down menu. Choosing General will use the HTTP port connection protocol. Select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Security </w:t>
      </w:r>
      <w:r>
        <w:rPr>
          <w:rFonts w:hint="eastAsia" w:ascii="阿里巴巴普惠体 L" w:hAnsi="阿里巴巴普惠体 L" w:eastAsia="阿里巴巴普惠体 L" w:cs="阿里巴巴普惠体 L"/>
          <w:kern w:val="0"/>
          <w:sz w:val="21"/>
          <w:szCs w:val="21"/>
          <w:highlight w:val="none"/>
          <w:lang w:val="en-US" w:eastAsia="zh-CN" w:bidi="ar-SA"/>
        </w:rPr>
        <w:t>will use the HTTPS port connection protocol.</w:t>
      </w:r>
    </w:p>
    <w:p w14:paraId="6CF9B546">
      <w:pPr>
        <w:spacing w:line="360" w:lineRule="auto"/>
        <w:textAlignment w:val="center"/>
        <w:rPr>
          <w:rFonts w:hint="eastAsia" w:ascii="阿里巴巴普惠体 L" w:hAnsi="阿里巴巴普惠体 L" w:eastAsia="阿里巴巴普惠体 L" w:cs="阿里巴巴普惠体 L"/>
          <w:color w:val="1A1A1A"/>
          <w:kern w:val="0"/>
          <w:szCs w:val="21"/>
          <w:highlight w:val="none"/>
          <w:lang w:eastAsia="zh-CN"/>
        </w:rPr>
      </w:pPr>
      <w:r>
        <w:rPr>
          <w:rFonts w:hint="eastAsia" w:ascii="阿里巴巴普惠体 L" w:hAnsi="阿里巴巴普惠体 L" w:eastAsia="阿里巴巴普惠体 L" w:cs="阿里巴巴普惠体 L"/>
          <w:b/>
          <w:bCs/>
          <w:kern w:val="0"/>
          <w:sz w:val="21"/>
          <w:szCs w:val="21"/>
          <w:highlight w:val="none"/>
          <w:lang w:val="en-US" w:eastAsia="zh-CN" w:bidi="ar-SA"/>
        </w:rPr>
        <w:t>Note:</w:t>
      </w:r>
      <w:r>
        <w:rPr>
          <w:rFonts w:hint="eastAsia" w:ascii="阿里巴巴普惠体 L" w:hAnsi="阿里巴巴普惠体 L" w:eastAsia="阿里巴巴普惠体 L" w:cs="阿里巴巴普惠体 L"/>
          <w:kern w:val="0"/>
          <w:sz w:val="21"/>
          <w:szCs w:val="21"/>
          <w:highlight w:val="none"/>
          <w:lang w:val="en-US" w:eastAsia="zh-CN" w:bidi="ar-SA"/>
        </w:rPr>
        <w:t xml:space="preserve"> If the camera does not support using the Hhttps mode, the HTTP port will be automatically switched.</w:t>
      </w:r>
    </w:p>
    <w:p w14:paraId="42AC3797">
      <w:pPr>
        <w:spacing w:line="360" w:lineRule="auto"/>
        <w:ind w:firstLine="420" w:firstLineChars="200"/>
        <w:textAlignment w:val="center"/>
        <w:rPr>
          <w:rFonts w:hint="eastAsia" w:ascii="阿里巴巴普惠体 L" w:hAnsi="阿里巴巴普惠体 L" w:eastAsia="阿里巴巴普惠体 L" w:cs="阿里巴巴普惠体 L"/>
          <w:color w:val="1A1A1A"/>
          <w:kern w:val="0"/>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Mainstream URL:</w:t>
      </w:r>
      <w:r>
        <w:rPr>
          <w:rFonts w:hint="eastAsia" w:ascii="阿里巴巴普惠体 L" w:hAnsi="阿里巴巴普惠体 L" w:eastAsia="阿里巴巴普惠体 L" w:cs="阿里巴巴普惠体 L"/>
          <w:color w:val="1A1A1A"/>
          <w:kern w:val="0"/>
          <w:sz w:val="21"/>
          <w:szCs w:val="21"/>
          <w:highlight w:val="none"/>
          <w:lang w:val="en-US" w:eastAsia="zh-CN" w:bidi="ar-SA"/>
        </w:rPr>
        <w:t xml:space="preserve"> When you select the RTSP protocol, this option appears, so enter the main stream address to connect to the IPC.</w:t>
      </w:r>
    </w:p>
    <w:p w14:paraId="63DD6AC1">
      <w:pPr>
        <w:spacing w:line="360" w:lineRule="auto"/>
        <w:ind w:firstLine="420" w:firstLineChars="200"/>
        <w:textAlignment w:val="center"/>
        <w:rPr>
          <w:rFonts w:hint="eastAsia" w:ascii="阿里巴巴普惠体 L" w:hAnsi="阿里巴巴普惠体 L" w:eastAsia="阿里巴巴普惠体 L" w:cs="阿里巴巴普惠体 L"/>
          <w:color w:val="1A1A1A"/>
          <w:kern w:val="0"/>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Substream URL:</w:t>
      </w:r>
      <w:r>
        <w:rPr>
          <w:rFonts w:hint="eastAsia" w:ascii="阿里巴巴普惠体 L" w:hAnsi="阿里巴巴普惠体 L" w:eastAsia="阿里巴巴普惠体 L" w:cs="阿里巴巴普惠体 L"/>
          <w:color w:val="1A1A1A"/>
          <w:kern w:val="0"/>
          <w:sz w:val="21"/>
          <w:szCs w:val="21"/>
          <w:highlight w:val="none"/>
          <w:lang w:val="en-US" w:eastAsia="zh-CN" w:bidi="ar-SA"/>
        </w:rPr>
        <w:t xml:space="preserve"> When you select the RTSP protocol, this item appears, enter the substream address to connect to the IPC.</w:t>
      </w:r>
    </w:p>
    <w:p w14:paraId="40555238">
      <w:pPr>
        <w:spacing w:line="360" w:lineRule="auto"/>
        <w:textAlignment w:val="center"/>
        <w:rPr>
          <w:rFonts w:hint="eastAsia" w:ascii="阿里巴巴普惠体 L" w:hAnsi="阿里巴巴普惠体 L" w:eastAsia="阿里巴巴普惠体 L" w:cs="阿里巴巴普惠体 L"/>
          <w:color w:val="1A1A1A"/>
          <w:kern w:val="0"/>
          <w:szCs w:val="21"/>
          <w:highlight w:val="none"/>
          <w:lang w:eastAsia="zh-CN"/>
        </w:rPr>
      </w:pPr>
      <w:r>
        <w:rPr>
          <w:rFonts w:hint="eastAsia" w:ascii="阿里巴巴普惠体 L" w:hAnsi="阿里巴巴普惠体 L" w:eastAsia="阿里巴巴普惠体 L" w:cs="阿里巴巴普惠体 L"/>
          <w:color w:val="1A1A1A"/>
          <w:kern w:val="0"/>
          <w:sz w:val="21"/>
          <w:szCs w:val="21"/>
          <w:highlight w:val="none"/>
          <w:lang w:val="en-US" w:eastAsia="zh-CN" w:bidi="ar-SA"/>
        </w:rPr>
        <w:t xml:space="preserve"> </w:t>
      </w:r>
      <w:r>
        <w:rPr>
          <w:rFonts w:hint="eastAsia" w:ascii="阿里巴巴普惠体 L" w:hAnsi="阿里巴巴普惠体 L" w:eastAsia="阿里巴巴普惠体 L" w:cs="阿里巴巴普惠体 L"/>
          <w:highlight w:val="none"/>
        </w:rPr>
        <w:drawing>
          <wp:inline distT="0" distB="0" distL="0" distR="0">
            <wp:extent cx="4438650" cy="3984625"/>
            <wp:effectExtent l="0" t="0" r="6350" b="3175"/>
            <wp:docPr id="2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
                    <pic:cNvPicPr>
                      <a:picLocks noChangeAspect="1"/>
                    </pic:cNvPicPr>
                  </pic:nvPicPr>
                  <pic:blipFill>
                    <a:blip r:embed="rId127"/>
                    <a:stretch>
                      <a:fillRect/>
                    </a:stretch>
                  </pic:blipFill>
                  <pic:spPr>
                    <a:xfrm>
                      <a:off x="0" y="0"/>
                      <a:ext cx="4440713" cy="3986849"/>
                    </a:xfrm>
                    <a:prstGeom prst="rect">
                      <a:avLst/>
                    </a:prstGeom>
                  </pic:spPr>
                </pic:pic>
              </a:graphicData>
            </a:graphic>
          </wp:inline>
        </w:drawing>
      </w:r>
    </w:p>
    <w:p w14:paraId="243FFB99">
      <w:pPr>
        <w:spacing w:line="360" w:lineRule="auto"/>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Click</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 Mode</w:t>
      </w:r>
      <w:r>
        <w:rPr>
          <w:rFonts w:hint="eastAsia" w:ascii="阿里巴巴普惠体 L" w:hAnsi="阿里巴巴普惠体 L" w:eastAsia="阿里巴巴普惠体 L" w:cs="阿里巴巴普惠体 L"/>
          <w:kern w:val="2"/>
          <w:sz w:val="21"/>
          <w:szCs w:val="21"/>
          <w:highlight w:val="none"/>
          <w:lang w:val="en-US" w:eastAsia="zh-CN" w:bidi="ar-SA"/>
        </w:rPr>
        <w:t xml:space="preserve"> drop-down box to select either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Auto </w:t>
      </w:r>
      <w:r>
        <w:rPr>
          <w:rFonts w:hint="eastAsia" w:ascii="阿里巴巴普惠体 L" w:hAnsi="阿里巴巴普惠体 L" w:eastAsia="阿里巴巴普惠体 L" w:cs="阿里巴巴普惠体 L"/>
          <w:kern w:val="2"/>
          <w:sz w:val="21"/>
          <w:szCs w:val="21"/>
          <w:highlight w:val="none"/>
          <w:lang w:val="en-US" w:eastAsia="zh-CN" w:bidi="ar-SA"/>
        </w:rPr>
        <w:t xml:space="preserve">mode or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ePoE </w:t>
      </w:r>
      <w:r>
        <w:rPr>
          <w:rFonts w:hint="eastAsia" w:ascii="阿里巴巴普惠体 L" w:hAnsi="阿里巴巴普惠体 L" w:eastAsia="阿里巴巴普惠体 L" w:cs="阿里巴巴普惠体 L"/>
          <w:kern w:val="2"/>
          <w:sz w:val="21"/>
          <w:szCs w:val="21"/>
          <w:highlight w:val="none"/>
          <w:lang w:val="en-US" w:eastAsia="zh-CN" w:bidi="ar-SA"/>
        </w:rPr>
        <w:t>mode.</w:t>
      </w:r>
    </w:p>
    <w:p w14:paraId="45A3DA79">
      <w:pPr>
        <w:spacing w:line="360" w:lineRule="auto"/>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kern w:val="2"/>
          <w:sz w:val="21"/>
          <w:szCs w:val="21"/>
          <w:highlight w:val="none"/>
          <w:lang w:val="en-US" w:eastAsia="zh-CN" w:bidi="ar-SA"/>
        </w:rPr>
        <w:t>Note:</w:t>
      </w:r>
      <w:r>
        <w:rPr>
          <w:rFonts w:hint="eastAsia" w:ascii="阿里巴巴普惠体 L" w:hAnsi="阿里巴巴普惠体 L" w:eastAsia="阿里巴巴普惠体 L" w:cs="阿里巴巴普惠体 L"/>
          <w:kern w:val="2"/>
          <w:sz w:val="21"/>
          <w:szCs w:val="21"/>
          <w:highlight w:val="none"/>
          <w:lang w:val="en-US" w:eastAsia="zh-CN" w:bidi="ar-SA"/>
        </w:rPr>
        <w:t xml:space="preserve"> In automatic mode, the transmission bandwidth of 100Mbps supports the maximum transmission distance of about 120 meters. In ePoE mode, it limits the transmission bandwidth to 10Mbps to expand the transmission distance to about 230 meters.(To ensure transmission stability, the Cat5E or Cat6 network cable is recommended)</w:t>
      </w:r>
    </w:p>
    <w:p w14:paraId="3A012F25">
      <w:pPr>
        <w:spacing w:line="360" w:lineRule="auto"/>
        <w:textAlignment w:val="center"/>
        <w:rPr>
          <w:rFonts w:hint="eastAsia" w:ascii="阿里巴巴普惠体 L" w:hAnsi="阿里巴巴普惠体 L" w:eastAsia="阿里巴巴普惠体 L" w:cs="阿里巴巴普惠体 L"/>
          <w:b/>
          <w:color w:val="0070C0"/>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Camera Mode:</w:t>
      </w:r>
      <w:r>
        <w:rPr>
          <w:rFonts w:hint="eastAsia" w:ascii="阿里巴巴普惠体 L" w:hAnsi="阿里巴巴普惠体 L" w:eastAsia="阿里巴巴普惠体 L" w:cs="阿里巴巴普惠体 L"/>
          <w:kern w:val="2"/>
          <w:sz w:val="21"/>
          <w:szCs w:val="21"/>
          <w:highlight w:val="none"/>
          <w:lang w:val="en-US" w:eastAsia="zh-CN" w:bidi="ar-SA"/>
        </w:rPr>
        <w:t xml:space="preserve"> Camera mode, support Auto, Norm</w:t>
      </w:r>
      <w:bookmarkStart w:id="232" w:name="_Toc4349"/>
      <w:r>
        <w:rPr>
          <w:rFonts w:hint="eastAsia" w:ascii="阿里巴巴普惠体 L" w:hAnsi="阿里巴巴普惠体 L" w:eastAsia="阿里巴巴普惠体 L" w:cs="阿里巴巴普惠体 L"/>
          <w:kern w:val="2"/>
          <w:sz w:val="21"/>
          <w:szCs w:val="21"/>
          <w:highlight w:val="none"/>
          <w:lang w:val="en-US" w:eastAsia="zh-CN" w:bidi="ar-SA"/>
        </w:rPr>
        <w:t>al</w:t>
      </w:r>
      <w:bookmarkEnd w:id="232"/>
      <w:r>
        <w:rPr>
          <w:rFonts w:hint="eastAsia" w:ascii="阿里巴巴普惠体 L" w:hAnsi="阿里巴巴普惠体 L" w:eastAsia="阿里巴巴普惠体 L" w:cs="阿里巴巴普惠体 L"/>
          <w:kern w:val="2"/>
          <w:sz w:val="21"/>
          <w:szCs w:val="21"/>
          <w:highlight w:val="none"/>
          <w:lang w:val="en-US" w:eastAsia="zh-CN" w:bidi="ar-SA"/>
        </w:rPr>
        <w:t>, Fisheye three modes.</w:t>
      </w:r>
    </w:p>
    <w:p w14:paraId="5A7A7A74">
      <w:pPr>
        <w:pStyle w:val="5"/>
        <w:rPr>
          <w:rFonts w:hint="eastAsia" w:ascii="阿里巴巴普惠体 R" w:hAnsi="阿里巴巴普惠体 R" w:eastAsia="阿里巴巴普惠体 R" w:cs="阿里巴巴普惠体 R"/>
          <w:highlight w:val="none"/>
          <w:lang w:eastAsia="zh-CN"/>
        </w:rPr>
      </w:pPr>
      <w:bookmarkStart w:id="233" w:name="_Toc191648185"/>
      <w:bookmarkStart w:id="234" w:name="_Toc30291"/>
      <w:bookmarkStart w:id="235" w:name="_Toc7091"/>
      <w:r>
        <w:rPr>
          <w:rFonts w:hint="eastAsia" w:ascii="阿里巴巴普惠体 R" w:hAnsi="阿里巴巴普惠体 R" w:eastAsia="阿里巴巴普惠体 R" w:cs="阿里巴巴普惠体 R"/>
          <w:b/>
          <w:bCs/>
          <w:kern w:val="2"/>
          <w:sz w:val="28"/>
          <w:szCs w:val="28"/>
          <w:highlight w:val="none"/>
          <w:lang w:val="en-US" w:eastAsia="zh-CN" w:bidi="ar-SA"/>
        </w:rPr>
        <w:t>5.1.1.2 POE power</w:t>
      </w:r>
      <w:bookmarkEnd w:id="233"/>
      <w:bookmarkEnd w:id="234"/>
      <w:bookmarkEnd w:id="235"/>
    </w:p>
    <w:p w14:paraId="27B8901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This interface can display the power used by IPC to access NVR through PoE, and can view the used PoE used power and remaining power of NVR in real time.</w:t>
      </w:r>
    </w:p>
    <w:p w14:paraId="6E7C243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rPr>
        <w:drawing>
          <wp:inline distT="0" distB="0" distL="0" distR="0">
            <wp:extent cx="4819650" cy="1924050"/>
            <wp:effectExtent l="0" t="0" r="6350" b="6350"/>
            <wp:docPr id="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
                    <pic:cNvPicPr>
                      <a:picLocks noChangeAspect="1"/>
                    </pic:cNvPicPr>
                  </pic:nvPicPr>
                  <pic:blipFill>
                    <a:blip r:embed="rId128"/>
                    <a:stretch>
                      <a:fillRect/>
                    </a:stretch>
                  </pic:blipFill>
                  <pic:spPr>
                    <a:xfrm>
                      <a:off x="0" y="0"/>
                      <a:ext cx="4831857" cy="1928923"/>
                    </a:xfrm>
                    <a:prstGeom prst="rect">
                      <a:avLst/>
                    </a:prstGeom>
                  </pic:spPr>
                </pic:pic>
              </a:graphicData>
            </a:graphic>
          </wp:inline>
        </w:drawing>
      </w:r>
    </w:p>
    <w:p w14:paraId="2B86EAE3">
      <w:pPr>
        <w:spacing w:line="360" w:lineRule="auto"/>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Actual power usage:</w:t>
      </w:r>
      <w:r>
        <w:rPr>
          <w:rFonts w:hint="eastAsia" w:ascii="阿里巴巴普惠体 L" w:hAnsi="阿里巴巴普惠体 L" w:eastAsia="阿里巴巴普惠体 L" w:cs="阿里巴巴普惠体 L"/>
          <w:kern w:val="2"/>
          <w:sz w:val="21"/>
          <w:szCs w:val="24"/>
          <w:highlight w:val="none"/>
          <w:lang w:val="en-US" w:eastAsia="zh-CN" w:bidi="ar-SA"/>
        </w:rPr>
        <w:t xml:space="preserve"> PoE Power in used.</w:t>
      </w:r>
    </w:p>
    <w:p w14:paraId="71EDDF41">
      <w:pPr>
        <w:spacing w:line="360" w:lineRule="auto"/>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Remaining power usage: </w:t>
      </w:r>
      <w:r>
        <w:rPr>
          <w:rFonts w:hint="eastAsia" w:ascii="阿里巴巴普惠体 L" w:hAnsi="阿里巴巴普惠体 L" w:eastAsia="阿里巴巴普惠体 L" w:cs="阿里巴巴普惠体 L"/>
          <w:kern w:val="2"/>
          <w:sz w:val="21"/>
          <w:szCs w:val="24"/>
          <w:highlight w:val="none"/>
          <w:lang w:val="en-US" w:eastAsia="zh-CN" w:bidi="ar-SA"/>
        </w:rPr>
        <w:t>Remaining PoE power.</w:t>
      </w:r>
    </w:p>
    <w:p w14:paraId="4D9AA3D1">
      <w:pPr>
        <w:spacing w:line="360"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Total Power:</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total power, click </w:t>
      </w:r>
      <w:r>
        <w:rPr>
          <w:rFonts w:hint="eastAsia" w:ascii="阿里巴巴普惠体 L" w:hAnsi="阿里巴巴普惠体 L" w:eastAsia="阿里巴巴普惠体 L" w:cs="阿里巴巴普惠体 L"/>
          <w:highlight w:val="none"/>
        </w:rPr>
        <w:drawing>
          <wp:inline distT="0" distB="0" distL="0" distR="0">
            <wp:extent cx="314960" cy="285750"/>
            <wp:effectExtent l="0" t="0" r="2540" b="6350"/>
            <wp:docPr id="2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
                    <pic:cNvPicPr>
                      <a:picLocks noChangeAspect="1"/>
                    </pic:cNvPicPr>
                  </pic:nvPicPr>
                  <pic:blipFill>
                    <a:blip r:embed="rId129"/>
                    <a:stretch>
                      <a:fillRect/>
                    </a:stretch>
                  </pic:blipFill>
                  <pic:spPr>
                    <a:xfrm>
                      <a:off x="0" y="0"/>
                      <a:ext cx="336982" cy="305191"/>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pop up the prompt box, then can be set to modify the total power.</w:t>
      </w:r>
    </w:p>
    <w:p w14:paraId="408B75A6">
      <w:pPr>
        <w:spacing w:line="360" w:lineRule="auto"/>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4318000" cy="2315845"/>
            <wp:effectExtent l="0" t="0" r="6350" b="8255"/>
            <wp:docPr id="6445016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501684" name="图片 1"/>
                    <pic:cNvPicPr>
                      <a:picLocks noChangeAspect="1"/>
                    </pic:cNvPicPr>
                  </pic:nvPicPr>
                  <pic:blipFill>
                    <a:blip r:embed="rId130"/>
                    <a:stretch>
                      <a:fillRect/>
                    </a:stretch>
                  </pic:blipFill>
                  <pic:spPr>
                    <a:xfrm>
                      <a:off x="0" y="0"/>
                      <a:ext cx="4318000" cy="2315845"/>
                    </a:xfrm>
                    <a:prstGeom prst="rect">
                      <a:avLst/>
                    </a:prstGeom>
                  </pic:spPr>
                </pic:pic>
              </a:graphicData>
            </a:graphic>
          </wp:inline>
        </w:drawing>
      </w:r>
    </w:p>
    <w:p w14:paraId="412D2A49">
      <w:pPr>
        <w:rPr>
          <w:rFonts w:hint="eastAsia" w:ascii="阿里巴巴普惠体 L" w:hAnsi="阿里巴巴普惠体 L" w:eastAsia="阿里巴巴普惠体 L" w:cs="阿里巴巴普惠体 L"/>
          <w:b/>
          <w:color w:val="FF0000"/>
          <w:highlight w:val="none"/>
          <w:lang w:eastAsia="zh-CN"/>
        </w:rPr>
      </w:pPr>
      <w:r>
        <w:rPr>
          <w:rFonts w:hint="eastAsia" w:ascii="阿里巴巴普惠体 L" w:hAnsi="阿里巴巴普惠体 L" w:eastAsia="阿里巴巴普惠体 L" w:cs="阿里巴巴普惠体 L"/>
          <w:b/>
          <w:color w:val="FF0000"/>
          <w:kern w:val="2"/>
          <w:sz w:val="21"/>
          <w:szCs w:val="24"/>
          <w:highlight w:val="none"/>
          <w:lang w:val="en-US" w:eastAsia="zh-CN" w:bidi="ar-SA"/>
        </w:rPr>
        <w:t>Warning:</w:t>
      </w:r>
    </w:p>
    <w:p w14:paraId="7CBC0935">
      <w:pPr>
        <w:rPr>
          <w:rFonts w:hint="eastAsia" w:ascii="阿里巴巴普惠体 L" w:hAnsi="阿里巴巴普惠体 L" w:eastAsia="阿里巴巴普惠体 L" w:cs="阿里巴巴普惠体 L"/>
          <w:b/>
          <w:color w:val="FF0000"/>
          <w:highlight w:val="none"/>
          <w:lang w:eastAsia="zh-CN"/>
        </w:rPr>
      </w:pPr>
      <w:r>
        <w:rPr>
          <w:rFonts w:hint="eastAsia" w:ascii="阿里巴巴普惠体 L" w:hAnsi="阿里巴巴普惠体 L" w:eastAsia="阿里巴巴普惠体 L" w:cs="阿里巴巴普惠体 L"/>
          <w:b/>
          <w:color w:val="FF0000"/>
          <w:kern w:val="2"/>
          <w:sz w:val="21"/>
          <w:szCs w:val="24"/>
          <w:highlight w:val="none"/>
          <w:lang w:val="en-US" w:eastAsia="zh-CN" w:bidi="ar-SA"/>
        </w:rPr>
        <w:tab/>
      </w:r>
      <w:r>
        <w:rPr>
          <w:rFonts w:hint="eastAsia" w:ascii="阿里巴巴普惠体 L" w:hAnsi="阿里巴巴普惠体 L" w:eastAsia="阿里巴巴普惠体 L" w:cs="阿里巴巴普惠体 L"/>
          <w:b/>
          <w:color w:val="FF0000"/>
          <w:kern w:val="2"/>
          <w:sz w:val="21"/>
          <w:szCs w:val="24"/>
          <w:highlight w:val="none"/>
          <w:lang w:val="en-US" w:eastAsia="zh-CN" w:bidi="ar-SA"/>
        </w:rPr>
        <w:t>1. If larger power supply is replaced, it is recommended to set the remaining power to 80% of the current power supply to ensure that the power supply load is within a reasonable range.</w:t>
      </w:r>
    </w:p>
    <w:p w14:paraId="54BA3C86">
      <w:pPr>
        <w:ind w:firstLine="420"/>
        <w:rPr>
          <w:rFonts w:hint="eastAsia" w:ascii="阿里巴巴普惠体 L" w:hAnsi="阿里巴巴普惠体 L" w:eastAsia="阿里巴巴普惠体 L" w:cs="阿里巴巴普惠体 L"/>
          <w:b/>
          <w:color w:val="FF0000"/>
          <w:highlight w:val="none"/>
          <w:lang w:eastAsia="zh-CN"/>
        </w:rPr>
      </w:pPr>
      <w:r>
        <w:rPr>
          <w:rFonts w:hint="eastAsia" w:ascii="阿里巴巴普惠体 L" w:hAnsi="阿里巴巴普惠体 L" w:eastAsia="阿里巴巴普惠体 L" w:cs="阿里巴巴普惠体 L"/>
          <w:b/>
          <w:color w:val="FF0000"/>
          <w:kern w:val="2"/>
          <w:sz w:val="21"/>
          <w:szCs w:val="24"/>
          <w:highlight w:val="none"/>
          <w:lang w:val="en-US" w:eastAsia="zh-CN" w:bidi="ar-SA"/>
        </w:rPr>
        <w:t>2. The power calculation formula is: power (W) = voltage (V) *current (A). For specific parameters of the power supply can refer to the annotation information on the power supply sticker</w:t>
      </w:r>
    </w:p>
    <w:p w14:paraId="631E6534">
      <w:pPr>
        <w:rPr>
          <w:rFonts w:hint="eastAsia" w:ascii="阿里巴巴普惠体 L" w:hAnsi="阿里巴巴普惠体 L" w:eastAsia="阿里巴巴普惠体 L" w:cs="阿里巴巴普惠体 L"/>
          <w:b/>
          <w:bCs/>
          <w:color w:val="auto"/>
          <w:kern w:val="2"/>
          <w:sz w:val="21"/>
          <w:szCs w:val="24"/>
          <w:highlight w:val="none"/>
          <w:lang w:val="en-US" w:eastAsia="zh-CN" w:bidi="ar-SA"/>
        </w:rPr>
      </w:pPr>
    </w:p>
    <w:p w14:paraId="07B0CDB4">
      <w:pPr>
        <w:rPr>
          <w:rFonts w:hint="eastAsia" w:ascii="阿里巴巴普惠体 L" w:hAnsi="阿里巴巴普惠体 L" w:eastAsia="阿里巴巴普惠体 L" w:cs="阿里巴巴普惠体 L"/>
          <w:b/>
          <w:bCs/>
          <w:color w:val="auto"/>
          <w:highlight w:val="none"/>
          <w:lang w:eastAsia="zh-CN"/>
        </w:rPr>
      </w:pPr>
      <w:r>
        <w:rPr>
          <w:rFonts w:hint="eastAsia" w:ascii="阿里巴巴普惠体 L" w:hAnsi="阿里巴巴普惠体 L" w:eastAsia="阿里巴巴普惠体 L" w:cs="阿里巴巴普惠体 L"/>
          <w:b/>
          <w:bCs/>
          <w:color w:val="auto"/>
          <w:kern w:val="2"/>
          <w:sz w:val="21"/>
          <w:szCs w:val="24"/>
          <w:highlight w:val="none"/>
          <w:lang w:val="en-US" w:eastAsia="zh-CN" w:bidi="ar-SA"/>
        </w:rPr>
        <w:t>Note:</w:t>
      </w:r>
    </w:p>
    <w:p w14:paraId="24D030E2">
      <w:pPr>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1. Single PoE port can support maximum power output of 30W.</w:t>
      </w:r>
    </w:p>
    <w:p w14:paraId="61F0144F">
      <w:pPr>
        <w:spacing w:line="360" w:lineRule="auto"/>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2. If the output power of the connected device exceeds POE port, the power supply will be insufficient and the upper and camera will offline.</w:t>
      </w:r>
    </w:p>
    <w:p w14:paraId="5247FC1B">
      <w:pPr>
        <w:pStyle w:val="4"/>
        <w:rPr>
          <w:rFonts w:hint="eastAsia" w:ascii="阿里巴巴普惠体 R" w:hAnsi="阿里巴巴普惠体 R" w:eastAsia="阿里巴巴普惠体 R" w:cs="阿里巴巴普惠体 R"/>
          <w:highlight w:val="none"/>
          <w:lang w:eastAsia="zh-CN"/>
        </w:rPr>
      </w:pPr>
      <w:bookmarkStart w:id="236" w:name="_Toc117926061"/>
      <w:bookmarkStart w:id="237" w:name="_Toc191648186"/>
      <w:bookmarkStart w:id="238" w:name="_Toc25980"/>
      <w:bookmarkStart w:id="239" w:name="_Toc14463"/>
      <w:r>
        <w:rPr>
          <w:rFonts w:hint="eastAsia" w:ascii="阿里巴巴普惠体 R" w:hAnsi="阿里巴巴普惠体 R" w:eastAsia="阿里巴巴普惠体 R" w:cs="阿里巴巴普惠体 R"/>
          <w:b/>
          <w:bCs/>
          <w:kern w:val="2"/>
          <w:sz w:val="32"/>
          <w:szCs w:val="32"/>
          <w:highlight w:val="none"/>
          <w:lang w:val="en-US" w:eastAsia="zh-CN" w:bidi="ar-SA"/>
        </w:rPr>
        <w:t>5.1.2 Live configuration</w:t>
      </w:r>
      <w:bookmarkEnd w:id="236"/>
      <w:bookmarkEnd w:id="237"/>
      <w:bookmarkEnd w:id="238"/>
      <w:bookmarkEnd w:id="239"/>
    </w:p>
    <w:p w14:paraId="2E9F76BE">
      <w:pPr>
        <w:tabs>
          <w:tab w:val="left" w:pos="4140"/>
        </w:tabs>
        <w:textAlignment w:val="center"/>
        <w:rPr>
          <w:rFonts w:hint="eastAsia" w:ascii="阿里巴巴普惠体 L" w:hAnsi="阿里巴巴普惠体 L" w:eastAsia="阿里巴巴普惠体 L" w:cs="阿里巴巴普惠体 L"/>
          <w:kern w:val="0"/>
          <w:szCs w:val="21"/>
          <w:highlight w:val="none"/>
          <w:lang w:eastAsia="zh-CN"/>
        </w:rPr>
      </w:pPr>
      <w:r>
        <w:rPr>
          <w:rFonts w:hint="eastAsia" w:ascii="阿里巴巴普惠体 L" w:hAnsi="阿里巴巴普惠体 L" w:eastAsia="阿里巴巴普惠体 L" w:cs="阿里巴巴普惠体 L"/>
          <w:kern w:val="0"/>
          <w:sz w:val="21"/>
          <w:szCs w:val="21"/>
          <w:highlight w:val="none"/>
          <w:lang w:val="en-US" w:eastAsia="zh-CN" w:bidi="ar-SA"/>
        </w:rPr>
        <w:t>Configure IP camera live parameters.</w:t>
      </w:r>
    </w:p>
    <w:p w14:paraId="369B362F">
      <w:pPr>
        <w:tabs>
          <w:tab w:val="left" w:pos="4140"/>
        </w:tabs>
        <w:textAlignment w:val="center"/>
        <w:rPr>
          <w:rFonts w:hint="eastAsia" w:ascii="阿里巴巴普惠体 L" w:hAnsi="阿里巴巴普惠体 L" w:eastAsia="阿里巴巴普惠体 L" w:cs="阿里巴巴普惠体 L"/>
          <w:kern w:val="0"/>
          <w:szCs w:val="21"/>
          <w:highlight w:val="none"/>
        </w:rPr>
      </w:pPr>
      <w:r>
        <w:rPr>
          <w:rFonts w:hint="eastAsia" w:ascii="阿里巴巴普惠体 L" w:hAnsi="阿里巴巴普惠体 L" w:eastAsia="阿里巴巴普惠体 L" w:cs="阿里巴巴普惠体 L"/>
          <w:highlight w:val="none"/>
        </w:rPr>
        <w:drawing>
          <wp:inline distT="0" distB="0" distL="0" distR="0">
            <wp:extent cx="5759450" cy="3235960"/>
            <wp:effectExtent l="0" t="0" r="0" b="2540"/>
            <wp:docPr id="10434417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441705" name="图片 1"/>
                    <pic:cNvPicPr>
                      <a:picLocks noChangeAspect="1"/>
                    </pic:cNvPicPr>
                  </pic:nvPicPr>
                  <pic:blipFill>
                    <a:blip r:embed="rId131"/>
                    <a:stretch>
                      <a:fillRect/>
                    </a:stretch>
                  </pic:blipFill>
                  <pic:spPr>
                    <a:xfrm>
                      <a:off x="0" y="0"/>
                      <a:ext cx="5759450" cy="3235960"/>
                    </a:xfrm>
                    <a:prstGeom prst="rect">
                      <a:avLst/>
                    </a:prstGeom>
                  </pic:spPr>
                </pic:pic>
              </a:graphicData>
            </a:graphic>
          </wp:inline>
        </w:drawing>
      </w:r>
    </w:p>
    <w:p w14:paraId="7B7A76C6">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Channel:</w:t>
      </w:r>
      <w:r>
        <w:rPr>
          <w:rFonts w:hint="eastAsia" w:ascii="阿里巴巴普惠体 L" w:hAnsi="阿里巴巴普惠体 L" w:eastAsia="阿里巴巴普惠体 L" w:cs="阿里巴巴普惠体 L"/>
          <w:kern w:val="2"/>
          <w:sz w:val="21"/>
          <w:szCs w:val="24"/>
          <w:highlight w:val="none"/>
          <w:lang w:val="en-US" w:eastAsia="zh-CN" w:bidi="ar-SA"/>
        </w:rPr>
        <w:t xml:space="preserve"> Display of the channel name</w:t>
      </w:r>
    </w:p>
    <w:p w14:paraId="242B71A2">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Privacy Mode: Privacy mode. During privacy mode enabled, there are no images for preview and playback, and the setting page does not display preview images.</w:t>
      </w:r>
    </w:p>
    <w:p w14:paraId="31B31650">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Setup: Click  </w:t>
      </w:r>
      <w:r>
        <w:rPr>
          <w:rFonts w:hint="eastAsia" w:ascii="阿里巴巴普惠体 L" w:hAnsi="阿里巴巴普惠体 L" w:eastAsia="阿里巴巴普惠体 L" w:cs="阿里巴巴普惠体 L"/>
          <w:highlight w:val="none"/>
        </w:rPr>
        <w:drawing>
          <wp:inline distT="0" distB="0" distL="0" distR="0">
            <wp:extent cx="180975" cy="179070"/>
            <wp:effectExtent l="0" t="0" r="9525" b="11430"/>
            <wp:docPr id="232" name="图片 232" descr="C:\Users\Administrator\AppData\Local\Microsoft\Windows\INetCache\Content.Word\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C:\Users\Administrator\AppData\Local\Microsoft\Windows\INetCache\Content.Word\settings.png"/>
                    <pic:cNvPicPr>
                      <a:picLocks noChangeAspect="1" noChangeArrowheads="1"/>
                    </pic:cNvPicPr>
                  </pic:nvPicPr>
                  <pic:blipFill>
                    <a:blip r:embed="rId132">
                      <a:extLst>
                        <a:ext uri="{28A0092B-C50C-407E-A947-70E740481C1C}">
                          <a14:useLocalDpi xmlns:a14="http://schemas.microsoft.com/office/drawing/2010/main" val="0"/>
                        </a:ext>
                      </a:extLst>
                    </a:blip>
                    <a:srcRect l="20454" t="20454" r="20661" b="21281"/>
                    <a:stretch>
                      <a:fillRect/>
                    </a:stretch>
                  </pic:blipFill>
                  <pic:spPr>
                    <a:xfrm>
                      <a:off x="0" y="0"/>
                      <a:ext cx="180975" cy="17907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icon to enter the Settings page.</w:t>
      </w:r>
    </w:p>
    <w:p w14:paraId="3E6BD953">
      <w:pPr>
        <w:jc w:val="cente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3733165" cy="2704465"/>
            <wp:effectExtent l="0" t="0" r="635" b="635"/>
            <wp:docPr id="12080878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87828" name="图片 1"/>
                    <pic:cNvPicPr>
                      <a:picLocks noChangeAspect="1"/>
                    </pic:cNvPicPr>
                  </pic:nvPicPr>
                  <pic:blipFill>
                    <a:blip r:embed="rId133"/>
                    <a:stretch>
                      <a:fillRect/>
                    </a:stretch>
                  </pic:blipFill>
                  <pic:spPr>
                    <a:xfrm>
                      <a:off x="0" y="0"/>
                      <a:ext cx="3733333" cy="2704762"/>
                    </a:xfrm>
                    <a:prstGeom prst="rect">
                      <a:avLst/>
                    </a:prstGeom>
                  </pic:spPr>
                </pic:pic>
              </a:graphicData>
            </a:graphic>
          </wp:inline>
        </w:drawing>
      </w:r>
    </w:p>
    <w:p w14:paraId="4A7D0BF6">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Channel Name: </w:t>
      </w:r>
      <w:r>
        <w:rPr>
          <w:rFonts w:hint="eastAsia" w:ascii="阿里巴巴普惠体 L" w:hAnsi="阿里巴巴普惠体 L" w:eastAsia="阿里巴巴普惠体 L" w:cs="阿里巴巴普惠体 L"/>
          <w:kern w:val="2"/>
          <w:sz w:val="21"/>
          <w:szCs w:val="24"/>
          <w:highlight w:val="none"/>
          <w:lang w:val="en-US" w:eastAsia="zh-CN" w:bidi="ar-SA"/>
        </w:rPr>
        <w:t>Set the channel name.</w:t>
      </w:r>
    </w:p>
    <w:p w14:paraId="3A40A8CB">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Date Format: </w:t>
      </w:r>
      <w:r>
        <w:rPr>
          <w:rFonts w:hint="eastAsia" w:ascii="阿里巴巴普惠体 L" w:hAnsi="阿里巴巴普惠体 L" w:eastAsia="阿里巴巴普惠体 L" w:cs="阿里巴巴普惠体 L"/>
          <w:kern w:val="2"/>
          <w:sz w:val="21"/>
          <w:szCs w:val="24"/>
          <w:highlight w:val="none"/>
          <w:lang w:val="en-US" w:eastAsia="zh-CN" w:bidi="ar-SA"/>
        </w:rPr>
        <w:t>Set the date format for the IP camera OSD display.</w:t>
      </w:r>
    </w:p>
    <w:p w14:paraId="5D985813">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Time Format:</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time format for the IP camera OSD display.</w:t>
      </w:r>
    </w:p>
    <w:p w14:paraId="3877B30F">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Refresh Rate: </w:t>
      </w:r>
      <w:r>
        <w:rPr>
          <w:rFonts w:hint="eastAsia" w:ascii="阿里巴巴普惠体 L" w:hAnsi="阿里巴巴普惠体 L" w:eastAsia="阿里巴巴普惠体 L" w:cs="阿里巴巴普惠体 L"/>
          <w:kern w:val="2"/>
          <w:sz w:val="21"/>
          <w:szCs w:val="24"/>
          <w:highlight w:val="none"/>
          <w:lang w:val="en-US" w:eastAsia="zh-CN" w:bidi="ar-SA"/>
        </w:rPr>
        <w:t>Set the refresh rate of the IP camera.</w:t>
      </w:r>
    </w:p>
    <w:p w14:paraId="631D1E57">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Show Name:</w:t>
      </w:r>
      <w:r>
        <w:rPr>
          <w:rFonts w:hint="eastAsia" w:ascii="阿里巴巴普惠体 L" w:hAnsi="阿里巴巴普惠体 L" w:eastAsia="阿里巴巴普惠体 L" w:cs="阿里巴巴普惠体 L"/>
          <w:kern w:val="2"/>
          <w:sz w:val="21"/>
          <w:szCs w:val="24"/>
          <w:highlight w:val="none"/>
          <w:lang w:val="en-US" w:eastAsia="zh-CN" w:bidi="ar-SA"/>
        </w:rPr>
        <w:t xml:space="preserve"> Preview displays the IP camera channel name.</w:t>
      </w:r>
    </w:p>
    <w:p w14:paraId="6F21CBEA">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Show Time:</w:t>
      </w:r>
      <w:r>
        <w:rPr>
          <w:rFonts w:hint="eastAsia" w:ascii="阿里巴巴普惠体 L" w:hAnsi="阿里巴巴普惠体 L" w:eastAsia="阿里巴巴普惠体 L" w:cs="阿里巴巴普惠体 L"/>
          <w:kern w:val="2"/>
          <w:sz w:val="21"/>
          <w:szCs w:val="24"/>
          <w:highlight w:val="none"/>
          <w:lang w:val="en-US" w:eastAsia="zh-CN" w:bidi="ar-SA"/>
        </w:rPr>
        <w:t xml:space="preserve"> Preview displays the IP camera time.</w:t>
      </w:r>
    </w:p>
    <w:p w14:paraId="7E98C7D1">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This page supports the display of date format OSD, time format OSD, and Cross-counting statistics OSD (Cross couting function is enabled) in the image.</w:t>
      </w:r>
    </w:p>
    <w:p w14:paraId="35067177">
      <w:pPr>
        <w:pStyle w:val="4"/>
        <w:rPr>
          <w:rFonts w:hint="eastAsia" w:ascii="阿里巴巴普惠体 R" w:hAnsi="阿里巴巴普惠体 R" w:eastAsia="阿里巴巴普惠体 R" w:cs="阿里巴巴普惠体 R"/>
          <w:highlight w:val="none"/>
          <w:lang w:eastAsia="zh-CN"/>
        </w:rPr>
      </w:pPr>
      <w:bookmarkStart w:id="240" w:name="_Toc7939"/>
      <w:bookmarkStart w:id="241" w:name="_Toc117926062"/>
      <w:bookmarkStart w:id="242" w:name="_Toc191648187"/>
      <w:bookmarkStart w:id="243" w:name="_Toc577"/>
      <w:bookmarkStart w:id="244" w:name="_Toc11150"/>
      <w:r>
        <w:rPr>
          <w:rFonts w:hint="eastAsia" w:ascii="阿里巴巴普惠体 R" w:hAnsi="阿里巴巴普惠体 R" w:eastAsia="阿里巴巴普惠体 R" w:cs="阿里巴巴普惠体 R"/>
          <w:b/>
          <w:bCs/>
          <w:kern w:val="2"/>
          <w:sz w:val="32"/>
          <w:szCs w:val="32"/>
          <w:highlight w:val="none"/>
          <w:lang w:val="en-US" w:eastAsia="zh-CN" w:bidi="ar-SA"/>
        </w:rPr>
        <w:t xml:space="preserve">5.1.3 </w:t>
      </w:r>
      <w:bookmarkEnd w:id="240"/>
      <w:r>
        <w:rPr>
          <w:rFonts w:hint="eastAsia" w:ascii="阿里巴巴普惠体 R" w:hAnsi="阿里巴巴普惠体 R" w:eastAsia="阿里巴巴普惠体 R" w:cs="阿里巴巴普惠体 R"/>
          <w:b/>
          <w:bCs/>
          <w:kern w:val="2"/>
          <w:sz w:val="32"/>
          <w:szCs w:val="32"/>
          <w:highlight w:val="none"/>
          <w:lang w:val="en-US" w:eastAsia="zh-CN" w:bidi="ar-SA"/>
        </w:rPr>
        <w:t>Image control</w:t>
      </w:r>
      <w:bookmarkEnd w:id="241"/>
      <w:bookmarkEnd w:id="242"/>
      <w:bookmarkEnd w:id="243"/>
      <w:bookmarkEnd w:id="244"/>
    </w:p>
    <w:p w14:paraId="533BAFB5">
      <w:pPr>
        <w:textAlignment w:val="center"/>
        <w:rPr>
          <w:rFonts w:hint="eastAsia" w:ascii="阿里巴巴普惠体 L" w:hAnsi="阿里巴巴普惠体 L" w:eastAsia="阿里巴巴普惠体 L" w:cs="阿里巴巴普惠体 L"/>
          <w:highlight w:val="none"/>
          <w:lang w:eastAsia="zh-CN"/>
        </w:rPr>
      </w:pPr>
      <w:bookmarkStart w:id="245" w:name="_5.1.4_PTZ"/>
      <w:bookmarkEnd w:id="245"/>
      <w:r>
        <w:rPr>
          <w:rFonts w:hint="eastAsia" w:ascii="阿里巴巴普惠体 L" w:hAnsi="阿里巴巴普惠体 L" w:eastAsia="阿里巴巴普惠体 L" w:cs="阿里巴巴普惠体 L"/>
          <w:kern w:val="2"/>
          <w:sz w:val="21"/>
          <w:szCs w:val="24"/>
          <w:highlight w:val="none"/>
          <w:lang w:val="en-US" w:eastAsia="zh-CN" w:bidi="ar-SA"/>
        </w:rPr>
        <w:t>This menu is used to set the image parameters for IP camera.</w:t>
      </w:r>
    </w:p>
    <w:p w14:paraId="33D0858D">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1928495"/>
            <wp:effectExtent l="0" t="0" r="0" b="0"/>
            <wp:docPr id="20044500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450018" name="图片 1"/>
                    <pic:cNvPicPr>
                      <a:picLocks noChangeAspect="1"/>
                    </pic:cNvPicPr>
                  </pic:nvPicPr>
                  <pic:blipFill>
                    <a:blip r:embed="rId134"/>
                    <a:stretch>
                      <a:fillRect/>
                    </a:stretch>
                  </pic:blipFill>
                  <pic:spPr>
                    <a:xfrm>
                      <a:off x="0" y="0"/>
                      <a:ext cx="5759450" cy="1928495"/>
                    </a:xfrm>
                    <a:prstGeom prst="rect">
                      <a:avLst/>
                    </a:prstGeom>
                  </pic:spPr>
                </pic:pic>
              </a:graphicData>
            </a:graphic>
          </wp:inline>
        </w:drawing>
      </w:r>
    </w:p>
    <w:p w14:paraId="61A0410C">
      <w:pPr>
        <w:spacing w:after="156" w:afterLines="50"/>
        <w:textAlignment w:val="center"/>
        <w:rPr>
          <w:rFonts w:hint="default" w:ascii="阿里巴巴普惠体 L" w:hAnsi="阿里巴巴普惠体 L" w:eastAsia="阿里巴巴普惠体 L" w:cs="阿里巴巴普惠体 L"/>
          <w:bCs/>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Channel:</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Channel name.</w:t>
      </w:r>
    </w:p>
    <w:p w14:paraId="5BEC467E">
      <w:pPr>
        <w:textAlignment w:val="cente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Setup:</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w:t>
      </w:r>
      <w:r>
        <w:rPr>
          <w:rFonts w:hint="eastAsia" w:ascii="阿里巴巴普惠体 L" w:hAnsi="阿里巴巴普惠体 L" w:eastAsia="阿里巴巴普惠体 L" w:cs="阿里巴巴普惠体 L"/>
          <w:highlight w:val="none"/>
        </w:rPr>
        <w:drawing>
          <wp:inline distT="0" distB="0" distL="0" distR="0">
            <wp:extent cx="285750" cy="234950"/>
            <wp:effectExtent l="0" t="0" r="6350" b="6350"/>
            <wp:docPr id="2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
                    <pic:cNvPicPr>
                      <a:picLocks noChangeAspect="1"/>
                    </pic:cNvPicPr>
                  </pic:nvPicPr>
                  <pic:blipFill>
                    <a:blip r:embed="rId135"/>
                    <a:stretch>
                      <a:fillRect/>
                    </a:stretch>
                  </pic:blipFill>
                  <pic:spPr>
                    <a:xfrm>
                      <a:off x="0" y="0"/>
                      <a:ext cx="288111" cy="236891"/>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to enter settings page.</w:t>
      </w:r>
    </w:p>
    <w:p w14:paraId="12594783">
      <w:pPr>
        <w:jc w:val="cente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2101850" cy="4631055"/>
            <wp:effectExtent l="0" t="0" r="0" b="0"/>
            <wp:docPr id="1271259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259702" name="图片 1"/>
                    <pic:cNvPicPr>
                      <a:picLocks noChangeAspect="1"/>
                    </pic:cNvPicPr>
                  </pic:nvPicPr>
                  <pic:blipFill>
                    <a:blip r:embed="rId136"/>
                    <a:stretch>
                      <a:fillRect/>
                    </a:stretch>
                  </pic:blipFill>
                  <pic:spPr>
                    <a:xfrm>
                      <a:off x="0" y="0"/>
                      <a:ext cx="2107101" cy="4642765"/>
                    </a:xfrm>
                    <a:prstGeom prst="rect">
                      <a:avLst/>
                    </a:prstGeom>
                  </pic:spPr>
                </pic:pic>
              </a:graphicData>
            </a:graphic>
          </wp:inline>
        </w:drawing>
      </w:r>
    </w:p>
    <w:p w14:paraId="06192A1C">
      <w:pPr>
        <w:rPr>
          <w:rFonts w:hint="default" w:ascii="阿里巴巴普惠体 L" w:hAnsi="阿里巴巴普惠体 L" w:eastAsia="阿里巴巴普惠体 L" w:cs="阿里巴巴普惠体 L"/>
          <w:kern w:val="2"/>
          <w:sz w:val="21"/>
          <w:szCs w:val="24"/>
          <w:highlight w:val="none"/>
          <w:lang w:val="en-US" w:eastAsia="zh-CN" w:bidi="ar-SA"/>
        </w:rPr>
      </w:pPr>
      <w:bookmarkStart w:id="246" w:name="_5.1.4_高速球"/>
      <w:r>
        <w:rPr>
          <w:rFonts w:hint="eastAsia" w:ascii="阿里巴巴普惠体 L" w:hAnsi="阿里巴巴普惠体 L" w:eastAsia="阿里巴巴普惠体 L" w:cs="阿里巴巴普惠体 L"/>
          <w:b/>
          <w:bCs/>
          <w:color w:val="0070C0"/>
          <w:kern w:val="2"/>
          <w:sz w:val="21"/>
          <w:szCs w:val="21"/>
          <w:highlight w:val="none"/>
          <w:lang w:val="en-US" w:eastAsia="zh-CN" w:bidi="ar-SA"/>
        </w:rPr>
        <mc:AlternateContent>
          <mc:Choice Requires="wps">
            <w:drawing>
              <wp:anchor distT="45720" distB="45720" distL="114300" distR="114300" simplePos="0" relativeHeight="251709440" behindDoc="0" locked="0" layoutInCell="1" allowOverlap="1">
                <wp:simplePos x="0" y="0"/>
                <wp:positionH relativeFrom="margin">
                  <wp:posOffset>2877820</wp:posOffset>
                </wp:positionH>
                <wp:positionV relativeFrom="paragraph">
                  <wp:posOffset>4951095</wp:posOffset>
                </wp:positionV>
                <wp:extent cx="3873500" cy="249555"/>
                <wp:effectExtent l="0" t="0" r="0" b="0"/>
                <wp:wrapNone/>
                <wp:docPr id="235"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873500" cy="249555"/>
                        </a:xfrm>
                        <a:prstGeom prst="rect">
                          <a:avLst/>
                        </a:prstGeom>
                        <a:noFill/>
                        <a:ln w="9525">
                          <a:noFill/>
                          <a:miter lim="800000"/>
                        </a:ln>
                      </wps:spPr>
                      <wps:txbx>
                        <w:txbxContent>
                          <w:p w14:paraId="5D531358">
                            <w:pPr>
                              <w:widowControl w:val="0"/>
                              <w:autoSpaceDE w:val="0"/>
                              <w:autoSpaceDN w:val="0"/>
                              <w:adjustRightInd w:val="0"/>
                              <w:spacing w:line="240" w:lineRule="exact"/>
                              <w:rPr>
                                <w:rFonts w:ascii="Arial" w:hAnsi="Arial" w:eastAsia="Calibri-BoldItalic" w:cs="Arial"/>
                                <w:kern w:val="0"/>
                                <w:sz w:val="18"/>
                                <w:szCs w:val="18"/>
                              </w:rPr>
                            </w:pP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26.6pt;margin-top:389.85pt;height:19.65pt;width:305pt;mso-position-horizontal-relative:margin;z-index:251709440;mso-width-relative:page;mso-height-relative:page;" filled="f" stroked="f" coordsize="21600,21600" o:gfxdata="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E&#10;qIm82AAAAAwBAAAPAAAAAAAAAAEAIAAAACIAAABkcnMvZG93bnJldi54bWxQSwECFAAUAAAACACH&#10;TuJAfZFlBSQCAAArBAAADgAAAAAAAAABACAAAAAnAQAAZHJzL2Uyb0RvYy54bWxQSwUGAAAAAAYA&#10;BgBZAQAAvQUAAAAA&#10;">
                <v:fill on="f" focussize="0,0"/>
                <v:stroke on="f" miterlimit="8" joinstyle="miter"/>
                <v:imagedata o:title=""/>
                <o:lock v:ext="edit" aspectratio="f"/>
                <v:textbox>
                  <w:txbxContent>
                    <w:p w14:paraId="5D531358">
                      <w:pPr>
                        <w:widowControl w:val="0"/>
                        <w:autoSpaceDE w:val="0"/>
                        <w:autoSpaceDN w:val="0"/>
                        <w:adjustRightInd w:val="0"/>
                        <w:spacing w:line="240" w:lineRule="exact"/>
                        <w:rPr>
                          <w:rFonts w:ascii="Arial" w:hAnsi="Arial" w:eastAsia="Calibri-BoldItalic" w:cs="Arial"/>
                          <w:kern w:val="0"/>
                          <w:sz w:val="18"/>
                          <w:szCs w:val="18"/>
                        </w:rPr>
                      </w:pPr>
                    </w:p>
                  </w:txbxContent>
                </v:textbox>
              </v:shape>
            </w:pict>
          </mc:Fallback>
        </mc:AlternateConten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Channel:</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channel that you want to configure</w:t>
      </w:r>
      <w:bookmarkEnd w:id="246"/>
      <w:r>
        <w:rPr>
          <w:rFonts w:hint="eastAsia" w:ascii="阿里巴巴普惠体 L" w:hAnsi="阿里巴巴普惠体 L" w:eastAsia="阿里巴巴普惠体 L" w:cs="阿里巴巴普惠体 L"/>
          <w:kern w:val="2"/>
          <w:sz w:val="21"/>
          <w:szCs w:val="24"/>
          <w:highlight w:val="none"/>
          <w:lang w:val="en-US" w:eastAsia="zh-CN" w:bidi="ar-SA"/>
        </w:rPr>
        <w:t>.</w:t>
      </w:r>
    </w:p>
    <w:p w14:paraId="0E712C85">
      <w:pP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Image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camera image mode, total three modes.</w:t>
      </w:r>
    </w:p>
    <w:p w14:paraId="26C5B492">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Full Color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When surrounding illumination is insufficient, the warming light is on.</w:t>
      </w:r>
    </w:p>
    <w:p w14:paraId="09AD1F1B">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Day / Night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When surrounding illumination is insufficient, the IR light is on for supplementary lighting. When surrounding illumination is sufficient, the IR light turns off and  the IR light finish supplementary.</w:t>
      </w:r>
    </w:p>
    <w:p w14:paraId="518F0F05">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Smart Illumination: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Intelligent light mode, when surrounding illumination is insufficient, alarm will trigger thewarming light on, the alarm end of the warming light off.</w:t>
      </w:r>
    </w:p>
    <w:p w14:paraId="78402634">
      <w:pPr>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White Light:</w:t>
      </w:r>
      <w:r>
        <w:rPr>
          <w:rFonts w:hint="eastAsia" w:ascii="阿里巴巴普惠体 L" w:hAnsi="阿里巴巴普惠体 L" w:eastAsia="阿里巴巴普惠体 L" w:cs="阿里巴巴普惠体 L"/>
          <w:kern w:val="2"/>
          <w:sz w:val="21"/>
          <w:szCs w:val="24"/>
          <w:highlight w:val="none"/>
          <w:lang w:val="en-US" w:eastAsia="zh-CN" w:bidi="ar-SA"/>
        </w:rPr>
        <w:t xml:space="preserve"> In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FullColor</w:t>
      </w:r>
      <w:r>
        <w:rPr>
          <w:rFonts w:hint="eastAsia" w:ascii="阿里巴巴普惠体 L" w:hAnsi="阿里巴巴普惠体 L" w:eastAsia="阿里巴巴普惠体 L" w:cs="阿里巴巴普惠体 L"/>
          <w:kern w:val="2"/>
          <w:sz w:val="21"/>
          <w:szCs w:val="24"/>
          <w:highlight w:val="none"/>
          <w:lang w:val="en-US" w:eastAsia="zh-CN" w:bidi="ar-SA"/>
        </w:rPr>
        <w:t xml:space="preserve"> mode, set the lighting effect of the camera warming light effect, total four modes.</w:t>
      </w:r>
    </w:p>
    <w:p w14:paraId="50068E9A">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Automatic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Automatic mode, the camera automatically adjusts the intensity of the warm light according to the ambient illumination.</w:t>
      </w:r>
    </w:p>
    <w:p w14:paraId="26999193">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Manual: </w:t>
      </w:r>
      <w:r>
        <w:rPr>
          <w:rFonts w:hint="eastAsia" w:ascii="阿里巴巴普惠体 L" w:hAnsi="阿里巴巴普惠体 L" w:eastAsia="阿里巴巴普惠体 L" w:cs="阿里巴巴普惠体 L"/>
          <w:kern w:val="2"/>
          <w:sz w:val="21"/>
          <w:szCs w:val="24"/>
          <w:highlight w:val="none"/>
          <w:lang w:val="en-US" w:eastAsia="zh-CN" w:bidi="ar-SA"/>
        </w:rPr>
        <w:t>Fixed brightness value, the surrounding light.</w:t>
      </w:r>
    </w:p>
    <w:p w14:paraId="6C726FE5">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Schedule:</w:t>
      </w:r>
      <w:r>
        <w:rPr>
          <w:rFonts w:hint="eastAsia" w:ascii="阿里巴巴普惠体 L" w:hAnsi="阿里巴巴普惠体 L" w:eastAsia="阿里巴巴普惠体 L" w:cs="阿里巴巴普惠体 L"/>
          <w:kern w:val="2"/>
          <w:sz w:val="21"/>
          <w:szCs w:val="24"/>
          <w:highlight w:val="none"/>
          <w:lang w:val="en-US" w:eastAsia="zh-CN" w:bidi="ar-SA"/>
        </w:rPr>
        <w:t xml:space="preserve"> By setting schedule table to automatically switch the supplment light.</w:t>
      </w:r>
    </w:p>
    <w:p w14:paraId="7D3B8692">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OFF: </w:t>
      </w:r>
      <w:r>
        <w:rPr>
          <w:rFonts w:hint="eastAsia" w:ascii="阿里巴巴普惠体 L" w:hAnsi="阿里巴巴普惠体 L" w:eastAsia="阿里巴巴普惠体 L" w:cs="阿里巴巴普惠体 L"/>
          <w:kern w:val="2"/>
          <w:sz w:val="21"/>
          <w:szCs w:val="24"/>
          <w:highlight w:val="none"/>
          <w:lang w:val="en-US" w:eastAsia="zh-CN" w:bidi="ar-SA"/>
        </w:rPr>
        <w:t>Disbale the warming light.</w:t>
      </w:r>
    </w:p>
    <w:p w14:paraId="6FA67BE8">
      <w:pPr>
        <w:jc w:val="both"/>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Sensitivity:</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Level from 0 to 3, the camera perception of surrounding light, the higher the value, the more sensitive.</w:t>
      </w:r>
    </w:p>
    <w:p w14:paraId="60EC70A2">
      <w:pPr>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Light Distance:</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range is 0-100, white light is to adjust the brightness of the supplementary light in Manual mode, the higher the value, the higher the brightness.</w:t>
      </w:r>
    </w:p>
    <w:p w14:paraId="69A9F2B5">
      <w:pPr>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IR-Cut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In Day / Night Mode mode, set the camera IR-Cut switching mode in 5 modes.</w:t>
      </w:r>
    </w:p>
    <w:p w14:paraId="37D0ED42">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Auto / GPIO Auto:</w:t>
      </w:r>
      <w:r>
        <w:rPr>
          <w:rFonts w:hint="eastAsia" w:ascii="阿里巴巴普惠体 L" w:hAnsi="阿里巴巴普惠体 L" w:eastAsia="阿里巴巴普惠体 L" w:cs="阿里巴巴普惠体 L"/>
          <w:kern w:val="2"/>
          <w:sz w:val="21"/>
          <w:szCs w:val="24"/>
          <w:highlight w:val="none"/>
          <w:lang w:val="en-US" w:eastAsia="zh-CN" w:bidi="ar-SA"/>
        </w:rPr>
        <w:t xml:space="preserve"> Automatic control switch mode, color switch black and white by image judgment, black and white conversion color by photosensitive judgment.</w:t>
      </w:r>
    </w:p>
    <w:p w14:paraId="652ADF35">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b/>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Day / Color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Force the color mode, do not switch between black and white.</w:t>
      </w:r>
    </w:p>
    <w:p w14:paraId="38C1D31D">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b/>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Night / Black White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Force black and white mode, do not switch color.</w:t>
      </w:r>
    </w:p>
    <w:p w14:paraId="3F8C7CFD">
      <w:pPr>
        <w:ind w:firstLine="420"/>
        <w:jc w:val="both"/>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tab/>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Image File (s) / Image Control:</w:t>
      </w:r>
      <w:r>
        <w:rPr>
          <w:rFonts w:hint="eastAsia" w:ascii="阿里巴巴普惠体 L" w:hAnsi="阿里巴巴普惠体 L" w:eastAsia="阿里巴巴普惠体 L" w:cs="阿里巴巴普惠体 L"/>
          <w:kern w:val="2"/>
          <w:sz w:val="21"/>
          <w:szCs w:val="24"/>
          <w:highlight w:val="none"/>
          <w:lang w:val="en-US" w:eastAsia="zh-CN" w:bidi="ar-SA"/>
        </w:rPr>
        <w:t xml:space="preserve"> Similar to the automatic mode, control the color to black and black to color mode through the image</w:t>
      </w:r>
      <w:r>
        <w:rPr>
          <w:rFonts w:hint="eastAsia" w:ascii="阿里巴巴普惠体 L" w:hAnsi="阿里巴巴普惠体 L" w:eastAsia="阿里巴巴普惠体 L" w:cs="阿里巴巴普惠体 L"/>
          <w:kern w:val="2"/>
          <w:sz w:val="21"/>
          <w:szCs w:val="24"/>
          <w:highlight w:val="none"/>
          <w:lang w:val="en-US" w:eastAsia="zh-CN" w:bidi="ar-SA"/>
        </w:rPr>
        <w:tab/>
      </w:r>
      <w:r>
        <w:rPr>
          <w:rFonts w:hint="eastAsia" w:ascii="阿里巴巴普惠体 L" w:hAnsi="阿里巴巴普惠体 L" w:eastAsia="阿里巴巴普惠体 L" w:cs="阿里巴巴普惠体 L"/>
          <w:kern w:val="2"/>
          <w:sz w:val="21"/>
          <w:szCs w:val="24"/>
          <w:highlight w:val="none"/>
          <w:lang w:val="en-US" w:eastAsia="zh-CN" w:bidi="ar-SA"/>
        </w:rPr>
        <w:t xml:space="preserve">Schedule or B/W. </w:t>
      </w:r>
    </w:p>
    <w:p w14:paraId="7ECCD7B9">
      <w:pPr>
        <w:ind w:firstLine="841" w:firstLineChars="40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Schedule:</w:t>
      </w:r>
      <w:r>
        <w:rPr>
          <w:rFonts w:hint="eastAsia" w:ascii="阿里巴巴普惠体 L" w:hAnsi="阿里巴巴普惠体 L" w:eastAsia="阿里巴巴普惠体 L" w:cs="阿里巴巴普惠体 L"/>
          <w:kern w:val="2"/>
          <w:sz w:val="21"/>
          <w:szCs w:val="24"/>
          <w:highlight w:val="none"/>
          <w:lang w:val="en-US" w:eastAsia="zh-CN" w:bidi="ar-SA"/>
        </w:rPr>
        <w:t xml:space="preserve"> Switch between black and white and color through schedule settings. Enable this feature, you need to set the start and end time to enter the night vision.</w:t>
      </w:r>
    </w:p>
    <w:p w14:paraId="137CCC6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IR-LED Control:</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warming light effect of the camera IR light during night vision, there are three modes.</w:t>
      </w:r>
    </w:p>
    <w:p w14:paraId="35B9FFA8">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SmartIR:</w:t>
      </w:r>
      <w:r>
        <w:rPr>
          <w:rFonts w:hint="eastAsia" w:ascii="阿里巴巴普惠体 L" w:hAnsi="阿里巴巴普惠体 L" w:eastAsia="阿里巴巴普惠体 L" w:cs="阿里巴巴普惠体 L"/>
          <w:kern w:val="2"/>
          <w:sz w:val="21"/>
          <w:szCs w:val="24"/>
          <w:highlight w:val="none"/>
          <w:lang w:val="en-US" w:eastAsia="zh-CN" w:bidi="ar-SA"/>
        </w:rPr>
        <w:t xml:space="preserve"> Intelligent control of supplement light intensity, according to the focal length, whether the picture is overexplosive dynamic control of IR light.</w:t>
      </w:r>
    </w:p>
    <w:p w14:paraId="3B919604">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Manual:</w:t>
      </w:r>
      <w:r>
        <w:rPr>
          <w:rFonts w:hint="eastAsia" w:ascii="阿里巴巴普惠体 L" w:hAnsi="阿里巴巴普惠体 L" w:eastAsia="阿里巴巴普惠体 L" w:cs="阿里巴巴普惠体 L"/>
          <w:kern w:val="2"/>
          <w:sz w:val="21"/>
          <w:szCs w:val="24"/>
          <w:highlight w:val="none"/>
          <w:lang w:val="en-US" w:eastAsia="zh-CN" w:bidi="ar-SA"/>
        </w:rPr>
        <w:t xml:space="preserve"> Manual mode to fill the brightness of the set IR light.</w:t>
      </w:r>
    </w:p>
    <w:p w14:paraId="5B34E3F4">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OFF:</w:t>
      </w:r>
      <w:r>
        <w:rPr>
          <w:rFonts w:hint="eastAsia" w:ascii="阿里巴巴普惠体 L" w:hAnsi="阿里巴巴普惠体 L" w:eastAsia="阿里巴巴普惠体 L" w:cs="阿里巴巴普惠体 L"/>
          <w:kern w:val="2"/>
          <w:sz w:val="21"/>
          <w:szCs w:val="24"/>
          <w:highlight w:val="none"/>
          <w:lang w:val="en-US" w:eastAsia="zh-CN" w:bidi="ar-SA"/>
        </w:rPr>
        <w:t xml:space="preserve"> Disable IR light.</w:t>
      </w:r>
    </w:p>
    <w:p w14:paraId="1719F2F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Low Beam Light: </w:t>
      </w:r>
      <w:r>
        <w:rPr>
          <w:rFonts w:hint="eastAsia" w:ascii="阿里巴巴普惠体 L" w:hAnsi="阿里巴巴普惠体 L" w:eastAsia="阿里巴巴普惠体 L" w:cs="阿里巴巴普惠体 L"/>
          <w:kern w:val="0"/>
          <w:sz w:val="18"/>
          <w:szCs w:val="18"/>
          <w:highlight w:val="none"/>
          <w:lang w:val="en-US" w:eastAsia="zh-CN" w:bidi="ar-SA"/>
        </w:rPr>
        <w:t>The brightness of the first group of IR lights can be manually adjusted. (0~100, the IR light is not bright when set to 0, and the brightest at 100).</w:t>
      </w:r>
    </w:p>
    <w:p w14:paraId="5989BF39">
      <w:pPr>
        <w:rPr>
          <w:rFonts w:hint="eastAsia" w:ascii="阿里巴巴普惠体 L" w:hAnsi="阿里巴巴普惠体 L" w:eastAsia="阿里巴巴普惠体 L" w:cs="阿里巴巴普惠体 L"/>
          <w:kern w:val="0"/>
          <w:sz w:val="18"/>
          <w:szCs w:val="18"/>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High Beam Light: </w:t>
      </w:r>
      <w:r>
        <w:rPr>
          <w:rFonts w:hint="eastAsia" w:ascii="阿里巴巴普惠体 L" w:hAnsi="阿里巴巴普惠体 L" w:eastAsia="阿里巴巴普惠体 L" w:cs="阿里巴巴普惠体 L"/>
          <w:kern w:val="0"/>
          <w:sz w:val="18"/>
          <w:szCs w:val="18"/>
          <w:highlight w:val="none"/>
          <w:lang w:val="en-US" w:eastAsia="zh-CN" w:bidi="ar-SA"/>
        </w:rPr>
        <w:t>The brightness of the IR light of the second group (if the camera supports) can be manually adjusted (0~100, the IR light is not bright when set to 0, and the light is brightest at 100).</w:t>
      </w:r>
    </w:p>
    <w:p w14:paraId="1479C5FA">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Hue:</w:t>
      </w:r>
      <w:r>
        <w:rPr>
          <w:rFonts w:hint="eastAsia" w:ascii="阿里巴巴普惠体 L" w:hAnsi="阿里巴巴普惠体 L" w:eastAsia="阿里巴巴普惠体 L" w:cs="阿里巴巴普惠体 L"/>
          <w:kern w:val="2"/>
          <w:sz w:val="21"/>
          <w:szCs w:val="24"/>
          <w:highlight w:val="none"/>
          <w:lang w:val="en-US" w:eastAsia="zh-CN" w:bidi="ar-SA"/>
        </w:rPr>
        <w:t xml:space="preserve"> Adjust the image tone.</w:t>
      </w:r>
    </w:p>
    <w:p w14:paraId="1EACBA40">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Brightness:</w:t>
      </w:r>
      <w:r>
        <w:rPr>
          <w:rFonts w:hint="eastAsia" w:ascii="阿里巴巴普惠体 L" w:hAnsi="阿里巴巴普惠体 L" w:eastAsia="阿里巴巴普惠体 L" w:cs="阿里巴巴普惠体 L"/>
          <w:kern w:val="2"/>
          <w:sz w:val="21"/>
          <w:szCs w:val="24"/>
          <w:highlight w:val="none"/>
          <w:lang w:val="en-US" w:eastAsia="zh-CN" w:bidi="ar-SA"/>
        </w:rPr>
        <w:t xml:space="preserve"> Adjust the image brightness.</w:t>
      </w:r>
    </w:p>
    <w:p w14:paraId="6371E617">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Contrast:</w:t>
      </w:r>
      <w:r>
        <w:rPr>
          <w:rFonts w:hint="eastAsia" w:ascii="阿里巴巴普惠体 L" w:hAnsi="阿里巴巴普惠体 L" w:eastAsia="阿里巴巴普惠体 L" w:cs="阿里巴巴普惠体 L"/>
          <w:kern w:val="2"/>
          <w:sz w:val="21"/>
          <w:szCs w:val="24"/>
          <w:highlight w:val="none"/>
          <w:lang w:val="en-US" w:eastAsia="zh-CN" w:bidi="ar-SA"/>
        </w:rPr>
        <w:t xml:space="preserve"> Adjust the image contrast ratio.</w:t>
      </w:r>
    </w:p>
    <w:p w14:paraId="2394ED14">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Saturation: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Adjust the image saturation degree.</w:t>
      </w:r>
    </w:p>
    <w:p w14:paraId="2357E13F">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Sharpness:</w:t>
      </w:r>
      <w:r>
        <w:rPr>
          <w:rFonts w:hint="eastAsia" w:ascii="阿里巴巴普惠体 L" w:hAnsi="阿里巴巴普惠体 L" w:eastAsia="阿里巴巴普惠体 L" w:cs="阿里巴巴普惠体 L"/>
          <w:kern w:val="2"/>
          <w:sz w:val="21"/>
          <w:szCs w:val="24"/>
          <w:highlight w:val="none"/>
          <w:lang w:val="en-US" w:eastAsia="zh-CN" w:bidi="ar-SA"/>
        </w:rPr>
        <w:t xml:space="preserve"> Adjust the image sharpness.</w:t>
      </w:r>
    </w:p>
    <w:p w14:paraId="7D690493">
      <w:pPr>
        <w:jc w:val="both"/>
        <w:textAlignment w:val="center"/>
        <w:rPr>
          <w:rFonts w:hint="default" w:ascii="阿里巴巴普惠体 L" w:hAnsi="阿里巴巴普惠体 L" w:eastAsia="阿里巴巴普惠体 L" w:cs="阿里巴巴普惠体 L"/>
          <w:b/>
          <w:bCs/>
          <w:color w:val="0070C0"/>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Anti-Overexposure:</w:t>
      </w:r>
      <w:r>
        <w:rPr>
          <w:rFonts w:hint="eastAsia" w:ascii="阿里巴巴普惠体 L" w:hAnsi="阿里巴巴普惠体 L" w:eastAsia="阿里巴巴普惠体 L" w:cs="阿里巴巴普惠体 L"/>
          <w:kern w:val="2"/>
          <w:sz w:val="21"/>
          <w:szCs w:val="24"/>
          <w:highlight w:val="none"/>
          <w:lang w:val="en-US" w:eastAsia="zh-CN" w:bidi="ar-SA"/>
        </w:rPr>
        <w:t xml:space="preserve"> Image anti-overexposure function.</w:t>
      </w:r>
    </w:p>
    <w:p w14:paraId="40E181AD">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Vertical Flip:</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Flips the image upside down</w:t>
      </w:r>
      <w:r>
        <w:rPr>
          <w:rFonts w:hint="eastAsia" w:ascii="阿里巴巴普惠体 L" w:hAnsi="阿里巴巴普惠体 L" w:eastAsia="阿里巴巴普惠体 L" w:cs="阿里巴巴普惠体 L"/>
          <w:highlight w:val="none"/>
          <w:lang w:val="en-US" w:eastAsia="zh-CN"/>
        </w:rPr>
        <w:t>.</w:t>
      </w:r>
    </w:p>
    <w:p w14:paraId="2638908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Horizontal Flip:</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Mirrors the image horizontally</w:t>
      </w:r>
      <w:r>
        <w:rPr>
          <w:rFonts w:hint="eastAsia" w:ascii="阿里巴巴普惠体 L" w:hAnsi="阿里巴巴普惠体 L" w:eastAsia="阿里巴巴普惠体 L" w:cs="阿里巴巴普惠体 L"/>
          <w:highlight w:val="none"/>
        </w:rPr>
        <w:t>.</w:t>
      </w:r>
    </w:p>
    <w:p w14:paraId="630C89B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Corridor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Optimizes the camera's vertical viewing angle for monitoring long, narrow scenes like hallways or corridors. Enable this mode if your camera is aimed along a corridor.</w:t>
      </w:r>
    </w:p>
    <w:p w14:paraId="730C1E0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Angle Adjustment: </w:t>
      </w:r>
      <w:r>
        <w:rPr>
          <w:rFonts w:ascii="阿里巴巴普惠体 L" w:hAnsi="阿里巴巴普惠体 L" w:eastAsia="阿里巴巴普惠体 L" w:cs="阿里巴巴普惠体 L"/>
          <w:highlight w:val="none"/>
        </w:rPr>
        <w:t xml:space="preserve">Allows </w:t>
      </w:r>
      <w:r>
        <w:rPr>
          <w:rFonts w:hint="eastAsia" w:ascii="阿里巴巴普惠体 L" w:hAnsi="阿里巴巴普惠体 L" w:eastAsia="阿里巴巴普惠体 L" w:cs="阿里巴巴普惠体 L"/>
          <w:highlight w:val="none"/>
          <w:lang w:val="en-US" w:eastAsia="zh-CN"/>
        </w:rPr>
        <w:t xml:space="preserve">to </w:t>
      </w:r>
      <w:r>
        <w:rPr>
          <w:rFonts w:ascii="阿里巴巴普惠体 L" w:hAnsi="阿里巴巴普惠体 L" w:eastAsia="阿里巴巴普惠体 L" w:cs="阿里巴巴普惠体 L"/>
          <w:highlight w:val="none"/>
        </w:rPr>
        <w:t>set the flip angle</w:t>
      </w:r>
      <w:r>
        <w:rPr>
          <w:rFonts w:hint="eastAsia" w:ascii="阿里巴巴普惠体 L" w:hAnsi="阿里巴巴普惠体 L" w:eastAsia="阿里巴巴普惠体 L" w:cs="阿里巴巴普惠体 L"/>
          <w:highlight w:val="none"/>
        </w:rPr>
        <w:t>.</w:t>
      </w:r>
    </w:p>
    <w:p w14:paraId="32E9BA21">
      <w:pP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Exposure Compensation: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exposure compensation, there are four modes.</w:t>
      </w:r>
    </w:p>
    <w:p w14:paraId="4B9662EC">
      <w:pPr>
        <w:ind w:firstLine="420"/>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WDR:</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Wide dynamic range in which the picture is uniformly balanced based on the setting and both light and dark areas can be clearly distinguished.</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(DWDR here for some models)</w:t>
      </w:r>
      <w:r>
        <w:rPr>
          <w:rFonts w:hint="eastAsia" w:ascii="阿里巴巴普惠体 L" w:hAnsi="阿里巴巴普惠体 L" w:eastAsia="阿里巴巴普惠体 L" w:cs="阿里巴巴普惠体 L"/>
          <w:highlight w:val="none"/>
          <w:lang w:val="en-US" w:eastAsia="zh-CN"/>
        </w:rPr>
        <w:t>.</w:t>
      </w:r>
    </w:p>
    <w:p w14:paraId="635DD6E4">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b/>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HLC:</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Highlight compensation in which the objects in the highlighted area are clearer in the picture. (applicable for some models).</w:t>
      </w:r>
    </w:p>
    <w:p w14:paraId="2209DCE5">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b/>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Back Light: </w:t>
      </w:r>
      <w:r>
        <w:rPr>
          <w:rFonts w:ascii="阿里巴巴普惠体 L" w:hAnsi="阿里巴巴普惠体 L" w:eastAsia="阿里巴巴普惠体 L" w:cs="阿里巴巴普惠体 L"/>
          <w:highlight w:val="none"/>
        </w:rPr>
        <w:t>Backlight compensation in which the objects in the dark area are clearer.</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p>
    <w:p w14:paraId="6F6BFE87">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b/>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Disable: </w:t>
      </w:r>
      <w:r>
        <w:rPr>
          <w:rFonts w:hint="eastAsia" w:ascii="阿里巴巴普惠体 L" w:hAnsi="阿里巴巴普惠体 L" w:eastAsia="阿里巴巴普惠体 L" w:cs="阿里巴巴普惠体 L"/>
          <w:highlight w:val="none"/>
          <w:lang w:val="en-US" w:eastAsia="zh-CN"/>
        </w:rPr>
        <w:t>I</w:t>
      </w:r>
      <w:r>
        <w:rPr>
          <w:rFonts w:ascii="阿里巴巴普惠体 L" w:hAnsi="阿里巴巴普惠体 L" w:eastAsia="阿里巴巴普惠体 L" w:cs="阿里巴巴普惠体 L"/>
          <w:highlight w:val="none"/>
        </w:rPr>
        <w:t>mage will not be optimized with backlight on.</w:t>
      </w:r>
    </w:p>
    <w:p w14:paraId="1D1069DF">
      <w:pP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3D Noise Reduction: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Reduce the noise in the image to make the picture more clear. There are three modes.</w:t>
      </w:r>
    </w:p>
    <w:p w14:paraId="19BA47FC">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Automatic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Camera automatically applies noise reduction algorithms.</w:t>
      </w:r>
    </w:p>
    <w:p w14:paraId="1A685C53">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OFF:</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Disable noise reduction</w:t>
      </w:r>
      <w:r>
        <w:rPr>
          <w:rFonts w:hint="eastAsia" w:ascii="阿里巴巴普惠体 L" w:hAnsi="阿里巴巴普惠体 L" w:eastAsia="阿里巴巴普惠体 L" w:cs="阿里巴巴普惠体 L"/>
          <w:highlight w:val="none"/>
        </w:rPr>
        <w:t>.</w:t>
      </w:r>
    </w:p>
    <w:p w14:paraId="30AAA476">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Manual:</w:t>
      </w:r>
      <w:r>
        <w:rPr>
          <w:rFonts w:hint="eastAsia" w:ascii="阿里巴巴普惠体 L" w:hAnsi="阿里巴巴普惠体 L" w:eastAsia="阿里巴巴普惠体 L" w:cs="阿里巴巴普惠体 L"/>
          <w:kern w:val="2"/>
          <w:sz w:val="21"/>
          <w:szCs w:val="24"/>
          <w:highlight w:val="none"/>
          <w:lang w:val="en-US" w:eastAsia="zh-CN" w:bidi="ar-SA"/>
        </w:rPr>
        <w:t xml:space="preserve"> Make noise reduction according to the manually set noise reduction coefficient.</w:t>
      </w:r>
    </w:p>
    <w:p w14:paraId="1D740136">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White Balance:</w:t>
      </w:r>
      <w:r>
        <w:rPr>
          <w:rFonts w:hint="eastAsia" w:ascii="阿里巴巴普惠体 L" w:hAnsi="阿里巴巴普惠体 L" w:eastAsia="阿里巴巴普惠体 L" w:cs="阿里巴巴普惠体 L"/>
          <w:kern w:val="2"/>
          <w:sz w:val="21"/>
          <w:szCs w:val="24"/>
          <w:highlight w:val="none"/>
          <w:lang w:val="en-US" w:eastAsia="zh-CN" w:bidi="ar-SA"/>
        </w:rPr>
        <w:t xml:space="preserve"> White balance setting, there are two modes</w:t>
      </w:r>
    </w:p>
    <w:p w14:paraId="065F2CE4">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Automatic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Adjust the white light with the default parameters of the program.</w:t>
      </w:r>
    </w:p>
    <w:p w14:paraId="0C49EA1E">
      <w:pPr>
        <w:ind w:firstLine="42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Manual:</w:t>
      </w:r>
      <w:r>
        <w:rPr>
          <w:rFonts w:hint="eastAsia" w:ascii="阿里巴巴普惠体 L" w:hAnsi="阿里巴巴普惠体 L" w:eastAsia="阿里巴巴普惠体 L" w:cs="阿里巴巴普惠体 L"/>
          <w:kern w:val="2"/>
          <w:sz w:val="21"/>
          <w:szCs w:val="24"/>
          <w:highlight w:val="none"/>
          <w:lang w:val="en-US" w:eastAsia="zh-CN" w:bidi="ar-SA"/>
        </w:rPr>
        <w:t xml:space="preserve"> Manually set red, green and blue gain synthesis white light.</w:t>
      </w:r>
    </w:p>
    <w:p w14:paraId="0AA738B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Shutter:</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length of the shutter exposure, there are two modes.</w:t>
      </w:r>
    </w:p>
    <w:p w14:paraId="4C37D10C">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Automatic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Based on the value of the currently set Time Exposure, the program automatically selects an appropriate exposure time.</w:t>
      </w:r>
    </w:p>
    <w:p w14:paraId="145B89E9">
      <w:pPr>
        <w:ind w:firstLine="420"/>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b/>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Manual:</w:t>
      </w:r>
      <w:r>
        <w:rPr>
          <w:rFonts w:hint="eastAsia" w:ascii="阿里巴巴普惠体 L" w:hAnsi="阿里巴巴普惠体 L" w:eastAsia="阿里巴巴普惠体 L" w:cs="阿里巴巴普惠体 L"/>
          <w:kern w:val="2"/>
          <w:sz w:val="21"/>
          <w:szCs w:val="24"/>
          <w:highlight w:val="none"/>
          <w:lang w:val="en-US" w:eastAsia="zh-CN" w:bidi="ar-SA"/>
        </w:rPr>
        <w:t xml:space="preserve"> Use the configured Time Exposure value.</w:t>
      </w:r>
    </w:p>
    <w:p w14:paraId="16C66D3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Exposurre Time:</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Set the exposure time to use in conjunction with the Shutter setting. If the Shutter mode is set to Manual, this value determines the fixed shutter speed. If the Shutter mode is set to Auto, this value sets the slowest shutter speed limit. The camera will automatically select the most suitable shutter speed between this slowest limit and the fastest speed displayed by the system for proper exposure. For example, if set to 1/30, the shutter speed will automatically adjust within the range of 1/30 to 1/20000 for optimal exposure.</w:t>
      </w:r>
    </w:p>
    <w:p w14:paraId="55597C7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AGC:</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Adjusts Automatic Gain Control levels to boost sensor gain in low-light, ensuring proper exposure and preventing underexposure. (Manual adjustment supported on some models.)</w:t>
      </w:r>
    </w:p>
    <w:p w14:paraId="65091A7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Defog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Optimizes visibility on foggy days</w:t>
      </w:r>
      <w:r>
        <w:rPr>
          <w:rFonts w:hint="default" w:ascii="阿里巴巴普惠体 L" w:hAnsi="阿里巴巴普惠体 L" w:eastAsia="阿里巴巴普惠体 L" w:cs="阿里巴巴普惠体 L"/>
          <w:highlight w:val="none"/>
          <w:lang w:val="en-CA"/>
        </w:rPr>
        <w:t>(Need camera support)</w:t>
      </w:r>
      <w:r>
        <w:rPr>
          <w:rFonts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lang w:val="en-US" w:eastAsia="zh-CN"/>
        </w:rPr>
        <w:t>There are t</w:t>
      </w:r>
      <w:r>
        <w:rPr>
          <w:rFonts w:ascii="阿里巴巴普惠体 L" w:hAnsi="阿里巴巴普惠体 L" w:eastAsia="阿里巴巴普惠体 L" w:cs="阿里巴巴普惠体 L"/>
          <w:highlight w:val="none"/>
        </w:rPr>
        <w:t>hree modes</w:t>
      </w:r>
      <w:r>
        <w:rPr>
          <w:rFonts w:hint="eastAsia" w:ascii="阿里巴巴普惠体 L" w:hAnsi="阿里巴巴普惠体 L" w:eastAsia="阿里巴巴普惠体 L" w:cs="阿里巴巴普惠体 L"/>
          <w:highlight w:val="none"/>
          <w:lang w:val="en-US" w:eastAsia="zh-CN"/>
        </w:rPr>
        <w:t>.</w:t>
      </w:r>
    </w:p>
    <w:p w14:paraId="2948AE95">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OFF:</w:t>
      </w:r>
      <w:r>
        <w:rPr>
          <w:rFonts w:hint="eastAsia" w:ascii="阿里巴巴普惠体 L" w:hAnsi="阿里巴巴普惠体 L" w:eastAsia="阿里巴巴普惠体 L" w:cs="阿里巴巴普惠体 L"/>
          <w:kern w:val="2"/>
          <w:sz w:val="21"/>
          <w:szCs w:val="24"/>
          <w:highlight w:val="none"/>
          <w:lang w:val="en-US" w:eastAsia="zh-CN" w:bidi="ar-SA"/>
        </w:rPr>
        <w:t xml:space="preserve"> Disable defog function.</w:t>
      </w:r>
    </w:p>
    <w:p w14:paraId="645E46D2">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Automatic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camera automatically judges the effect of defogging.</w:t>
      </w:r>
    </w:p>
    <w:p w14:paraId="0FCFC514">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Manual:</w:t>
      </w:r>
      <w:r>
        <w:rPr>
          <w:rFonts w:hint="eastAsia" w:ascii="阿里巴巴普惠体 L" w:hAnsi="阿里巴巴普惠体 L" w:eastAsia="阿里巴巴普惠体 L" w:cs="阿里巴巴普惠体 L"/>
          <w:kern w:val="2"/>
          <w:sz w:val="21"/>
          <w:szCs w:val="24"/>
          <w:highlight w:val="none"/>
          <w:lang w:val="en-US" w:eastAsia="zh-CN" w:bidi="ar-SA"/>
        </w:rPr>
        <w:t xml:space="preserve"> Defist according to the manually set values.</w:t>
      </w:r>
    </w:p>
    <w:p w14:paraId="30C83B2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Lens Distortion Correction: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Lens distortion correction (ultra-wide Angle camera support).</w:t>
      </w:r>
    </w:p>
    <w:p w14:paraId="0C91109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FoV Adjustment: </w:t>
      </w:r>
      <w:r>
        <w:rPr>
          <w:rFonts w:hint="eastAsia" w:ascii="阿里巴巴普惠体 L" w:hAnsi="阿里巴巴普惠体 L" w:eastAsia="阿里巴巴普惠体 L" w:cs="阿里巴巴普惠体 L"/>
          <w:highlight w:val="none"/>
        </w:rPr>
        <w:t>The correction level can be adjusted after enabling the lens distortion correction</w:t>
      </w:r>
      <w:r>
        <w:rPr>
          <w:rFonts w:hint="default" w:ascii="阿里巴巴普惠体 L" w:hAnsi="阿里巴巴普惠体 L" w:eastAsia="阿里巴巴普惠体 L" w:cs="阿里巴巴普惠体 L"/>
          <w:highlight w:val="none"/>
          <w:lang w:val="en-CA"/>
        </w:rPr>
        <w:t>,Level 0-5 are optional.</w:t>
      </w:r>
    </w:p>
    <w:p w14:paraId="343571A1">
      <w:pPr>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Default:</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Click this button to restore the factory default settings for all image parameters.</w:t>
      </w:r>
    </w:p>
    <w:p w14:paraId="0154F6FF">
      <w:pPr>
        <w:textAlignment w:val="center"/>
        <w:rPr>
          <w:rFonts w:hint="eastAsia" w:ascii="阿里巴巴普惠体 R" w:hAnsi="阿里巴巴普惠体 R" w:eastAsia="阿里巴巴普惠体 R" w:cs="阿里巴巴普惠体 R"/>
          <w:highlight w:val="none"/>
        </w:rPr>
      </w:pPr>
    </w:p>
    <w:p w14:paraId="33944F62">
      <w:pPr>
        <w:textAlignment w:val="center"/>
        <w:rPr>
          <w:rFonts w:hint="eastAsia" w:ascii="阿里巴巴普惠体 R" w:hAnsi="阿里巴巴普惠体 R" w:eastAsia="阿里巴巴普惠体 R" w:cs="阿里巴巴普惠体 R"/>
          <w:highlight w:val="none"/>
        </w:rPr>
      </w:pPr>
    </w:p>
    <w:p w14:paraId="5BB625AA">
      <w:pPr>
        <w:textAlignment w:val="center"/>
        <w:rPr>
          <w:rFonts w:hint="eastAsia" w:ascii="阿里巴巴普惠体 R" w:hAnsi="阿里巴巴普惠体 R" w:eastAsia="阿里巴巴普惠体 R" w:cs="阿里巴巴普惠体 R"/>
          <w:highlight w:val="none"/>
        </w:rPr>
      </w:pPr>
    </w:p>
    <w:p w14:paraId="75CFBF89">
      <w:pPr>
        <w:textAlignment w:val="center"/>
        <w:rPr>
          <w:rFonts w:hint="eastAsia" w:ascii="阿里巴巴普惠体 R" w:hAnsi="阿里巴巴普惠体 R" w:eastAsia="阿里巴巴普惠体 R" w:cs="阿里巴巴普惠体 R"/>
          <w:highlight w:val="none"/>
        </w:rPr>
      </w:pPr>
    </w:p>
    <w:p w14:paraId="3DF3EBF2">
      <w:pPr>
        <w:textAlignment w:val="center"/>
        <w:rPr>
          <w:rFonts w:hint="eastAsia" w:ascii="阿里巴巴普惠体 R" w:hAnsi="阿里巴巴普惠体 R" w:eastAsia="阿里巴巴普惠体 R" w:cs="阿里巴巴普惠体 R"/>
          <w:highlight w:val="none"/>
        </w:rPr>
      </w:pPr>
    </w:p>
    <w:p w14:paraId="51AF8272">
      <w:pPr>
        <w:pStyle w:val="4"/>
        <w:rPr>
          <w:rFonts w:hint="default" w:ascii="阿里巴巴普惠体 R" w:hAnsi="阿里巴巴普惠体 R" w:eastAsia="阿里巴巴普惠体 R" w:cs="阿里巴巴普惠体 R"/>
          <w:highlight w:val="none"/>
          <w:lang w:val="en-US" w:eastAsia="zh-CN"/>
        </w:rPr>
      </w:pPr>
      <w:bookmarkStart w:id="247" w:name="_Toc191648188"/>
      <w:bookmarkStart w:id="248" w:name="_Toc12131"/>
      <w:bookmarkStart w:id="249" w:name="_Toc1926"/>
      <w:r>
        <w:rPr>
          <w:rFonts w:hint="eastAsia" w:ascii="阿里巴巴普惠体 R" w:hAnsi="阿里巴巴普惠体 R" w:eastAsia="阿里巴巴普惠体 R" w:cs="阿里巴巴普惠体 R"/>
          <w:b/>
          <w:bCs/>
          <w:kern w:val="2"/>
          <w:sz w:val="32"/>
          <w:szCs w:val="32"/>
          <w:highlight w:val="none"/>
          <w:lang w:val="en-US" w:eastAsia="zh-CN" w:bidi="ar-SA"/>
        </w:rPr>
        <w:t>5.1.4 Record and Encode</w:t>
      </w:r>
      <w:bookmarkEnd w:id="247"/>
      <w:r>
        <w:rPr>
          <w:rFonts w:hint="eastAsia" w:ascii="阿里巴巴普惠体 R" w:hAnsi="阿里巴巴普惠体 R" w:eastAsia="阿里巴巴普惠体 R" w:cs="阿里巴巴普惠体 R"/>
          <w:b/>
          <w:bCs/>
          <w:kern w:val="2"/>
          <w:sz w:val="32"/>
          <w:szCs w:val="32"/>
          <w:highlight w:val="none"/>
          <w:lang w:val="en-US" w:eastAsia="zh-CN" w:bidi="ar-SA"/>
        </w:rPr>
        <w:t xml:space="preserve"> Settings</w:t>
      </w:r>
      <w:bookmarkEnd w:id="248"/>
      <w:bookmarkEnd w:id="249"/>
    </w:p>
    <w:p w14:paraId="552C3FF5">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2"/>
          <w:szCs w:val="24"/>
          <w:highlight w:val="none"/>
          <w:lang w:val="en-US" w:eastAsia="zh-CN" w:bidi="ar-SA"/>
        </w:rPr>
        <w:t>This menu configures the image parameters for recording video or network transmission. Generally, ma</w:t>
      </w:r>
      <w:r>
        <w:rPr>
          <w:rFonts w:hint="default" w:ascii="阿里巴巴普惠体 L" w:hAnsi="阿里巴巴普惠体 L" w:eastAsia="阿里巴巴普惠体 L" w:cs="阿里巴巴普惠体 L"/>
          <w:kern w:val="2"/>
          <w:sz w:val="22"/>
          <w:szCs w:val="24"/>
          <w:highlight w:val="none"/>
          <w:lang w:val="en-CA" w:eastAsia="zh-CN" w:bidi="ar-SA"/>
        </w:rPr>
        <w:t>in</w:t>
      </w:r>
      <w:r>
        <w:rPr>
          <w:rFonts w:hint="eastAsia" w:ascii="阿里巴巴普惠体 L" w:hAnsi="阿里巴巴普惠体 L" w:eastAsia="阿里巴巴普惠体 L" w:cs="阿里巴巴普惠体 L"/>
          <w:kern w:val="2"/>
          <w:sz w:val="22"/>
          <w:szCs w:val="24"/>
          <w:highlight w:val="none"/>
          <w:lang w:val="en-US" w:eastAsia="zh-CN" w:bidi="ar-SA"/>
        </w:rPr>
        <w:t xml:space="preserve"> stream is the quality of the recorded video saved in the HDD</w:t>
      </w:r>
      <w:r>
        <w:rPr>
          <w:rFonts w:hint="default" w:ascii="阿里巴巴普惠体 L" w:hAnsi="阿里巴巴普惠体 L" w:eastAsia="阿里巴巴普惠体 L" w:cs="阿里巴巴普惠体 L"/>
          <w:kern w:val="2"/>
          <w:sz w:val="22"/>
          <w:szCs w:val="24"/>
          <w:highlight w:val="none"/>
          <w:lang w:val="en-CA" w:eastAsia="zh-CN" w:bidi="ar-SA"/>
        </w:rPr>
        <w:t>. S</w:t>
      </w:r>
      <w:r>
        <w:rPr>
          <w:rFonts w:hint="eastAsia" w:ascii="阿里巴巴普惠体 L" w:hAnsi="阿里巴巴普惠体 L" w:eastAsia="阿里巴巴普惠体 L" w:cs="阿里巴巴普惠体 L"/>
          <w:kern w:val="2"/>
          <w:sz w:val="22"/>
          <w:szCs w:val="24"/>
          <w:highlight w:val="none"/>
          <w:lang w:val="en-US" w:eastAsia="zh-CN" w:bidi="ar-SA"/>
        </w:rPr>
        <w:t xml:space="preserve">ubstream is the preview video quality through remote access (such as Web clients and CMS). The </w:t>
      </w:r>
      <w:r>
        <w:rPr>
          <w:rFonts w:hint="default" w:ascii="阿里巴巴普惠体 L" w:hAnsi="阿里巴巴普惠体 L" w:eastAsia="阿里巴巴普惠体 L" w:cs="阿里巴巴普惠体 L"/>
          <w:kern w:val="2"/>
          <w:sz w:val="22"/>
          <w:szCs w:val="24"/>
          <w:highlight w:val="none"/>
          <w:lang w:val="en-CA" w:eastAsia="zh-CN" w:bidi="ar-SA"/>
        </w:rPr>
        <w:t>mobile</w:t>
      </w:r>
      <w:r>
        <w:rPr>
          <w:rFonts w:hint="eastAsia" w:ascii="阿里巴巴普惠体 L" w:hAnsi="阿里巴巴普惠体 L" w:eastAsia="阿里巴巴普惠体 L" w:cs="阿里巴巴普惠体 L"/>
          <w:kern w:val="2"/>
          <w:sz w:val="22"/>
          <w:szCs w:val="24"/>
          <w:highlight w:val="none"/>
          <w:lang w:val="en-US" w:eastAsia="zh-CN" w:bidi="ar-SA"/>
        </w:rPr>
        <w:t xml:space="preserve"> stream defines the preview quality of viewing through remote access using mobile device, setting the switch of the connected webcam's audio, the volume of the input and output, and the audio type.</w:t>
      </w:r>
    </w:p>
    <w:p w14:paraId="1D9E6D1A">
      <w:pPr>
        <w:pStyle w:val="5"/>
        <w:rPr>
          <w:rFonts w:hint="eastAsia" w:ascii="阿里巴巴普惠体 R" w:hAnsi="阿里巴巴普惠体 R" w:eastAsia="阿里巴巴普惠体 R" w:cs="阿里巴巴普惠体 R"/>
          <w:highlight w:val="none"/>
          <w:lang w:eastAsia="zh-CN"/>
        </w:rPr>
      </w:pPr>
      <w:bookmarkStart w:id="250" w:name="_5.2.2.1_录像设置"/>
      <w:bookmarkStart w:id="251" w:name="_Toc191648189"/>
      <w:bookmarkStart w:id="252" w:name="_Toc3351"/>
      <w:bookmarkStart w:id="253" w:name="_Toc12214"/>
      <w:r>
        <w:rPr>
          <w:rFonts w:hint="eastAsia" w:ascii="阿里巴巴普惠体 R" w:hAnsi="阿里巴巴普惠体 R" w:eastAsia="阿里巴巴普惠体 R" w:cs="阿里巴巴普惠体 R"/>
          <w:b/>
          <w:bCs/>
          <w:kern w:val="2"/>
          <w:sz w:val="28"/>
          <w:szCs w:val="28"/>
          <w:highlight w:val="none"/>
          <w:lang w:val="en-US" w:eastAsia="zh-CN" w:bidi="ar-SA"/>
        </w:rPr>
        <w:t xml:space="preserve">5.1.4.1 </w:t>
      </w:r>
      <w:bookmarkEnd w:id="250"/>
      <w:bookmarkEnd w:id="251"/>
      <w:bookmarkEnd w:id="252"/>
      <w:r>
        <w:rPr>
          <w:rFonts w:hint="default" w:ascii="阿里巴巴普惠体 R" w:hAnsi="阿里巴巴普惠体 R" w:eastAsia="阿里巴巴普惠体 R" w:cs="阿里巴巴普惠体 R"/>
          <w:b/>
          <w:bCs/>
          <w:kern w:val="2"/>
          <w:sz w:val="28"/>
          <w:szCs w:val="28"/>
          <w:highlight w:val="none"/>
          <w:lang w:val="en-CA" w:eastAsia="zh-CN" w:bidi="ar-SA"/>
        </w:rPr>
        <w:t>Recording settings</w:t>
      </w:r>
      <w:bookmarkEnd w:id="253"/>
    </w:p>
    <w:p w14:paraId="61CC42C7">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2"/>
          <w:szCs w:val="24"/>
          <w:highlight w:val="none"/>
          <w:lang w:val="en-US" w:eastAsia="zh-CN" w:bidi="ar-SA"/>
        </w:rPr>
        <w:t>This menu can configure the relevant parameters of the system record</w:t>
      </w:r>
      <w:r>
        <w:rPr>
          <w:rFonts w:hint="default" w:ascii="阿里巴巴普惠体 L" w:hAnsi="阿里巴巴普惠体 L" w:eastAsia="阿里巴巴普惠体 L" w:cs="阿里巴巴普惠体 L"/>
          <w:kern w:val="2"/>
          <w:sz w:val="22"/>
          <w:szCs w:val="24"/>
          <w:highlight w:val="none"/>
          <w:lang w:val="en-CA" w:eastAsia="zh-CN" w:bidi="ar-SA"/>
        </w:rPr>
        <w:t>.</w:t>
      </w:r>
    </w:p>
    <w:p w14:paraId="742ABF4E">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350895"/>
            <wp:effectExtent l="0" t="0" r="0" b="1905"/>
            <wp:docPr id="8558599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859959" name="图片 1"/>
                    <pic:cNvPicPr>
                      <a:picLocks noChangeAspect="1"/>
                    </pic:cNvPicPr>
                  </pic:nvPicPr>
                  <pic:blipFill>
                    <a:blip r:embed="rId137"/>
                    <a:stretch>
                      <a:fillRect/>
                    </a:stretch>
                  </pic:blipFill>
                  <pic:spPr>
                    <a:xfrm>
                      <a:off x="0" y="0"/>
                      <a:ext cx="5759450" cy="3350895"/>
                    </a:xfrm>
                    <a:prstGeom prst="rect">
                      <a:avLst/>
                    </a:prstGeom>
                  </pic:spPr>
                </pic:pic>
              </a:graphicData>
            </a:graphic>
          </wp:inline>
        </w:drawing>
      </w:r>
    </w:p>
    <w:p w14:paraId="26FA0C92">
      <w:pPr>
        <w:spacing w:line="40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Switch:</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to enable recording in this channel.</w:t>
      </w:r>
    </w:p>
    <w:p w14:paraId="61C112FB">
      <w:pPr>
        <w:spacing w:line="40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Stream Mode : </w:t>
      </w:r>
      <w:r>
        <w:rPr>
          <w:rFonts w:hint="eastAsia" w:ascii="阿里巴巴普惠体 L" w:hAnsi="阿里巴巴普惠体 L" w:eastAsia="阿里巴巴普惠体 L" w:cs="阿里巴巴普惠体 L"/>
          <w:kern w:val="2"/>
          <w:sz w:val="21"/>
          <w:szCs w:val="24"/>
          <w:highlight w:val="none"/>
          <w:lang w:val="en-US" w:eastAsia="zh-CN" w:bidi="ar-SA"/>
        </w:rPr>
        <w:t>Select the recording type. If you select the dual stream, the system will record both main stream and sub stream. If selected main stream, the system will only record main stream video.</w:t>
      </w:r>
    </w:p>
    <w:p w14:paraId="47020E23">
      <w:pPr>
        <w:spacing w:line="40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PreRecord:</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This allows your NVR to capture video for several seconds before an event occurs. It is recommended to keep this enabled</w:t>
      </w:r>
      <w:r>
        <w:rPr>
          <w:rFonts w:hint="default" w:ascii="阿里巴巴普惠体 L" w:hAnsi="阿里巴巴普惠体 L" w:eastAsia="阿里巴巴普惠体 L" w:cs="阿里巴巴普惠体 L"/>
          <w:highlight w:val="none"/>
          <w:lang w:val="en-CA"/>
        </w:rPr>
        <w:t>.</w:t>
      </w:r>
    </w:p>
    <w:p w14:paraId="34E51E38">
      <w:pPr>
        <w:spacing w:line="40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ANR(Automatic Network Replenishment): </w:t>
      </w:r>
      <w:r>
        <w:rPr>
          <w:rFonts w:ascii="阿里巴巴普惠体 L" w:hAnsi="阿里巴巴普惠体 L" w:eastAsia="阿里巴巴普惠体 L" w:cs="阿里巴巴普惠体 L"/>
          <w:highlight w:val="none"/>
        </w:rPr>
        <w:t>Normally, videos are stored on the NVR when the network connection between the NVR and cameras is working. With the ANR (Automatic Network Replenishment) function enabled, the camera will start continuously recording to its SD card if the connection is lost. Once the network is restored, the recordings on the camera's SD card will be transferred back to the NVR's storage. It is recommended to enable ANR if your camera supports this feature</w:t>
      </w:r>
      <w:r>
        <w:rPr>
          <w:rFonts w:hint="default" w:ascii="阿里巴巴普惠体 L" w:hAnsi="阿里巴巴普惠体 L" w:eastAsia="阿里巴巴普惠体 L" w:cs="阿里巴巴普惠体 L"/>
          <w:highlight w:val="none"/>
          <w:lang w:val="en-CA"/>
        </w:rPr>
        <w:t>(Only main stream will records).</w:t>
      </w:r>
    </w:p>
    <w:p w14:paraId="54C52B73">
      <w:pPr>
        <w:spacing w:line="400" w:lineRule="exact"/>
        <w:textAlignment w:val="center"/>
        <w:rPr>
          <w:rFonts w:hint="eastAsia" w:ascii="阿里巴巴普惠体 R" w:hAnsi="阿里巴巴普惠体 R" w:eastAsia="阿里巴巴普惠体 R" w:cs="阿里巴巴普惠体 R"/>
          <w:highlight w:val="none"/>
        </w:rPr>
      </w:pPr>
    </w:p>
    <w:p w14:paraId="2B20C434">
      <w:pPr>
        <w:pStyle w:val="5"/>
        <w:rPr>
          <w:rFonts w:hint="eastAsia" w:ascii="阿里巴巴普惠体 R" w:hAnsi="阿里巴巴普惠体 R" w:eastAsia="阿里巴巴普惠体 R" w:cs="阿里巴巴普惠体 R"/>
          <w:highlight w:val="none"/>
          <w:lang w:eastAsia="zh-CN"/>
        </w:rPr>
      </w:pPr>
      <w:bookmarkStart w:id="254" w:name="_Toc191648190"/>
      <w:bookmarkStart w:id="255" w:name="_Toc8573"/>
      <w:r>
        <w:rPr>
          <w:rFonts w:hint="eastAsia" w:ascii="阿里巴巴普惠体 R" w:hAnsi="阿里巴巴普惠体 R" w:eastAsia="阿里巴巴普惠体 R" w:cs="阿里巴巴普惠体 R"/>
          <w:b/>
          <w:bCs/>
          <w:kern w:val="2"/>
          <w:sz w:val="28"/>
          <w:szCs w:val="28"/>
          <w:highlight w:val="none"/>
          <w:lang w:val="en-US" w:eastAsia="zh-CN" w:bidi="ar-SA"/>
        </w:rPr>
        <w:t>5.1.4.2 Main stream</w:t>
      </w:r>
      <w:bookmarkEnd w:id="254"/>
      <w:bookmarkEnd w:id="255"/>
    </w:p>
    <w:p w14:paraId="48F30C30">
      <w:pPr>
        <w:jc w:val="center"/>
        <w:textAlignment w:val="center"/>
        <w:rPr>
          <w:rFonts w:hint="eastAsia" w:ascii="阿里巴巴普惠体 R" w:hAnsi="阿里巴巴普惠体 R" w:eastAsia="阿里巴巴普惠体 R" w:cs="阿里巴巴普惠体 R"/>
          <w:szCs w:val="21"/>
          <w:highlight w:val="none"/>
        </w:rPr>
      </w:pPr>
      <w:r>
        <w:rPr>
          <w:rFonts w:hint="eastAsia" w:ascii="阿里巴巴普惠体 R" w:hAnsi="阿里巴巴普惠体 R" w:eastAsia="阿里巴巴普惠体 R" w:cs="阿里巴巴普惠体 R"/>
          <w:highlight w:val="none"/>
        </w:rPr>
        <w:drawing>
          <wp:inline distT="0" distB="0" distL="0" distR="0">
            <wp:extent cx="5759450" cy="3221990"/>
            <wp:effectExtent l="0" t="0" r="0" b="0"/>
            <wp:docPr id="1711965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96537" name="图片 1"/>
                    <pic:cNvPicPr>
                      <a:picLocks noChangeAspect="1"/>
                    </pic:cNvPicPr>
                  </pic:nvPicPr>
                  <pic:blipFill>
                    <a:blip r:embed="rId138"/>
                    <a:stretch>
                      <a:fillRect/>
                    </a:stretch>
                  </pic:blipFill>
                  <pic:spPr>
                    <a:xfrm>
                      <a:off x="0" y="0"/>
                      <a:ext cx="5759450" cy="3221990"/>
                    </a:xfrm>
                    <a:prstGeom prst="rect">
                      <a:avLst/>
                    </a:prstGeom>
                  </pic:spPr>
                </pic:pic>
              </a:graphicData>
            </a:graphic>
          </wp:inline>
        </w:drawing>
      </w:r>
    </w:p>
    <w:p w14:paraId="2F275CDD">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Resolution: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 xml:space="preserve">Determine </w:t>
      </w:r>
      <w:r>
        <w:rPr>
          <w:rFonts w:hint="default" w:ascii="阿里巴巴普惠体 L" w:hAnsi="阿里巴巴普惠体 L" w:eastAsia="阿里巴巴普惠体 L" w:cs="阿里巴巴普惠体 L"/>
          <w:highlight w:val="none"/>
          <w:lang w:val="en-CA"/>
        </w:rPr>
        <w:t>the record to main stream type</w:t>
      </w:r>
      <w:r>
        <w:rPr>
          <w:rFonts w:ascii="阿里巴巴普惠体 L" w:hAnsi="阿里巴巴普惠体 L" w:eastAsia="阿里巴巴普惠体 L" w:cs="阿里巴巴普惠体 L"/>
          <w:highlight w:val="none"/>
        </w:rPr>
        <w:t>. Higher values offer greater detail. The default resolution is auto-selected by your NVR</w:t>
      </w:r>
      <w:r>
        <w:rPr>
          <w:rFonts w:hint="default" w:ascii="阿里巴巴普惠体 L" w:hAnsi="阿里巴巴普惠体 L" w:eastAsia="阿里巴巴普惠体 L" w:cs="阿里巴巴普惠体 L"/>
          <w:highlight w:val="none"/>
          <w:lang w:val="en-CA"/>
        </w:rPr>
        <w:t>.</w:t>
      </w:r>
    </w:p>
    <w:p w14:paraId="14225272">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Frame Rate: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frame number of the main stream.</w:t>
      </w:r>
    </w:p>
    <w:p w14:paraId="03C18FD2">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Encoding Format:</w:t>
      </w:r>
      <w:r>
        <w:rPr>
          <w:rFonts w:hint="eastAsia" w:ascii="阿里巴巴普惠体 L" w:hAnsi="阿里巴巴普惠体 L" w:eastAsia="阿里巴巴普惠体 L" w:cs="阿里巴巴普惠体 L"/>
          <w:highlight w:val="none"/>
          <w:lang w:val="en-US" w:eastAsia="zh-CN"/>
        </w:rPr>
        <w:t xml:space="preserve"> List the supported codec for the connected camera. H.265 compresses. information more efficiently for better video quality at a given bandwidth. H.265+ offers even greater compression. H.264 requires higher bandwidth and offers less efficient compression. H.264+ provides additional compression compared to H.264. Please note that only some devices support H.264+ and H.265+. Please note that in the substream, some cameras also support the MJPEG format. If you choose this encoding format, during preview, only one channel of MJPEG encoding will be displayed</w:t>
      </w:r>
      <w:r>
        <w:rPr>
          <w:rFonts w:hint="default" w:ascii="阿里巴巴普惠体 L" w:hAnsi="阿里巴巴普惠体 L" w:eastAsia="阿里巴巴普惠体 L" w:cs="阿里巴巴普惠体 L"/>
          <w:highlight w:val="none"/>
          <w:lang w:val="en-CA" w:eastAsia="zh-CN"/>
        </w:rPr>
        <w:t>.</w:t>
      </w:r>
    </w:p>
    <w:p w14:paraId="7A5298EF">
      <w:pPr>
        <w:rPr>
          <w:rFonts w:hint="eastAsia" w:ascii="阿里巴巴普惠体 L" w:hAnsi="阿里巴巴普惠体 L" w:eastAsia="阿里巴巴普惠体 L" w:cs="阿里巴巴普惠体 L"/>
          <w:highlight w:val="none"/>
        </w:rPr>
      </w:pPr>
      <w:bookmarkStart w:id="256" w:name="_Toc191648191"/>
      <w:r>
        <w:rPr>
          <w:rFonts w:hint="eastAsia" w:ascii="阿里巴巴普惠体 L" w:hAnsi="阿里巴巴普惠体 L" w:eastAsia="阿里巴巴普惠体 L" w:cs="阿里巴巴普惠体 L"/>
          <w:b/>
          <w:bCs/>
          <w:color w:val="0070C0"/>
          <w:highlight w:val="none"/>
        </w:rPr>
        <w:t>Encoding Mode:</w:t>
      </w:r>
      <w:r>
        <w:rPr>
          <w:rFonts w:hint="eastAsia" w:ascii="Arial" w:hAnsi="Arial" w:cs="Arial"/>
          <w:color w:val="0070C0"/>
          <w:highlight w:val="none"/>
        </w:rPr>
        <w:t xml:space="preserve"> </w:t>
      </w:r>
      <w:r>
        <w:rPr>
          <w:rFonts w:hint="eastAsia" w:ascii="阿里巴巴普惠体 L" w:hAnsi="阿里巴巴普惠体 L" w:eastAsia="阿里巴巴普惠体 L" w:cs="阿里巴巴普惠体 L"/>
          <w:highlight w:val="none"/>
        </w:rPr>
        <w:t>For simple scenarios, such as gray wall, a constant bit rate (CBR). For more complex scenarios, such as busy streets, a variable bit rate (VBR) is appropriate</w:t>
      </w:r>
      <w:r>
        <w:rPr>
          <w:rFonts w:hint="default" w:ascii="阿里巴巴普惠体 L" w:hAnsi="阿里巴巴普惠体 L" w:eastAsia="阿里巴巴普惠体 L" w:cs="阿里巴巴普惠体 L"/>
          <w:highlight w:val="none"/>
          <w:lang w:val="en-CA"/>
        </w:rPr>
        <w:t>.</w:t>
      </w:r>
      <w:r>
        <w:rPr>
          <w:rFonts w:hint="eastAsia" w:ascii="阿里巴巴普惠体 L" w:hAnsi="阿里巴巴普惠体 L" w:eastAsia="阿里巴巴普惠体 L" w:cs="阿里巴巴普惠体 L"/>
          <w:highlight w:val="none"/>
        </w:rPr>
        <w:t xml:space="preserve"> </w:t>
      </w:r>
    </w:p>
    <w:p w14:paraId="2ECEEA58">
      <w:pPr>
        <w:rPr>
          <w:rFonts w:hint="eastAsia" w:asciiTheme="minorEastAsia" w:hAnsiTheme="minorEastAsia" w:eastAsiaTheme="minorEastAsia" w:cstheme="minorEastAsia"/>
          <w:highlight w:val="none"/>
        </w:rPr>
      </w:pPr>
      <w:r>
        <w:rPr>
          <w:rFonts w:ascii="阿里巴巴普惠体 L" w:hAnsi="阿里巴巴普惠体 L" w:eastAsia="阿里巴巴普惠体 L" w:cs="阿里巴巴普惠体 L"/>
          <w:b/>
          <w:bCs/>
          <w:color w:val="0070C0"/>
          <w:highlight w:val="none"/>
        </w:rPr>
        <w:t xml:space="preserve">Video Quality: </w:t>
      </w:r>
      <w:r>
        <w:rPr>
          <w:rFonts w:ascii="阿里巴巴普惠体 L" w:hAnsi="阿里巴巴普惠体 L" w:eastAsia="阿里巴巴普惠体 L" w:cs="阿里巴巴普惠体 L"/>
          <w:highlight w:val="none"/>
        </w:rPr>
        <w:t xml:space="preserve">Available only for VBR, this setting </w:t>
      </w:r>
      <w:r>
        <w:rPr>
          <w:rFonts w:hint="eastAsia" w:ascii="阿里巴巴普惠体 L" w:hAnsi="阿里巴巴普惠体 L" w:eastAsia="阿里巴巴普惠体 L" w:cs="阿里巴巴普惠体 L"/>
          <w:highlight w:val="none"/>
          <w:lang w:eastAsia="zh-CN"/>
        </w:rPr>
        <w:t>allows to</w:t>
      </w:r>
      <w:r>
        <w:rPr>
          <w:rFonts w:ascii="阿里巴巴普惠体 L" w:hAnsi="阿里巴巴普惠体 L" w:eastAsia="阿里巴巴普惠体 L" w:cs="阿里巴巴普惠体 L"/>
          <w:highlight w:val="none"/>
        </w:rPr>
        <w:t xml:space="preserve"> select the recording quality,</w:t>
      </w:r>
      <w:r>
        <w:rPr>
          <w:rFonts w:hint="default" w:ascii="阿里巴巴普惠体 L" w:hAnsi="阿里巴巴普惠体 L" w:eastAsia="阿里巴巴普惠体 L" w:cs="阿里巴巴普惠体 L"/>
          <w:highlight w:val="none"/>
          <w:lang w:val="en-CA"/>
        </w:rPr>
        <w:t>here are several options like</w:t>
      </w:r>
      <w:r>
        <w:rPr>
          <w:rFonts w:hint="default" w:ascii="阿里巴巴普惠体 L" w:hAnsi="阿里巴巴普惠体 L" w:eastAsia="阿里巴巴普惠体 L" w:cs="阿里巴巴普惠体 L"/>
          <w:b/>
          <w:bCs/>
          <w:color w:val="0070C0"/>
          <w:highlight w:val="none"/>
          <w:lang w:val="en-CA"/>
        </w:rPr>
        <w:t xml:space="preserve"> </w:t>
      </w:r>
      <w:r>
        <w:rPr>
          <w:rFonts w:hint="eastAsia" w:ascii="阿里巴巴普惠体 L" w:hAnsi="阿里巴巴普惠体 L" w:eastAsia="阿里巴巴普惠体 L" w:cs="阿里巴巴普惠体 L"/>
          <w:b/>
          <w:bCs/>
          <w:color w:val="0070C0"/>
          <w:highlight w:val="none"/>
        </w:rPr>
        <w:t>Lowest</w:t>
      </w:r>
      <w:r>
        <w:rPr>
          <w:rFonts w:hint="eastAsia" w:asciiTheme="minorEastAsia" w:hAnsiTheme="minorEastAsia" w:eastAsiaTheme="minorEastAsia" w:cstheme="minorEastAsia"/>
          <w:highlight w:val="none"/>
          <w:lang w:val="en-US" w:eastAsia="zh-CN"/>
        </w:rPr>
        <w:t>,</w:t>
      </w:r>
      <w:r>
        <w:rPr>
          <w:rFonts w:hint="eastAsia" w:ascii="阿里巴巴普惠体 L" w:hAnsi="阿里巴巴普惠体 L" w:eastAsia="阿里巴巴普惠体 L" w:cs="阿里巴巴普惠体 L"/>
          <w:b/>
          <w:bCs/>
          <w:color w:val="0070C0"/>
          <w:highlight w:val="none"/>
          <w:lang w:val="en-CA"/>
        </w:rPr>
        <w:t>Lower</w:t>
      </w:r>
      <w:r>
        <w:rPr>
          <w:rFonts w:hint="eastAsia" w:asciiTheme="minorEastAsia" w:hAnsiTheme="minorEastAsia" w:eastAsiaTheme="minorEastAsia" w:cstheme="minorEastAsia"/>
          <w:highlight w:val="none"/>
          <w:lang w:val="en-US" w:eastAsia="zh-CN"/>
        </w:rPr>
        <w:t>,</w:t>
      </w:r>
      <w:r>
        <w:rPr>
          <w:rFonts w:hint="eastAsia" w:ascii="阿里巴巴普惠体 L" w:hAnsi="阿里巴巴普惠体 L" w:eastAsia="阿里巴巴普惠体 L" w:cs="阿里巴巴普惠体 L"/>
          <w:b/>
          <w:bCs/>
          <w:color w:val="0070C0"/>
          <w:highlight w:val="none"/>
          <w:lang w:val="en-CA"/>
        </w:rPr>
        <w:t>Low</w:t>
      </w:r>
      <w:r>
        <w:rPr>
          <w:rFonts w:hint="default" w:asciiTheme="minorEastAsia" w:hAnsiTheme="minorEastAsia" w:eastAsiaTheme="minorEastAsia" w:cstheme="minorEastAsia"/>
          <w:highlight w:val="none"/>
          <w:lang w:val="en-CA"/>
        </w:rPr>
        <w:t>,</w:t>
      </w:r>
      <w:r>
        <w:rPr>
          <w:rFonts w:hint="eastAsia" w:ascii="阿里巴巴普惠体 L" w:hAnsi="阿里巴巴普惠体 L" w:eastAsia="阿里巴巴普惠体 L" w:cs="阿里巴巴普惠体 L"/>
          <w:b/>
          <w:bCs/>
          <w:color w:val="0070C0"/>
          <w:highlight w:val="none"/>
          <w:lang w:val="en-CA"/>
        </w:rPr>
        <w:t>Medium</w:t>
      </w:r>
      <w:r>
        <w:rPr>
          <w:rFonts w:hint="default" w:asciiTheme="minorEastAsia" w:hAnsiTheme="minorEastAsia" w:eastAsiaTheme="minorEastAsia" w:cstheme="minorEastAsia"/>
          <w:highlight w:val="none"/>
          <w:lang w:val="en-CA"/>
        </w:rPr>
        <w:t>,</w:t>
      </w:r>
      <w:r>
        <w:rPr>
          <w:rFonts w:hint="eastAsia" w:ascii="阿里巴巴普惠体 L" w:hAnsi="阿里巴巴普惠体 L" w:eastAsia="阿里巴巴普惠体 L" w:cs="阿里巴巴普惠体 L"/>
          <w:b/>
          <w:bCs/>
          <w:color w:val="0070C0"/>
          <w:highlight w:val="none"/>
          <w:lang w:val="en-CA"/>
        </w:rPr>
        <w:t>Higher</w:t>
      </w:r>
      <w:r>
        <w:rPr>
          <w:rFonts w:hint="default" w:asciiTheme="minorEastAsia" w:hAnsiTheme="minorEastAsia" w:eastAsiaTheme="minorEastAsia" w:cstheme="minorEastAsia"/>
          <w:highlight w:val="none"/>
          <w:lang w:val="en-CA"/>
        </w:rPr>
        <w:t>,</w:t>
      </w:r>
      <w:r>
        <w:rPr>
          <w:rFonts w:hint="eastAsia" w:ascii="阿里巴巴普惠体 L" w:hAnsi="阿里巴巴普惠体 L" w:eastAsia="阿里巴巴普惠体 L" w:cs="阿里巴巴普惠体 L"/>
          <w:b/>
          <w:bCs/>
          <w:color w:val="0070C0"/>
          <w:highlight w:val="none"/>
          <w:lang w:val="en-CA"/>
        </w:rPr>
        <w:t>Highest</w:t>
      </w:r>
      <w:r>
        <w:rPr>
          <w:rFonts w:hint="default" w:ascii="阿里巴巴普惠体 L" w:hAnsi="阿里巴巴普惠体 L" w:eastAsia="阿里巴巴普惠体 L" w:cs="阿里巴巴普惠体 L"/>
          <w:highlight w:val="none"/>
          <w:lang w:val="en-CA"/>
        </w:rPr>
        <w:t>.</w:t>
      </w:r>
    </w:p>
    <w:p w14:paraId="2C3F6B5F">
      <w:pPr>
        <w:rPr>
          <w:rFonts w:hint="default" w:asciiTheme="minorEastAsia" w:hAnsiTheme="minorEastAsia" w:eastAsiaTheme="minorEastAsia" w:cstheme="minorEastAsia"/>
          <w:highlight w:val="none"/>
          <w:lang w:val="en-CA"/>
        </w:rPr>
      </w:pPr>
      <w:r>
        <w:rPr>
          <w:rFonts w:ascii="阿里巴巴普惠体 L" w:hAnsi="阿里巴巴普惠体 L" w:eastAsia="阿里巴巴普惠体 L" w:cs="阿里巴巴普惠体 L"/>
          <w:b/>
          <w:bCs/>
          <w:color w:val="0070C0"/>
          <w:highlight w:val="none"/>
        </w:rPr>
        <w:t>Config Mode:</w:t>
      </w:r>
      <w:r>
        <w:rPr>
          <w:rFonts w:ascii="阿里巴巴普惠体 L" w:hAnsi="阿里巴巴普惠体 L" w:eastAsia="阿里巴巴普惠体 L" w:cs="阿里巴巴普惠体 L"/>
          <w:highlight w:val="none"/>
        </w:rPr>
        <w:t xml:space="preserve"> Select either User-defined mode to manually set the bitrate or Predefined mode to choose from predefined bitrate.</w:t>
      </w:r>
    </w:p>
    <w:p w14:paraId="545BFF10">
      <w:pPr>
        <w:rPr>
          <w:rFonts w:hint="default" w:asciiTheme="minorEastAsia" w:hAnsiTheme="minorEastAsia" w:eastAsiaTheme="minorEastAsia" w:cstheme="minorEastAsia"/>
          <w:highlight w:val="none"/>
          <w:lang w:val="en-CA"/>
        </w:rPr>
      </w:pPr>
      <w:r>
        <w:rPr>
          <w:rFonts w:ascii="阿里巴巴普惠体 L" w:hAnsi="阿里巴巴普惠体 L" w:eastAsia="阿里巴巴普惠体 L" w:cs="阿里巴巴普惠体 L"/>
          <w:b/>
          <w:bCs/>
          <w:color w:val="0070C0"/>
          <w:highlight w:val="none"/>
        </w:rPr>
        <w:t>Bitrate:</w:t>
      </w:r>
      <w:r>
        <w:rPr>
          <w:rFonts w:ascii="阿里巴巴普惠体 L" w:hAnsi="阿里巴巴普惠体 L" w:eastAsia="阿里巴巴普惠体 L" w:cs="阿里巴巴普惠体 L"/>
          <w:highlight w:val="none"/>
        </w:rPr>
        <w:t xml:space="preserve"> Determines the speed of data transfer used for video recording. Higher bitrates result in better-quality recordings but require more bandwidth. Adjust incrementally until satisfied with image qualit</w:t>
      </w:r>
      <w:r>
        <w:rPr>
          <w:rFonts w:hint="eastAsia" w:ascii="阿里巴巴普惠体 L" w:hAnsi="阿里巴巴普惠体 L" w:eastAsia="阿里巴巴普惠体 L" w:cs="阿里巴巴普惠体 L"/>
          <w:highlight w:val="none"/>
          <w:lang w:val="en-US" w:eastAsia="zh-CN"/>
        </w:rPr>
        <w:t>y</w:t>
      </w:r>
      <w:r>
        <w:rPr>
          <w:rFonts w:hint="default" w:ascii="阿里巴巴普惠体 L" w:hAnsi="阿里巴巴普惠体 L" w:eastAsia="阿里巴巴普惠体 L" w:cs="阿里巴巴普惠体 L"/>
          <w:highlight w:val="none"/>
          <w:lang w:val="en-CA"/>
        </w:rPr>
        <w:t>.</w:t>
      </w:r>
    </w:p>
    <w:p w14:paraId="76B79959">
      <w:pPr>
        <w:rPr>
          <w:rFonts w:hint="eastAsia" w:asciiTheme="minorEastAsia" w:hAnsiTheme="minorEastAsia" w:eastAsiaTheme="minorEastAsia" w:cstheme="minorEastAsia"/>
          <w:highlight w:val="none"/>
        </w:rPr>
      </w:pPr>
      <w:r>
        <w:rPr>
          <w:rFonts w:ascii="阿里巴巴普惠体 L" w:hAnsi="阿里巴巴普惠体 L" w:eastAsia="阿里巴巴普惠体 L" w:cs="阿里巴巴普惠体 L"/>
          <w:b/>
          <w:bCs/>
          <w:color w:val="0070C0"/>
          <w:highlight w:val="none"/>
        </w:rPr>
        <w:t>Audio:</w:t>
      </w:r>
      <w:r>
        <w:rPr>
          <w:rFonts w:ascii="阿里巴巴普惠体 L" w:hAnsi="阿里巴巴普惠体 L" w:eastAsia="阿里巴巴普惠体 L" w:cs="阿里巴巴普惠体 L"/>
          <w:highlight w:val="none"/>
        </w:rPr>
        <w:t xml:space="preserve"> Enables or disables audio recording if your camera supports it. Make sure to enable Audio streaming in the Audio Encoding section if you want to record audio</w:t>
      </w:r>
      <w:r>
        <w:rPr>
          <w:rFonts w:hint="default" w:ascii="阿里巴巴普惠体 L" w:hAnsi="阿里巴巴普惠体 L" w:eastAsia="阿里巴巴普惠体 L" w:cs="阿里巴巴普惠体 L"/>
          <w:highlight w:val="none"/>
          <w:lang w:val="en-CA"/>
        </w:rPr>
        <w:t>.</w:t>
      </w:r>
    </w:p>
    <w:p w14:paraId="777E682F">
      <w:pPr>
        <w:rPr>
          <w:rFonts w:hint="eastAsia" w:asciiTheme="minorEastAsia" w:hAnsiTheme="minorEastAsia" w:eastAsiaTheme="minorEastAsia" w:cstheme="minorEastAsia"/>
          <w:color w:val="000000" w:themeColor="text1"/>
          <w:highlight w:val="none"/>
          <w14:textFill>
            <w14:solidFill>
              <w14:schemeClr w14:val="tx1"/>
            </w14:solidFill>
          </w14:textFill>
        </w:rPr>
      </w:pPr>
      <w:r>
        <w:rPr>
          <w:rFonts w:ascii="阿里巴巴普惠体 L" w:hAnsi="阿里巴巴普惠体 L" w:eastAsia="阿里巴巴普惠体 L" w:cs="阿里巴巴普惠体 L"/>
          <w:b/>
          <w:bCs/>
          <w:color w:val="0070C0"/>
          <w:highlight w:val="none"/>
        </w:rPr>
        <w:t>I Frame Interval:</w:t>
      </w:r>
      <w:r>
        <w:rPr>
          <w:rFonts w:ascii="阿里巴巴普惠体 L" w:hAnsi="阿里巴巴普惠体 L" w:eastAsia="阿里巴巴普惠体 L" w:cs="阿里巴巴普惠体 L"/>
          <w:highlight w:val="none"/>
        </w:rPr>
        <w:t xml:space="preserve"> This parameter sets the interval between I frames (keyframes) in the IP camera's stream. I frames are full frames, while other frames are encoded based on the differences from preceding frames (P frames or B frames). A shorter interval can improve video quality but may increase bandwidth usage</w:t>
      </w:r>
      <w:r>
        <w:rPr>
          <w:rFonts w:hint="default" w:ascii="阿里巴巴普惠体 L" w:hAnsi="阿里巴巴普惠体 L" w:eastAsia="阿里巴巴普惠体 L" w:cs="阿里巴巴普惠体 L"/>
          <w:highlight w:val="none"/>
          <w:lang w:val="en-CA"/>
        </w:rPr>
        <w:t>.</w:t>
      </w:r>
      <w:r>
        <w:rPr>
          <w:rFonts w:hint="eastAsia" w:asciiTheme="minorEastAsia" w:hAnsiTheme="minorEastAsia" w:eastAsiaTheme="minorEastAsia" w:cstheme="minorEastAsia"/>
          <w:color w:val="000000" w:themeColor="text1"/>
          <w:highlight w:val="none"/>
          <w14:textFill>
            <w14:solidFill>
              <w14:schemeClr w14:val="tx1"/>
            </w14:solidFill>
          </w14:textFill>
        </w:rPr>
        <w:t xml:space="preserve"> </w:t>
      </w:r>
    </w:p>
    <w:p w14:paraId="2D3B11A5">
      <w:pPr>
        <w:rPr>
          <w:rFonts w:hint="eastAsia" w:asciiTheme="minorEastAsia" w:hAnsiTheme="minorEastAsia" w:eastAsiaTheme="minorEastAsia" w:cstheme="minorEastAsia"/>
          <w:highlight w:val="none"/>
        </w:rPr>
      </w:pPr>
      <w:r>
        <w:rPr>
          <w:rFonts w:ascii="阿里巴巴普惠体 L" w:hAnsi="阿里巴巴普惠体 L" w:eastAsia="阿里巴巴普惠体 L" w:cs="阿里巴巴普惠体 L"/>
          <w:b/>
          <w:bCs/>
          <w:color w:val="0070C0"/>
          <w:highlight w:val="none"/>
        </w:rPr>
        <w:t xml:space="preserve">ETR: </w:t>
      </w:r>
      <w:r>
        <w:rPr>
          <w:rFonts w:ascii="阿里巴巴普惠体 L" w:hAnsi="阿里巴巴普惠体 L" w:eastAsia="阿里巴巴普惠体 L" w:cs="阿里巴巴普惠体 L"/>
          <w:highlight w:val="none"/>
        </w:rPr>
        <w:t xml:space="preserve">ETR (Event Trigger Recording) </w:t>
      </w:r>
      <w:r>
        <w:rPr>
          <w:rFonts w:hint="eastAsia" w:ascii="阿里巴巴普惠体 L" w:hAnsi="阿里巴巴普惠体 L" w:eastAsia="阿里巴巴普惠体 L" w:cs="阿里巴巴普惠体 L"/>
          <w:highlight w:val="none"/>
          <w:lang w:eastAsia="zh-CN"/>
        </w:rPr>
        <w:t>allows to</w:t>
      </w:r>
      <w:r>
        <w:rPr>
          <w:rFonts w:ascii="阿里巴巴普惠体 L" w:hAnsi="阿里巴巴普惠体 L" w:eastAsia="阿里巴巴普惠体 L" w:cs="阿里巴巴普惠体 L"/>
          <w:highlight w:val="none"/>
        </w:rPr>
        <w:t xml:space="preserve"> adjust codec stream parameters for recording based on whether an alarm is present or not. This optimization ensures that crucial events, such as motion detection or alarm activation, are captured with optimal quality and efficiency.</w:t>
      </w:r>
    </w:p>
    <w:p w14:paraId="651BB81A">
      <w:pPr>
        <w:pStyle w:val="5"/>
        <w:rPr>
          <w:rFonts w:hint="eastAsia" w:ascii="阿里巴巴普惠体 R" w:hAnsi="阿里巴巴普惠体 R" w:eastAsia="阿里巴巴普惠体 R" w:cs="阿里巴巴普惠体 R"/>
          <w:highlight w:val="none"/>
          <w:lang w:eastAsia="zh-CN"/>
        </w:rPr>
      </w:pPr>
      <w:bookmarkStart w:id="257" w:name="_Toc29013"/>
      <w:r>
        <w:rPr>
          <w:rFonts w:hint="eastAsia" w:ascii="阿里巴巴普惠体 R" w:hAnsi="阿里巴巴普惠体 R" w:eastAsia="阿里巴巴普惠体 R" w:cs="阿里巴巴普惠体 R"/>
          <w:b/>
          <w:bCs/>
          <w:kern w:val="2"/>
          <w:sz w:val="28"/>
          <w:szCs w:val="28"/>
          <w:highlight w:val="none"/>
          <w:lang w:val="en-US" w:eastAsia="zh-CN" w:bidi="ar-SA"/>
        </w:rPr>
        <w:t>5.1.4.3 Sub stream</w:t>
      </w:r>
      <w:bookmarkEnd w:id="256"/>
      <w:bookmarkEnd w:id="257"/>
    </w:p>
    <w:p w14:paraId="7372AE82">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2854325"/>
            <wp:effectExtent l="0" t="0" r="0" b="3175"/>
            <wp:docPr id="11569116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11604" name="图片 1"/>
                    <pic:cNvPicPr>
                      <a:picLocks noChangeAspect="1"/>
                    </pic:cNvPicPr>
                  </pic:nvPicPr>
                  <pic:blipFill>
                    <a:blip r:embed="rId139"/>
                    <a:stretch>
                      <a:fillRect/>
                    </a:stretch>
                  </pic:blipFill>
                  <pic:spPr>
                    <a:xfrm>
                      <a:off x="0" y="0"/>
                      <a:ext cx="5759450" cy="2854325"/>
                    </a:xfrm>
                    <a:prstGeom prst="rect">
                      <a:avLst/>
                    </a:prstGeom>
                  </pic:spPr>
                </pic:pic>
              </a:graphicData>
            </a:graphic>
          </wp:inline>
        </w:drawing>
      </w:r>
    </w:p>
    <w:p w14:paraId="3EB07C5D">
      <w:pPr>
        <w:rPr>
          <w:rFonts w:hint="eastAsia" w:asciiTheme="minorEastAsia" w:hAnsiTheme="minorEastAsia" w:eastAsiaTheme="minorEastAsia" w:cstheme="minorEastAsia"/>
          <w:highlight w:val="none"/>
        </w:rPr>
      </w:pPr>
      <w:bookmarkStart w:id="258" w:name="_Toc191648192"/>
      <w:r>
        <w:rPr>
          <w:rFonts w:ascii="阿里巴巴普惠体 L" w:hAnsi="阿里巴巴普惠体 L" w:eastAsia="阿里巴巴普惠体 L" w:cs="阿里巴巴普惠体 L"/>
          <w:b/>
          <w:bCs/>
          <w:color w:val="0070C0"/>
          <w:highlight w:val="none"/>
        </w:rPr>
        <w:t xml:space="preserve">Resolution: </w:t>
      </w:r>
      <w:r>
        <w:rPr>
          <w:rFonts w:ascii="阿里巴巴普惠体 L" w:hAnsi="阿里巴巴普惠体 L" w:eastAsia="阿里巴巴普惠体 L" w:cs="阿里巴巴普惠体 L"/>
          <w:highlight w:val="none"/>
        </w:rPr>
        <w:t>Determine</w:t>
      </w:r>
      <w:r>
        <w:rPr>
          <w:rFonts w:hint="default" w:ascii="阿里巴巴普惠体 L" w:hAnsi="阿里巴巴普惠体 L" w:eastAsia="阿里巴巴普惠体 L" w:cs="阿里巴巴普惠体 L"/>
          <w:highlight w:val="none"/>
          <w:lang w:val="en-CA"/>
        </w:rPr>
        <w:t xml:space="preserve"> the record to</w:t>
      </w:r>
      <w:r>
        <w:rPr>
          <w:rFonts w:ascii="阿里巴巴普惠体 L" w:hAnsi="阿里巴巴普惠体 L" w:eastAsia="阿里巴巴普惠体 L" w:cs="阿里巴巴普惠体 L"/>
          <w:highlight w:val="none"/>
        </w:rPr>
        <w:t xml:space="preserve"> </w:t>
      </w:r>
      <w:r>
        <w:rPr>
          <w:rFonts w:hint="default" w:ascii="阿里巴巴普惠体 L" w:hAnsi="阿里巴巴普惠体 L" w:eastAsia="阿里巴巴普惠体 L" w:cs="阿里巴巴普惠体 L"/>
          <w:highlight w:val="none"/>
          <w:lang w:val="en-CA"/>
        </w:rPr>
        <w:t>sub stream type</w:t>
      </w:r>
      <w:r>
        <w:rPr>
          <w:rFonts w:ascii="阿里巴巴普惠体 L" w:hAnsi="阿里巴巴普惠体 L" w:eastAsia="阿里巴巴普惠体 L" w:cs="阿里巴巴普惠体 L"/>
          <w:highlight w:val="none"/>
        </w:rPr>
        <w:t>. Higher values offer greater detail. The default resolution is auto-selected by your NVR</w:t>
      </w:r>
      <w:r>
        <w:rPr>
          <w:rFonts w:hint="default" w:ascii="阿里巴巴普惠体 L" w:hAnsi="阿里巴巴普惠体 L" w:eastAsia="阿里巴巴普惠体 L" w:cs="阿里巴巴普惠体 L"/>
          <w:highlight w:val="none"/>
          <w:lang w:val="en-CA"/>
        </w:rPr>
        <w:t>.</w:t>
      </w:r>
    </w:p>
    <w:p w14:paraId="389DB195">
      <w:pPr>
        <w:rPr>
          <w:rFonts w:hint="eastAsia" w:asciiTheme="minorEastAsia" w:hAnsiTheme="minorEastAsia" w:eastAsiaTheme="minorEastAsia" w:cstheme="minorEastAsia"/>
          <w:highlight w:val="none"/>
        </w:rPr>
      </w:pPr>
      <w:r>
        <w:rPr>
          <w:rFonts w:ascii="阿里巴巴普惠体 L" w:hAnsi="阿里巴巴普惠体 L" w:eastAsia="阿里巴巴普惠体 L" w:cs="阿里巴巴普惠体 L"/>
          <w:b/>
          <w:bCs/>
          <w:color w:val="0070C0"/>
          <w:highlight w:val="none"/>
        </w:rPr>
        <w:t xml:space="preserve">Frame Rate: </w:t>
      </w:r>
      <w:r>
        <w:rPr>
          <w:rFonts w:ascii="阿里巴巴普惠体 L" w:hAnsi="阿里巴巴普惠体 L" w:eastAsia="阿里巴巴普惠体 L" w:cs="阿里巴巴普惠体 L"/>
          <w:highlight w:val="none"/>
        </w:rPr>
        <w:t>Specifies the number of frames recorded per second.The default frame rate is auto-selected by your NVR</w:t>
      </w:r>
      <w:r>
        <w:rPr>
          <w:rFonts w:hint="default" w:ascii="阿里巴巴普惠体 L" w:hAnsi="阿里巴巴普惠体 L" w:eastAsia="阿里巴巴普惠体 L" w:cs="阿里巴巴普惠体 L"/>
          <w:highlight w:val="none"/>
          <w:lang w:val="en-CA"/>
        </w:rPr>
        <w:t>.</w:t>
      </w:r>
    </w:p>
    <w:p w14:paraId="6B986BC7">
      <w:pPr>
        <w:rPr>
          <w:rFonts w:hint="default" w:asciiTheme="minorEastAsia" w:hAnsiTheme="minorEastAsia" w:eastAsiaTheme="minorEastAsia" w:cstheme="minorEastAsia"/>
          <w:highlight w:val="none"/>
          <w:lang w:val="en-CA"/>
        </w:rPr>
      </w:pPr>
      <w:r>
        <w:rPr>
          <w:rFonts w:ascii="阿里巴巴普惠体 L" w:hAnsi="阿里巴巴普惠体 L" w:eastAsia="阿里巴巴普惠体 L" w:cs="阿里巴巴普惠体 L"/>
          <w:b/>
          <w:bCs/>
          <w:color w:val="0070C0"/>
          <w:highlight w:val="none"/>
        </w:rPr>
        <w:t>Encoding Format:</w:t>
      </w:r>
      <w:r>
        <w:rPr>
          <w:rFonts w:ascii="阿里巴巴普惠体 L" w:hAnsi="阿里巴巴普惠体 L" w:eastAsia="阿里巴巴普惠体 L" w:cs="阿里巴巴普惠体 L"/>
          <w:highlight w:val="none"/>
        </w:rPr>
        <w:t xml:space="preserve"> Lists the supported codec for the connected camera. H.265 compresses</w:t>
      </w:r>
      <w:r>
        <w:rPr>
          <w:rFonts w:hint="eastAsia" w:ascii="阿里巴巴普惠体 L" w:hAnsi="阿里巴巴普惠体 L" w:eastAsia="阿里巴巴普惠体 L" w:cs="阿里巴巴普惠体 L"/>
          <w:highlight w:val="none"/>
        </w:rPr>
        <w:t>.</w:t>
      </w:r>
      <w:r>
        <w:rPr>
          <w:rFonts w:ascii="阿里巴巴普惠体 L" w:hAnsi="阿里巴巴普惠体 L" w:eastAsia="阿里巴巴普惠体 L" w:cs="阿里巴巴普惠体 L"/>
          <w:highlight w:val="none"/>
        </w:rPr>
        <w:t xml:space="preserve"> information more efficiently for better video quality at a given bandwidth. H.265+ offers even greater compression. H.264 requires higher bandwidth and offers less efficient compression. H.264+ provides additional compression compared to H.264.</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Please note that only some devices support H.264+ and H.265+</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Please note that in the substream, some cameras also support the MJPEG format. If you choose this encoding format, during preview, only one channel of MJPEG encoding will be displayed</w:t>
      </w:r>
      <w:r>
        <w:rPr>
          <w:rFonts w:hint="default" w:ascii="阿里巴巴普惠体 L" w:hAnsi="阿里巴巴普惠体 L" w:eastAsia="阿里巴巴普惠体 L" w:cs="阿里巴巴普惠体 L"/>
          <w:highlight w:val="none"/>
          <w:lang w:val="en-CA"/>
        </w:rPr>
        <w:t>.</w:t>
      </w:r>
    </w:p>
    <w:p w14:paraId="6AE208CC">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rPr>
        <w:t>Encoding Mode:</w:t>
      </w:r>
      <w:r>
        <w:rPr>
          <w:rFonts w:hint="eastAsia" w:ascii="Arial" w:hAnsi="Arial" w:cs="Arial"/>
          <w:color w:val="0070C0"/>
          <w:highlight w:val="none"/>
        </w:rPr>
        <w:t xml:space="preserve"> </w:t>
      </w:r>
      <w:r>
        <w:rPr>
          <w:rFonts w:hint="eastAsia" w:ascii="阿里巴巴普惠体 L" w:hAnsi="阿里巴巴普惠体 L" w:eastAsia="阿里巴巴普惠体 L" w:cs="阿里巴巴普惠体 L"/>
          <w:highlight w:val="none"/>
        </w:rPr>
        <w:t>For simple scenarios, such as gray wall,</w:t>
      </w:r>
      <w:r>
        <w:rPr>
          <w:rFonts w:hint="default" w:ascii="阿里巴巴普惠体 L" w:hAnsi="阿里巴巴普惠体 L" w:eastAsia="阿里巴巴普惠体 L" w:cs="阿里巴巴普惠体 L"/>
          <w:highlight w:val="none"/>
          <w:lang w:val="en-CA"/>
        </w:rPr>
        <w:t>set</w:t>
      </w:r>
      <w:r>
        <w:rPr>
          <w:rFonts w:hint="eastAsia" w:ascii="阿里巴巴普惠体 L" w:hAnsi="阿里巴巴普惠体 L" w:eastAsia="阿里巴巴普惠体 L" w:cs="阿里巴巴普惠体 L"/>
          <w:highlight w:val="none"/>
        </w:rPr>
        <w:t xml:space="preserve"> constant bit rate (CBR). For more complex scenarios, such as busy street</w:t>
      </w:r>
      <w:r>
        <w:rPr>
          <w:rFonts w:hint="default" w:ascii="阿里巴巴普惠体 L" w:hAnsi="阿里巴巴普惠体 L" w:eastAsia="阿里巴巴普惠体 L" w:cs="阿里巴巴普惠体 L"/>
          <w:highlight w:val="none"/>
          <w:lang w:val="en-CA"/>
        </w:rPr>
        <w:t>s,</w:t>
      </w:r>
      <w:r>
        <w:rPr>
          <w:rFonts w:hint="eastAsia" w:ascii="阿里巴巴普惠体 L" w:hAnsi="阿里巴巴普惠体 L" w:eastAsia="阿里巴巴普惠体 L" w:cs="阿里巴巴普惠体 L"/>
          <w:highlight w:val="none"/>
        </w:rPr>
        <w:t xml:space="preserve"> variable bit rate (VBR) is appropriate</w:t>
      </w:r>
      <w:r>
        <w:rPr>
          <w:rFonts w:hint="default" w:ascii="阿里巴巴普惠体 L" w:hAnsi="阿里巴巴普惠体 L" w:eastAsia="阿里巴巴普惠体 L" w:cs="阿里巴巴普惠体 L"/>
          <w:highlight w:val="none"/>
          <w:lang w:val="en-CA"/>
        </w:rPr>
        <w:t>.</w:t>
      </w:r>
      <w:r>
        <w:rPr>
          <w:rFonts w:hint="eastAsia" w:ascii="阿里巴巴普惠体 L" w:hAnsi="阿里巴巴普惠体 L" w:eastAsia="阿里巴巴普惠体 L" w:cs="阿里巴巴普惠体 L"/>
          <w:highlight w:val="none"/>
        </w:rPr>
        <w:t xml:space="preserve"> </w:t>
      </w:r>
    </w:p>
    <w:p w14:paraId="38766CA7">
      <w:pPr>
        <w:rPr>
          <w:rFonts w:hint="eastAsia" w:asciiTheme="minorEastAsia" w:hAnsiTheme="minorEastAsia" w:eastAsiaTheme="minorEastAsia" w:cstheme="minorEastAsia"/>
          <w:highlight w:val="none"/>
        </w:rPr>
      </w:pPr>
      <w:r>
        <w:rPr>
          <w:rFonts w:ascii="阿里巴巴普惠体 L" w:hAnsi="阿里巴巴普惠体 L" w:eastAsia="阿里巴巴普惠体 L" w:cs="阿里巴巴普惠体 L"/>
          <w:b/>
          <w:bCs/>
          <w:color w:val="0070C0"/>
          <w:highlight w:val="none"/>
        </w:rPr>
        <w:t xml:space="preserve">Video Quality: </w:t>
      </w:r>
      <w:r>
        <w:rPr>
          <w:rFonts w:ascii="阿里巴巴普惠体 L" w:hAnsi="阿里巴巴普惠体 L" w:eastAsia="阿里巴巴普惠体 L" w:cs="阿里巴巴普惠体 L"/>
          <w:highlight w:val="none"/>
        </w:rPr>
        <w:t xml:space="preserve">Available only for VBR,this setting </w:t>
      </w:r>
      <w:r>
        <w:rPr>
          <w:rFonts w:hint="eastAsia" w:ascii="阿里巴巴普惠体 L" w:hAnsi="阿里巴巴普惠体 L" w:eastAsia="阿里巴巴普惠体 L" w:cs="阿里巴巴普惠体 L"/>
          <w:highlight w:val="none"/>
          <w:lang w:eastAsia="zh-CN"/>
        </w:rPr>
        <w:t>allows to</w:t>
      </w:r>
      <w:r>
        <w:rPr>
          <w:rFonts w:ascii="阿里巴巴普惠体 L" w:hAnsi="阿里巴巴普惠体 L" w:eastAsia="阿里巴巴普惠体 L" w:cs="阿里巴巴普惠体 L"/>
          <w:highlight w:val="none"/>
        </w:rPr>
        <w:t xml:space="preserve"> select the recording quality,</w:t>
      </w:r>
      <w:r>
        <w:rPr>
          <w:rFonts w:hint="default" w:ascii="阿里巴巴普惠体 L" w:hAnsi="阿里巴巴普惠体 L" w:eastAsia="阿里巴巴普惠体 L" w:cs="阿里巴巴普惠体 L"/>
          <w:highlight w:val="none"/>
          <w:lang w:val="en-CA"/>
        </w:rPr>
        <w:t>here are several options like</w:t>
      </w:r>
      <w:r>
        <w:rPr>
          <w:rFonts w:hint="default" w:ascii="阿里巴巴普惠体 L" w:hAnsi="阿里巴巴普惠体 L" w:eastAsia="阿里巴巴普惠体 L" w:cs="阿里巴巴普惠体 L"/>
          <w:b/>
          <w:bCs/>
          <w:color w:val="0070C0"/>
          <w:highlight w:val="none"/>
          <w:lang w:val="en-CA"/>
        </w:rPr>
        <w:t xml:space="preserve"> </w:t>
      </w:r>
      <w:r>
        <w:rPr>
          <w:rFonts w:hint="eastAsia" w:ascii="阿里巴巴普惠体 L" w:hAnsi="阿里巴巴普惠体 L" w:eastAsia="阿里巴巴普惠体 L" w:cs="阿里巴巴普惠体 L"/>
          <w:b/>
          <w:bCs/>
          <w:color w:val="0070C0"/>
          <w:highlight w:val="none"/>
        </w:rPr>
        <w:t>Lowest</w:t>
      </w:r>
      <w:r>
        <w:rPr>
          <w:rFonts w:hint="default" w:asciiTheme="minorEastAsia" w:hAnsiTheme="minorEastAsia" w:eastAsiaTheme="minorEastAsia" w:cstheme="minorEastAsia"/>
          <w:highlight w:val="none"/>
          <w:lang w:val="en-CA"/>
        </w:rPr>
        <w:t xml:space="preserve">, </w:t>
      </w:r>
      <w:r>
        <w:rPr>
          <w:rFonts w:hint="eastAsia" w:ascii="阿里巴巴普惠体 L" w:hAnsi="阿里巴巴普惠体 L" w:eastAsia="阿里巴巴普惠体 L" w:cs="阿里巴巴普惠体 L"/>
          <w:b/>
          <w:bCs/>
          <w:color w:val="0070C0"/>
          <w:highlight w:val="none"/>
          <w:lang w:val="en-CA"/>
        </w:rPr>
        <w:t>Lower</w:t>
      </w:r>
      <w:r>
        <w:rPr>
          <w:rFonts w:hint="default" w:asciiTheme="minorEastAsia" w:hAnsiTheme="minorEastAsia" w:eastAsiaTheme="minorEastAsia" w:cstheme="minorEastAsia"/>
          <w:highlight w:val="none"/>
          <w:lang w:val="en-CA"/>
        </w:rPr>
        <w:t xml:space="preserve">, </w:t>
      </w:r>
      <w:r>
        <w:rPr>
          <w:rFonts w:hint="eastAsia" w:ascii="阿里巴巴普惠体 L" w:hAnsi="阿里巴巴普惠体 L" w:eastAsia="阿里巴巴普惠体 L" w:cs="阿里巴巴普惠体 L"/>
          <w:b/>
          <w:bCs/>
          <w:color w:val="0070C0"/>
          <w:highlight w:val="none"/>
          <w:lang w:val="en-CA"/>
        </w:rPr>
        <w:t>Low</w:t>
      </w:r>
      <w:r>
        <w:rPr>
          <w:rFonts w:hint="default" w:asciiTheme="minorEastAsia" w:hAnsiTheme="minorEastAsia" w:eastAsiaTheme="minorEastAsia" w:cstheme="minorEastAsia"/>
          <w:highlight w:val="none"/>
          <w:lang w:val="en-CA"/>
        </w:rPr>
        <w:t xml:space="preserve">, </w:t>
      </w:r>
      <w:r>
        <w:rPr>
          <w:rFonts w:hint="eastAsia" w:ascii="阿里巴巴普惠体 L" w:hAnsi="阿里巴巴普惠体 L" w:eastAsia="阿里巴巴普惠体 L" w:cs="阿里巴巴普惠体 L"/>
          <w:b/>
          <w:bCs/>
          <w:color w:val="0070C0"/>
          <w:highlight w:val="none"/>
          <w:lang w:val="en-CA"/>
        </w:rPr>
        <w:t>Medium</w:t>
      </w:r>
      <w:r>
        <w:rPr>
          <w:rFonts w:hint="default" w:asciiTheme="minorEastAsia" w:hAnsiTheme="minorEastAsia" w:eastAsiaTheme="minorEastAsia" w:cstheme="minorEastAsia"/>
          <w:highlight w:val="none"/>
          <w:lang w:val="en-CA"/>
        </w:rPr>
        <w:t xml:space="preserve">, </w:t>
      </w:r>
      <w:r>
        <w:rPr>
          <w:rFonts w:hint="eastAsia" w:ascii="阿里巴巴普惠体 L" w:hAnsi="阿里巴巴普惠体 L" w:eastAsia="阿里巴巴普惠体 L" w:cs="阿里巴巴普惠体 L"/>
          <w:b/>
          <w:bCs/>
          <w:color w:val="0070C0"/>
          <w:highlight w:val="none"/>
          <w:lang w:val="en-CA"/>
        </w:rPr>
        <w:t>Higher</w:t>
      </w:r>
      <w:r>
        <w:rPr>
          <w:rFonts w:hint="default" w:asciiTheme="minorEastAsia" w:hAnsiTheme="minorEastAsia" w:eastAsiaTheme="minorEastAsia" w:cstheme="minorEastAsia"/>
          <w:highlight w:val="none"/>
          <w:lang w:val="en-CA"/>
        </w:rPr>
        <w:t xml:space="preserve">, </w:t>
      </w:r>
      <w:r>
        <w:rPr>
          <w:rFonts w:hint="eastAsia" w:ascii="阿里巴巴普惠体 L" w:hAnsi="阿里巴巴普惠体 L" w:eastAsia="阿里巴巴普惠体 L" w:cs="阿里巴巴普惠体 L"/>
          <w:b/>
          <w:bCs/>
          <w:color w:val="0070C0"/>
          <w:highlight w:val="none"/>
          <w:lang w:val="en-CA"/>
        </w:rPr>
        <w:t>Highest</w:t>
      </w:r>
      <w:r>
        <w:rPr>
          <w:rFonts w:hint="default" w:ascii="阿里巴巴普惠体 L" w:hAnsi="阿里巴巴普惠体 L" w:eastAsia="阿里巴巴普惠体 L" w:cs="阿里巴巴普惠体 L"/>
          <w:highlight w:val="none"/>
          <w:lang w:val="en-CA"/>
        </w:rPr>
        <w:t>.</w:t>
      </w:r>
    </w:p>
    <w:p w14:paraId="4DB3C4C7">
      <w:pPr>
        <w:rPr>
          <w:rFonts w:hint="default" w:asciiTheme="minorEastAsia" w:hAnsiTheme="minorEastAsia" w:eastAsiaTheme="minorEastAsia" w:cstheme="minorEastAsia"/>
          <w:highlight w:val="none"/>
          <w:lang w:val="en-CA"/>
        </w:rPr>
      </w:pPr>
      <w:r>
        <w:rPr>
          <w:rFonts w:ascii="阿里巴巴普惠体 L" w:hAnsi="阿里巴巴普惠体 L" w:eastAsia="阿里巴巴普惠体 L" w:cs="阿里巴巴普惠体 L"/>
          <w:b/>
          <w:bCs/>
          <w:color w:val="0070C0"/>
          <w:highlight w:val="none"/>
        </w:rPr>
        <w:t>Config Mode:</w:t>
      </w:r>
      <w:r>
        <w:rPr>
          <w:rFonts w:ascii="阿里巴巴普惠体 L" w:hAnsi="阿里巴巴普惠体 L" w:eastAsia="阿里巴巴普惠体 L" w:cs="阿里巴巴普惠体 L"/>
          <w:highlight w:val="none"/>
        </w:rPr>
        <w:t xml:space="preserve"> Select either User-defined mode to manually set the bitrate or Predefined mode to choose from predefined bitrate.</w:t>
      </w:r>
    </w:p>
    <w:p w14:paraId="6F6B9EDE">
      <w:pPr>
        <w:rPr>
          <w:rFonts w:hint="default" w:asciiTheme="minorEastAsia" w:hAnsiTheme="minorEastAsia" w:eastAsiaTheme="minorEastAsia" w:cstheme="minorEastAsia"/>
          <w:highlight w:val="none"/>
          <w:lang w:val="en-CA"/>
        </w:rPr>
      </w:pPr>
      <w:r>
        <w:rPr>
          <w:rFonts w:ascii="阿里巴巴普惠体 L" w:hAnsi="阿里巴巴普惠体 L" w:eastAsia="阿里巴巴普惠体 L" w:cs="阿里巴巴普惠体 L"/>
          <w:b/>
          <w:bCs/>
          <w:color w:val="0070C0"/>
          <w:highlight w:val="none"/>
        </w:rPr>
        <w:t>Bitrate:</w:t>
      </w:r>
      <w:r>
        <w:rPr>
          <w:rFonts w:ascii="阿里巴巴普惠体 L" w:hAnsi="阿里巴巴普惠体 L" w:eastAsia="阿里巴巴普惠体 L" w:cs="阿里巴巴普惠体 L"/>
          <w:highlight w:val="none"/>
        </w:rPr>
        <w:t xml:space="preserve"> Determines the speed of data transfer used for video recording. Higher bitrates result in better-quality recordings but require more bandwidth. Adjust incrementally until satisfied with image qualit</w:t>
      </w:r>
      <w:r>
        <w:rPr>
          <w:rFonts w:hint="default" w:ascii="阿里巴巴普惠体 L" w:hAnsi="阿里巴巴普惠体 L" w:eastAsia="阿里巴巴普惠体 L" w:cs="阿里巴巴普惠体 L"/>
          <w:highlight w:val="none"/>
          <w:lang w:val="en-CA"/>
        </w:rPr>
        <w:t>.</w:t>
      </w:r>
    </w:p>
    <w:p w14:paraId="7D2364B2">
      <w:pPr>
        <w:rPr>
          <w:rFonts w:hint="eastAsia" w:asciiTheme="minorEastAsia" w:hAnsiTheme="minorEastAsia" w:eastAsiaTheme="minorEastAsia" w:cstheme="minorEastAsia"/>
          <w:highlight w:val="none"/>
        </w:rPr>
      </w:pPr>
      <w:r>
        <w:rPr>
          <w:rFonts w:ascii="阿里巴巴普惠体 L" w:hAnsi="阿里巴巴普惠体 L" w:eastAsia="阿里巴巴普惠体 L" w:cs="阿里巴巴普惠体 L"/>
          <w:b/>
          <w:bCs/>
          <w:color w:val="0070C0"/>
          <w:highlight w:val="none"/>
        </w:rPr>
        <w:t>Audio:</w:t>
      </w:r>
      <w:r>
        <w:rPr>
          <w:rFonts w:ascii="阿里巴巴普惠体 L" w:hAnsi="阿里巴巴普惠体 L" w:eastAsia="阿里巴巴普惠体 L" w:cs="阿里巴巴普惠体 L"/>
          <w:highlight w:val="none"/>
        </w:rPr>
        <w:t xml:space="preserve"> Enables or disables audio recording if your camera supports it. Make sure to enable Audio streaming in the Audio Encoding section if you want to record audio</w:t>
      </w:r>
      <w:r>
        <w:rPr>
          <w:rFonts w:hint="default" w:ascii="阿里巴巴普惠体 L" w:hAnsi="阿里巴巴普惠体 L" w:eastAsia="阿里巴巴普惠体 L" w:cs="阿里巴巴普惠体 L"/>
          <w:highlight w:val="none"/>
          <w:lang w:val="en-CA"/>
        </w:rPr>
        <w:t>.</w:t>
      </w:r>
    </w:p>
    <w:p w14:paraId="5741ABCD">
      <w:pPr>
        <w:pStyle w:val="5"/>
        <w:spacing w:before="100" w:after="100" w:line="240" w:lineRule="auto"/>
        <w:rPr>
          <w:rFonts w:hint="default" w:ascii="阿里巴巴普惠体 L" w:hAnsi="阿里巴巴普惠体 L" w:eastAsia="阿里巴巴普惠体 L" w:cs="阿里巴巴普惠体 L"/>
          <w:b w:val="0"/>
          <w:bCs w:val="0"/>
          <w:kern w:val="2"/>
          <w:sz w:val="21"/>
          <w:szCs w:val="24"/>
          <w:highlight w:val="none"/>
          <w:lang w:val="en-CA" w:eastAsia="zh-CN" w:bidi="ar-SA"/>
        </w:rPr>
      </w:pPr>
      <w:bookmarkStart w:id="259" w:name="_Toc23026"/>
      <w:r>
        <w:rPr>
          <w:rFonts w:ascii="阿里巴巴普惠体 L" w:hAnsi="阿里巴巴普惠体 L" w:eastAsia="阿里巴巴普惠体 L" w:cs="阿里巴巴普惠体 L"/>
          <w:b/>
          <w:bCs/>
          <w:color w:val="0070C0"/>
          <w:kern w:val="2"/>
          <w:sz w:val="21"/>
          <w:szCs w:val="24"/>
          <w:highlight w:val="none"/>
          <w:lang w:val="en-US" w:eastAsia="zh-CN" w:bidi="ar-SA"/>
        </w:rPr>
        <w:t xml:space="preserve">I Frame Interval: </w:t>
      </w:r>
      <w:r>
        <w:rPr>
          <w:rFonts w:ascii="阿里巴巴普惠体 L" w:hAnsi="阿里巴巴普惠体 L" w:eastAsia="阿里巴巴普惠体 L" w:cs="阿里巴巴普惠体 L"/>
          <w:b w:val="0"/>
          <w:bCs w:val="0"/>
          <w:kern w:val="2"/>
          <w:sz w:val="21"/>
          <w:szCs w:val="24"/>
          <w:highlight w:val="none"/>
          <w:lang w:val="en-US" w:eastAsia="zh-CN" w:bidi="ar-SA"/>
        </w:rPr>
        <w:t>This parameter sets the interval between I frames (keyframes) in the IP camera's stream. I frames are full frames, while other frames are encoded based on the differences from preceding frames (P frames or B frames). A shorter interval can improve video quality but may increase bandwidth usage</w:t>
      </w:r>
      <w:r>
        <w:rPr>
          <w:rFonts w:hint="default" w:ascii="阿里巴巴普惠体 L" w:hAnsi="阿里巴巴普惠体 L" w:eastAsia="阿里巴巴普惠体 L" w:cs="阿里巴巴普惠体 L"/>
          <w:b w:val="0"/>
          <w:bCs w:val="0"/>
          <w:kern w:val="2"/>
          <w:sz w:val="21"/>
          <w:szCs w:val="24"/>
          <w:highlight w:val="none"/>
          <w:lang w:val="en-CA" w:eastAsia="zh-CN" w:bidi="ar-SA"/>
        </w:rPr>
        <w:t>.</w:t>
      </w:r>
      <w:bookmarkEnd w:id="259"/>
    </w:p>
    <w:p w14:paraId="48815BA0">
      <w:pPr>
        <w:pStyle w:val="5"/>
        <w:spacing w:before="100" w:after="100" w:line="240" w:lineRule="auto"/>
        <w:rPr>
          <w:rFonts w:hint="eastAsia" w:ascii="阿里巴巴普惠体 R" w:hAnsi="阿里巴巴普惠体 R" w:eastAsia="阿里巴巴普惠体 R" w:cs="阿里巴巴普惠体 R"/>
          <w:highlight w:val="none"/>
          <w:lang w:eastAsia="zh-CN"/>
        </w:rPr>
      </w:pPr>
      <w:bookmarkStart w:id="260" w:name="_Toc157"/>
      <w:r>
        <w:rPr>
          <w:rFonts w:hint="eastAsia" w:ascii="阿里巴巴普惠体 R" w:hAnsi="阿里巴巴普惠体 R" w:eastAsia="阿里巴巴普惠体 R" w:cs="阿里巴巴普惠体 R"/>
          <w:b/>
          <w:bCs/>
          <w:kern w:val="2"/>
          <w:sz w:val="28"/>
          <w:szCs w:val="28"/>
          <w:highlight w:val="none"/>
          <w:lang w:val="en-US" w:eastAsia="zh-CN" w:bidi="ar-SA"/>
        </w:rPr>
        <w:t>5.1.4.4 The third stream</w:t>
      </w:r>
      <w:bookmarkEnd w:id="258"/>
      <w:bookmarkEnd w:id="260"/>
    </w:p>
    <w:p w14:paraId="25A4D5C7">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166745"/>
            <wp:effectExtent l="0" t="0" r="0" b="0"/>
            <wp:docPr id="1289214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214128" name="图片 1"/>
                    <pic:cNvPicPr>
                      <a:picLocks noChangeAspect="1"/>
                    </pic:cNvPicPr>
                  </pic:nvPicPr>
                  <pic:blipFill>
                    <a:blip r:embed="rId140"/>
                    <a:stretch>
                      <a:fillRect/>
                    </a:stretch>
                  </pic:blipFill>
                  <pic:spPr>
                    <a:xfrm>
                      <a:off x="0" y="0"/>
                      <a:ext cx="5759450" cy="3166745"/>
                    </a:xfrm>
                    <a:prstGeom prst="rect">
                      <a:avLst/>
                    </a:prstGeom>
                  </pic:spPr>
                </pic:pic>
              </a:graphicData>
            </a:graphic>
          </wp:inline>
        </w:drawing>
      </w:r>
    </w:p>
    <w:p w14:paraId="3FAA062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 xml:space="preserve">Switch: </w:t>
      </w:r>
      <w:r>
        <w:rPr>
          <w:rFonts w:hint="eastAsia" w:ascii="阿里巴巴普惠体 L" w:hAnsi="阿里巴巴普惠体 L" w:eastAsia="阿里巴巴普惠体 L" w:cs="阿里巴巴普惠体 L"/>
          <w:kern w:val="2"/>
          <w:sz w:val="21"/>
          <w:szCs w:val="24"/>
          <w:highlight w:val="none"/>
          <w:lang w:val="en-US" w:eastAsia="zh-CN" w:bidi="ar-SA"/>
        </w:rPr>
        <w:t>Enable or disable the third stream.</w:t>
      </w:r>
    </w:p>
    <w:p w14:paraId="5DE7725E">
      <w:pPr>
        <w:rPr>
          <w:rFonts w:hint="eastAsia" w:asciiTheme="minorEastAsia" w:hAnsiTheme="minorEastAsia" w:eastAsiaTheme="minorEastAsia" w:cstheme="minorEastAsia"/>
          <w:highlight w:val="none"/>
        </w:rPr>
      </w:pPr>
      <w:r>
        <w:rPr>
          <w:rFonts w:ascii="阿里巴巴普惠体 L" w:hAnsi="阿里巴巴普惠体 L" w:eastAsia="阿里巴巴普惠体 L" w:cs="阿里巴巴普惠体 L"/>
          <w:b/>
          <w:bCs/>
          <w:color w:val="0070C0"/>
          <w:highlight w:val="none"/>
        </w:rPr>
        <w:t xml:space="preserve">Resolution: </w:t>
      </w:r>
      <w:r>
        <w:rPr>
          <w:rFonts w:ascii="阿里巴巴普惠体 L" w:hAnsi="阿里巴巴普惠体 L" w:eastAsia="阿里巴巴普惠体 L" w:cs="阿里巴巴普惠体 L"/>
          <w:highlight w:val="none"/>
        </w:rPr>
        <w:t>Determine</w:t>
      </w:r>
      <w:r>
        <w:rPr>
          <w:rFonts w:hint="default" w:ascii="阿里巴巴普惠体 L" w:hAnsi="阿里巴巴普惠体 L" w:eastAsia="阿里巴巴普惠体 L" w:cs="阿里巴巴普惠体 L"/>
          <w:highlight w:val="none"/>
          <w:lang w:val="en-CA"/>
        </w:rPr>
        <w:t xml:space="preserve"> the record to</w:t>
      </w:r>
      <w:r>
        <w:rPr>
          <w:rFonts w:ascii="阿里巴巴普惠体 L" w:hAnsi="阿里巴巴普惠体 L" w:eastAsia="阿里巴巴普惠体 L" w:cs="阿里巴巴普惠体 L"/>
          <w:highlight w:val="none"/>
        </w:rPr>
        <w:t xml:space="preserve"> </w:t>
      </w:r>
      <w:r>
        <w:rPr>
          <w:rFonts w:hint="default" w:ascii="阿里巴巴普惠体 L" w:hAnsi="阿里巴巴普惠体 L" w:eastAsia="阿里巴巴普惠体 L" w:cs="阿里巴巴普惠体 L"/>
          <w:highlight w:val="none"/>
          <w:lang w:val="en-CA"/>
        </w:rPr>
        <w:t>the third stream type</w:t>
      </w:r>
      <w:r>
        <w:rPr>
          <w:rFonts w:ascii="阿里巴巴普惠体 L" w:hAnsi="阿里巴巴普惠体 L" w:eastAsia="阿里巴巴普惠体 L" w:cs="阿里巴巴普惠体 L"/>
          <w:highlight w:val="none"/>
        </w:rPr>
        <w:t>. Higher values offer greater detail. The default resolution is auto-selected by your NVR</w:t>
      </w:r>
      <w:r>
        <w:rPr>
          <w:rFonts w:hint="default" w:ascii="阿里巴巴普惠体 L" w:hAnsi="阿里巴巴普惠体 L" w:eastAsia="阿里巴巴普惠体 L" w:cs="阿里巴巴普惠体 L"/>
          <w:highlight w:val="none"/>
          <w:lang w:val="en-CA"/>
        </w:rPr>
        <w:t>.</w:t>
      </w:r>
    </w:p>
    <w:p w14:paraId="33B7DF1A">
      <w:pPr>
        <w:rPr>
          <w:rFonts w:hint="eastAsia" w:asciiTheme="minorEastAsia" w:hAnsiTheme="minorEastAsia" w:eastAsiaTheme="minorEastAsia" w:cstheme="minorEastAsia"/>
          <w:highlight w:val="none"/>
        </w:rPr>
      </w:pPr>
      <w:r>
        <w:rPr>
          <w:rFonts w:ascii="阿里巴巴普惠体 L" w:hAnsi="阿里巴巴普惠体 L" w:eastAsia="阿里巴巴普惠体 L" w:cs="阿里巴巴普惠体 L"/>
          <w:b/>
          <w:bCs/>
          <w:color w:val="0070C0"/>
          <w:highlight w:val="none"/>
        </w:rPr>
        <w:t xml:space="preserve">Frame Rate: </w:t>
      </w:r>
      <w:r>
        <w:rPr>
          <w:rFonts w:ascii="阿里巴巴普惠体 L" w:hAnsi="阿里巴巴普惠体 L" w:eastAsia="阿里巴巴普惠体 L" w:cs="阿里巴巴普惠体 L"/>
          <w:highlight w:val="none"/>
        </w:rPr>
        <w:t>Specifies the number of frames recorded per second.The default frame rate is auto-selected by your NVR</w:t>
      </w:r>
      <w:r>
        <w:rPr>
          <w:rFonts w:hint="default" w:ascii="阿里巴巴普惠体 L" w:hAnsi="阿里巴巴普惠体 L" w:eastAsia="阿里巴巴普惠体 L" w:cs="阿里巴巴普惠体 L"/>
          <w:highlight w:val="none"/>
          <w:lang w:val="en-CA"/>
        </w:rPr>
        <w:t>.</w:t>
      </w:r>
    </w:p>
    <w:p w14:paraId="619BA9CD">
      <w:pPr>
        <w:rPr>
          <w:rFonts w:hint="default" w:asciiTheme="minorEastAsia" w:hAnsiTheme="minorEastAsia" w:eastAsiaTheme="minorEastAsia" w:cstheme="minorEastAsia"/>
          <w:highlight w:val="none"/>
          <w:lang w:val="en-CA"/>
        </w:rPr>
      </w:pPr>
      <w:r>
        <w:rPr>
          <w:rFonts w:ascii="阿里巴巴普惠体 L" w:hAnsi="阿里巴巴普惠体 L" w:eastAsia="阿里巴巴普惠体 L" w:cs="阿里巴巴普惠体 L"/>
          <w:b/>
          <w:bCs/>
          <w:color w:val="0070C0"/>
          <w:highlight w:val="none"/>
        </w:rPr>
        <w:t>Encoding Format:</w:t>
      </w:r>
      <w:r>
        <w:rPr>
          <w:rFonts w:ascii="阿里巴巴普惠体 L" w:hAnsi="阿里巴巴普惠体 L" w:eastAsia="阿里巴巴普惠体 L" w:cs="阿里巴巴普惠体 L"/>
          <w:highlight w:val="none"/>
        </w:rPr>
        <w:t xml:space="preserve"> Lists the supported codec for the connected camera. H.265 compresses</w:t>
      </w:r>
      <w:r>
        <w:rPr>
          <w:rFonts w:hint="eastAsia" w:ascii="阿里巴巴普惠体 L" w:hAnsi="阿里巴巴普惠体 L" w:eastAsia="阿里巴巴普惠体 L" w:cs="阿里巴巴普惠体 L"/>
          <w:highlight w:val="none"/>
        </w:rPr>
        <w:t>.</w:t>
      </w:r>
      <w:r>
        <w:rPr>
          <w:rFonts w:ascii="阿里巴巴普惠体 L" w:hAnsi="阿里巴巴普惠体 L" w:eastAsia="阿里巴巴普惠体 L" w:cs="阿里巴巴普惠体 L"/>
          <w:highlight w:val="none"/>
        </w:rPr>
        <w:t xml:space="preserve"> information more efficiently for better video quality at a given bandwidth. H.265+ offers even greater compression. H.264 requires higher bandwidth and offers less efficient compression. H.264+ provides additional compression compared to H.264.</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Please note that only some devices support H.264+ and H.265+</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Please note that in the substream, some cameras also support the MJPEG format. If you choose this encoding format, during preview, only one channel of MJPEG encoding will be displayed</w:t>
      </w:r>
      <w:r>
        <w:rPr>
          <w:rFonts w:hint="default" w:ascii="阿里巴巴普惠体 L" w:hAnsi="阿里巴巴普惠体 L" w:eastAsia="阿里巴巴普惠体 L" w:cs="阿里巴巴普惠体 L"/>
          <w:highlight w:val="none"/>
          <w:lang w:val="en-CA"/>
        </w:rPr>
        <w:t>.</w:t>
      </w:r>
    </w:p>
    <w:p w14:paraId="713F09C8">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rPr>
        <w:t>Encoding Mode:</w:t>
      </w:r>
      <w:r>
        <w:rPr>
          <w:rFonts w:hint="eastAsia" w:ascii="Arial" w:hAnsi="Arial" w:cs="Arial"/>
          <w:color w:val="0070C0"/>
          <w:highlight w:val="none"/>
        </w:rPr>
        <w:t xml:space="preserve"> </w:t>
      </w:r>
      <w:r>
        <w:rPr>
          <w:rFonts w:hint="eastAsia" w:ascii="阿里巴巴普惠体 L" w:hAnsi="阿里巴巴普惠体 L" w:eastAsia="阿里巴巴普惠体 L" w:cs="阿里巴巴普惠体 L"/>
          <w:highlight w:val="none"/>
        </w:rPr>
        <w:t>For simple scenarios, such as gray wall,</w:t>
      </w:r>
      <w:r>
        <w:rPr>
          <w:rFonts w:hint="default" w:ascii="阿里巴巴普惠体 L" w:hAnsi="阿里巴巴普惠体 L" w:eastAsia="阿里巴巴普惠体 L" w:cs="阿里巴巴普惠体 L"/>
          <w:highlight w:val="none"/>
          <w:lang w:val="en-CA"/>
        </w:rPr>
        <w:t>set</w:t>
      </w:r>
      <w:r>
        <w:rPr>
          <w:rFonts w:hint="eastAsia" w:ascii="阿里巴巴普惠体 L" w:hAnsi="阿里巴巴普惠体 L" w:eastAsia="阿里巴巴普惠体 L" w:cs="阿里巴巴普惠体 L"/>
          <w:highlight w:val="none"/>
        </w:rPr>
        <w:t xml:space="preserve"> constant bit rate (CBR). For more complex scenarios, such as busy street</w:t>
      </w:r>
      <w:r>
        <w:rPr>
          <w:rFonts w:hint="default" w:ascii="阿里巴巴普惠体 L" w:hAnsi="阿里巴巴普惠体 L" w:eastAsia="阿里巴巴普惠体 L" w:cs="阿里巴巴普惠体 L"/>
          <w:highlight w:val="none"/>
          <w:lang w:val="en-CA"/>
        </w:rPr>
        <w:t>s,</w:t>
      </w:r>
      <w:r>
        <w:rPr>
          <w:rFonts w:hint="eastAsia" w:ascii="阿里巴巴普惠体 L" w:hAnsi="阿里巴巴普惠体 L" w:eastAsia="阿里巴巴普惠体 L" w:cs="阿里巴巴普惠体 L"/>
          <w:highlight w:val="none"/>
        </w:rPr>
        <w:t xml:space="preserve"> variable bit rate (VBR) is appropriate</w:t>
      </w:r>
      <w:r>
        <w:rPr>
          <w:rFonts w:hint="default" w:ascii="阿里巴巴普惠体 L" w:hAnsi="阿里巴巴普惠体 L" w:eastAsia="阿里巴巴普惠体 L" w:cs="阿里巴巴普惠体 L"/>
          <w:highlight w:val="none"/>
          <w:lang w:val="en-CA"/>
        </w:rPr>
        <w:t>.</w:t>
      </w:r>
      <w:r>
        <w:rPr>
          <w:rFonts w:hint="eastAsia" w:ascii="阿里巴巴普惠体 L" w:hAnsi="阿里巴巴普惠体 L" w:eastAsia="阿里巴巴普惠体 L" w:cs="阿里巴巴普惠体 L"/>
          <w:highlight w:val="none"/>
        </w:rPr>
        <w:t xml:space="preserve"> </w:t>
      </w:r>
    </w:p>
    <w:p w14:paraId="7439BA2D">
      <w:pPr>
        <w:rPr>
          <w:rFonts w:hint="eastAsia" w:asciiTheme="minorEastAsia" w:hAnsiTheme="minorEastAsia" w:eastAsiaTheme="minorEastAsia" w:cstheme="minorEastAsia"/>
          <w:highlight w:val="none"/>
        </w:rPr>
      </w:pPr>
      <w:r>
        <w:rPr>
          <w:rFonts w:ascii="阿里巴巴普惠体 L" w:hAnsi="阿里巴巴普惠体 L" w:eastAsia="阿里巴巴普惠体 L" w:cs="阿里巴巴普惠体 L"/>
          <w:b/>
          <w:bCs/>
          <w:color w:val="0070C0"/>
          <w:highlight w:val="none"/>
        </w:rPr>
        <w:t xml:space="preserve">Video Quality: </w:t>
      </w:r>
      <w:r>
        <w:rPr>
          <w:rFonts w:ascii="阿里巴巴普惠体 L" w:hAnsi="阿里巴巴普惠体 L" w:eastAsia="阿里巴巴普惠体 L" w:cs="阿里巴巴普惠体 L"/>
          <w:highlight w:val="none"/>
        </w:rPr>
        <w:t xml:space="preserve">Available only for VBR,this setting </w:t>
      </w:r>
      <w:r>
        <w:rPr>
          <w:rFonts w:hint="eastAsia" w:ascii="阿里巴巴普惠体 L" w:hAnsi="阿里巴巴普惠体 L" w:eastAsia="阿里巴巴普惠体 L" w:cs="阿里巴巴普惠体 L"/>
          <w:highlight w:val="none"/>
          <w:lang w:eastAsia="zh-CN"/>
        </w:rPr>
        <w:t>allows to</w:t>
      </w:r>
      <w:r>
        <w:rPr>
          <w:rFonts w:ascii="阿里巴巴普惠体 L" w:hAnsi="阿里巴巴普惠体 L" w:eastAsia="阿里巴巴普惠体 L" w:cs="阿里巴巴普惠体 L"/>
          <w:highlight w:val="none"/>
        </w:rPr>
        <w:t xml:space="preserve"> select the recording quality,</w:t>
      </w:r>
      <w:r>
        <w:rPr>
          <w:rFonts w:hint="default" w:ascii="阿里巴巴普惠体 L" w:hAnsi="阿里巴巴普惠体 L" w:eastAsia="阿里巴巴普惠体 L" w:cs="阿里巴巴普惠体 L"/>
          <w:highlight w:val="none"/>
          <w:lang w:val="en-CA"/>
        </w:rPr>
        <w:t>here are several options like</w:t>
      </w:r>
      <w:r>
        <w:rPr>
          <w:rFonts w:hint="default" w:ascii="阿里巴巴普惠体 L" w:hAnsi="阿里巴巴普惠体 L" w:eastAsia="阿里巴巴普惠体 L" w:cs="阿里巴巴普惠体 L"/>
          <w:b/>
          <w:bCs/>
          <w:color w:val="0070C0"/>
          <w:highlight w:val="none"/>
          <w:lang w:val="en-CA"/>
        </w:rPr>
        <w:t xml:space="preserve"> </w:t>
      </w:r>
      <w:r>
        <w:rPr>
          <w:rFonts w:hint="eastAsia" w:ascii="阿里巴巴普惠体 L" w:hAnsi="阿里巴巴普惠体 L" w:eastAsia="阿里巴巴普惠体 L" w:cs="阿里巴巴普惠体 L"/>
          <w:b/>
          <w:bCs/>
          <w:color w:val="0070C0"/>
          <w:highlight w:val="none"/>
        </w:rPr>
        <w:t>Lowest</w:t>
      </w:r>
      <w:r>
        <w:rPr>
          <w:rFonts w:hint="default" w:asciiTheme="minorEastAsia" w:hAnsiTheme="minorEastAsia" w:eastAsiaTheme="minorEastAsia" w:cstheme="minorEastAsia"/>
          <w:highlight w:val="none"/>
          <w:lang w:val="en-CA"/>
        </w:rPr>
        <w:t xml:space="preserve">, </w:t>
      </w:r>
      <w:r>
        <w:rPr>
          <w:rFonts w:hint="eastAsia" w:ascii="阿里巴巴普惠体 L" w:hAnsi="阿里巴巴普惠体 L" w:eastAsia="阿里巴巴普惠体 L" w:cs="阿里巴巴普惠体 L"/>
          <w:b/>
          <w:bCs/>
          <w:color w:val="0070C0"/>
          <w:highlight w:val="none"/>
          <w:lang w:val="en-CA"/>
        </w:rPr>
        <w:t>Lower</w:t>
      </w:r>
      <w:r>
        <w:rPr>
          <w:rFonts w:hint="default" w:asciiTheme="minorEastAsia" w:hAnsiTheme="minorEastAsia" w:eastAsiaTheme="minorEastAsia" w:cstheme="minorEastAsia"/>
          <w:highlight w:val="none"/>
          <w:lang w:val="en-CA"/>
        </w:rPr>
        <w:t xml:space="preserve">, </w:t>
      </w:r>
      <w:r>
        <w:rPr>
          <w:rFonts w:hint="eastAsia" w:ascii="阿里巴巴普惠体 L" w:hAnsi="阿里巴巴普惠体 L" w:eastAsia="阿里巴巴普惠体 L" w:cs="阿里巴巴普惠体 L"/>
          <w:b/>
          <w:bCs/>
          <w:color w:val="0070C0"/>
          <w:highlight w:val="none"/>
          <w:lang w:val="en-CA"/>
        </w:rPr>
        <w:t>Low</w:t>
      </w:r>
      <w:r>
        <w:rPr>
          <w:rFonts w:hint="default" w:asciiTheme="minorEastAsia" w:hAnsiTheme="minorEastAsia" w:eastAsiaTheme="minorEastAsia" w:cstheme="minorEastAsia"/>
          <w:highlight w:val="none"/>
          <w:lang w:val="en-CA"/>
        </w:rPr>
        <w:t xml:space="preserve">, </w:t>
      </w:r>
      <w:r>
        <w:rPr>
          <w:rFonts w:hint="eastAsia" w:ascii="阿里巴巴普惠体 L" w:hAnsi="阿里巴巴普惠体 L" w:eastAsia="阿里巴巴普惠体 L" w:cs="阿里巴巴普惠体 L"/>
          <w:b/>
          <w:bCs/>
          <w:color w:val="0070C0"/>
          <w:highlight w:val="none"/>
          <w:lang w:val="en-CA"/>
        </w:rPr>
        <w:t>Medium</w:t>
      </w:r>
      <w:r>
        <w:rPr>
          <w:rFonts w:hint="default" w:asciiTheme="minorEastAsia" w:hAnsiTheme="minorEastAsia" w:eastAsiaTheme="minorEastAsia" w:cstheme="minorEastAsia"/>
          <w:highlight w:val="none"/>
          <w:lang w:val="en-CA"/>
        </w:rPr>
        <w:t xml:space="preserve">, </w:t>
      </w:r>
      <w:r>
        <w:rPr>
          <w:rFonts w:hint="eastAsia" w:ascii="阿里巴巴普惠体 L" w:hAnsi="阿里巴巴普惠体 L" w:eastAsia="阿里巴巴普惠体 L" w:cs="阿里巴巴普惠体 L"/>
          <w:b/>
          <w:bCs/>
          <w:color w:val="0070C0"/>
          <w:highlight w:val="none"/>
          <w:lang w:val="en-CA"/>
        </w:rPr>
        <w:t>Higher</w:t>
      </w:r>
      <w:r>
        <w:rPr>
          <w:rFonts w:hint="default" w:asciiTheme="minorEastAsia" w:hAnsiTheme="minorEastAsia" w:eastAsiaTheme="minorEastAsia" w:cstheme="minorEastAsia"/>
          <w:highlight w:val="none"/>
          <w:lang w:val="en-CA"/>
        </w:rPr>
        <w:t xml:space="preserve">, </w:t>
      </w:r>
      <w:r>
        <w:rPr>
          <w:rFonts w:hint="eastAsia" w:ascii="阿里巴巴普惠体 L" w:hAnsi="阿里巴巴普惠体 L" w:eastAsia="阿里巴巴普惠体 L" w:cs="阿里巴巴普惠体 L"/>
          <w:b/>
          <w:bCs/>
          <w:color w:val="0070C0"/>
          <w:highlight w:val="none"/>
          <w:lang w:val="en-CA"/>
        </w:rPr>
        <w:t>Highest</w:t>
      </w:r>
      <w:r>
        <w:rPr>
          <w:rFonts w:hint="default" w:ascii="阿里巴巴普惠体 L" w:hAnsi="阿里巴巴普惠体 L" w:eastAsia="阿里巴巴普惠体 L" w:cs="阿里巴巴普惠体 L"/>
          <w:highlight w:val="none"/>
          <w:lang w:val="en-CA"/>
        </w:rPr>
        <w:t>.</w:t>
      </w:r>
    </w:p>
    <w:p w14:paraId="098827A2">
      <w:pPr>
        <w:rPr>
          <w:rFonts w:hint="default" w:asciiTheme="minorEastAsia" w:hAnsiTheme="minorEastAsia" w:eastAsiaTheme="minorEastAsia" w:cstheme="minorEastAsia"/>
          <w:highlight w:val="none"/>
          <w:lang w:val="en-CA"/>
        </w:rPr>
      </w:pPr>
      <w:r>
        <w:rPr>
          <w:rFonts w:ascii="阿里巴巴普惠体 L" w:hAnsi="阿里巴巴普惠体 L" w:eastAsia="阿里巴巴普惠体 L" w:cs="阿里巴巴普惠体 L"/>
          <w:b/>
          <w:bCs/>
          <w:color w:val="0070C0"/>
          <w:highlight w:val="none"/>
        </w:rPr>
        <w:t>Config Mode:</w:t>
      </w:r>
      <w:r>
        <w:rPr>
          <w:rFonts w:ascii="阿里巴巴普惠体 L" w:hAnsi="阿里巴巴普惠体 L" w:eastAsia="阿里巴巴普惠体 L" w:cs="阿里巴巴普惠体 L"/>
          <w:highlight w:val="none"/>
        </w:rPr>
        <w:t xml:space="preserve"> Select either User-defined mode to manually set the bitrate or Predefined mode to choose from predefined bitrate.</w:t>
      </w:r>
    </w:p>
    <w:p w14:paraId="4AF3AB59">
      <w:pPr>
        <w:rPr>
          <w:rFonts w:hint="default" w:asciiTheme="minorEastAsia" w:hAnsiTheme="minorEastAsia" w:eastAsiaTheme="minorEastAsia" w:cstheme="minorEastAsia"/>
          <w:highlight w:val="none"/>
          <w:lang w:val="en-CA"/>
        </w:rPr>
      </w:pPr>
      <w:r>
        <w:rPr>
          <w:rFonts w:ascii="阿里巴巴普惠体 L" w:hAnsi="阿里巴巴普惠体 L" w:eastAsia="阿里巴巴普惠体 L" w:cs="阿里巴巴普惠体 L"/>
          <w:b/>
          <w:bCs/>
          <w:color w:val="0070C0"/>
          <w:highlight w:val="none"/>
        </w:rPr>
        <w:t>Bitrate:</w:t>
      </w:r>
      <w:r>
        <w:rPr>
          <w:rFonts w:ascii="阿里巴巴普惠体 L" w:hAnsi="阿里巴巴普惠体 L" w:eastAsia="阿里巴巴普惠体 L" w:cs="阿里巴巴普惠体 L"/>
          <w:highlight w:val="none"/>
        </w:rPr>
        <w:t xml:space="preserve"> Determines the speed of data transfer used for video recording. Higher bitrates result in better-quality recordings but require more bandwidth. Adjust incrementally until satisfied with image qualit</w:t>
      </w:r>
      <w:r>
        <w:rPr>
          <w:rFonts w:hint="default" w:ascii="阿里巴巴普惠体 L" w:hAnsi="阿里巴巴普惠体 L" w:eastAsia="阿里巴巴普惠体 L" w:cs="阿里巴巴普惠体 L"/>
          <w:highlight w:val="none"/>
          <w:lang w:val="en-CA"/>
        </w:rPr>
        <w:t>.</w:t>
      </w:r>
    </w:p>
    <w:p w14:paraId="39D8EAB4">
      <w:pPr>
        <w:rPr>
          <w:rFonts w:hint="eastAsia" w:asciiTheme="minorEastAsia" w:hAnsiTheme="minorEastAsia" w:eastAsiaTheme="minorEastAsia" w:cstheme="minorEastAsia"/>
          <w:highlight w:val="none"/>
        </w:rPr>
      </w:pPr>
      <w:r>
        <w:rPr>
          <w:rFonts w:ascii="阿里巴巴普惠体 L" w:hAnsi="阿里巴巴普惠体 L" w:eastAsia="阿里巴巴普惠体 L" w:cs="阿里巴巴普惠体 L"/>
          <w:b/>
          <w:bCs/>
          <w:color w:val="0070C0"/>
          <w:highlight w:val="none"/>
        </w:rPr>
        <w:t>Audio:</w:t>
      </w:r>
      <w:r>
        <w:rPr>
          <w:rFonts w:ascii="阿里巴巴普惠体 L" w:hAnsi="阿里巴巴普惠体 L" w:eastAsia="阿里巴巴普惠体 L" w:cs="阿里巴巴普惠体 L"/>
          <w:highlight w:val="none"/>
        </w:rPr>
        <w:t xml:space="preserve"> Enables or disables audio recording if your camera supports it. Make sure to enable Audio streaming in the Audio Encoding section if you want to record audio</w:t>
      </w:r>
      <w:r>
        <w:rPr>
          <w:rFonts w:hint="default" w:ascii="阿里巴巴普惠体 L" w:hAnsi="阿里巴巴普惠体 L" w:eastAsia="阿里巴巴普惠体 L" w:cs="阿里巴巴普惠体 L"/>
          <w:highlight w:val="none"/>
          <w:lang w:val="en-CA"/>
        </w:rPr>
        <w:t>.</w:t>
      </w:r>
    </w:p>
    <w:p w14:paraId="2E2CC703">
      <w:pPr>
        <w:textAlignment w:val="center"/>
        <w:rPr>
          <w:rFonts w:hint="eastAsia" w:ascii="阿里巴巴普惠体 R" w:hAnsi="阿里巴巴普惠体 R" w:eastAsia="阿里巴巴普惠体 R" w:cs="阿里巴巴普惠体 R"/>
          <w:color w:val="000000" w:themeColor="text1"/>
          <w:highlight w:val="none"/>
          <w:lang w:eastAsia="zh-CN"/>
          <w14:textFill>
            <w14:solidFill>
              <w14:schemeClr w14:val="tx1"/>
            </w14:solidFill>
          </w14:textFill>
        </w:rPr>
      </w:pPr>
      <w:r>
        <w:rPr>
          <w:rFonts w:ascii="阿里巴巴普惠体 L" w:hAnsi="阿里巴巴普惠体 L" w:eastAsia="阿里巴巴普惠体 L" w:cs="阿里巴巴普惠体 L"/>
          <w:b/>
          <w:bCs/>
          <w:color w:val="0070C0"/>
          <w:highlight w:val="none"/>
        </w:rPr>
        <w:t>I Frame Interval:</w:t>
      </w:r>
      <w:r>
        <w:rPr>
          <w:rFonts w:ascii="阿里巴巴普惠体 L" w:hAnsi="阿里巴巴普惠体 L" w:eastAsia="阿里巴巴普惠体 L" w:cs="阿里巴巴普惠体 L"/>
          <w:highlight w:val="none"/>
        </w:rPr>
        <w:t xml:space="preserve"> This parameter sets the interval between I frames (keyframes) in the IP camera's stream. I frames are full frames, while other frames are encoded based on the differences from preceding frames (P frames or B frames). A shorter interval can improve video quality but may increase bandwidth usage</w:t>
      </w:r>
      <w:r>
        <w:rPr>
          <w:rFonts w:hint="default" w:ascii="阿里巴巴普惠体 L" w:hAnsi="阿里巴巴普惠体 L" w:eastAsia="阿里巴巴普惠体 L" w:cs="阿里巴巴普惠体 L"/>
          <w:highlight w:val="none"/>
          <w:lang w:val="en-CA"/>
        </w:rPr>
        <w:t>.</w:t>
      </w:r>
    </w:p>
    <w:p w14:paraId="38331CAA">
      <w:pPr>
        <w:rPr>
          <w:rFonts w:hint="eastAsia" w:ascii="阿里巴巴普惠体 R" w:hAnsi="阿里巴巴普惠体 R" w:eastAsia="阿里巴巴普惠体 R" w:cs="阿里巴巴普惠体 R"/>
          <w:highlight w:val="none"/>
        </w:rPr>
      </w:pPr>
    </w:p>
    <w:p w14:paraId="1BDF7269">
      <w:pPr>
        <w:pStyle w:val="5"/>
        <w:spacing w:before="100" w:after="100" w:line="240" w:lineRule="auto"/>
        <w:rPr>
          <w:rFonts w:hint="default" w:ascii="阿里巴巴普惠体 R" w:hAnsi="阿里巴巴普惠体 R" w:eastAsia="阿里巴巴普惠体 R" w:cs="阿里巴巴普惠体 R"/>
          <w:highlight w:val="none"/>
          <w:lang w:val="en-US" w:eastAsia="zh-CN"/>
        </w:rPr>
      </w:pPr>
      <w:bookmarkStart w:id="261" w:name="_Toc191648193"/>
      <w:bookmarkStart w:id="262" w:name="_Toc28749"/>
      <w:r>
        <w:rPr>
          <w:rFonts w:hint="eastAsia" w:ascii="阿里巴巴普惠体 R" w:hAnsi="阿里巴巴普惠体 R" w:eastAsia="阿里巴巴普惠体 R" w:cs="阿里巴巴普惠体 R"/>
          <w:b/>
          <w:bCs/>
          <w:kern w:val="2"/>
          <w:sz w:val="28"/>
          <w:szCs w:val="28"/>
          <w:highlight w:val="none"/>
          <w:lang w:val="en-US" w:eastAsia="zh-CN" w:bidi="ar-SA"/>
        </w:rPr>
        <w:t>5.1.4.5 Audio</w:t>
      </w:r>
      <w:bookmarkEnd w:id="261"/>
      <w:r>
        <w:rPr>
          <w:rFonts w:hint="eastAsia" w:ascii="阿里巴巴普惠体 R" w:hAnsi="阿里巴巴普惠体 R" w:eastAsia="阿里巴巴普惠体 R" w:cs="阿里巴巴普惠体 R"/>
          <w:b/>
          <w:bCs/>
          <w:kern w:val="2"/>
          <w:sz w:val="28"/>
          <w:szCs w:val="28"/>
          <w:highlight w:val="none"/>
          <w:lang w:val="en-US" w:eastAsia="zh-CN" w:bidi="ar-SA"/>
        </w:rPr>
        <w:t xml:space="preserve"> Encoding</w:t>
      </w:r>
      <w:bookmarkEnd w:id="262"/>
    </w:p>
    <w:p w14:paraId="1941E440">
      <w:pPr>
        <w:rPr>
          <w:rFonts w:hint="eastAsia" w:ascii="阿里巴巴普惠体 R" w:hAnsi="阿里巴巴普惠体 R" w:eastAsia="阿里巴巴普惠体 R" w:cs="阿里巴巴普惠体 R"/>
          <w:highlight w:val="none"/>
        </w:rPr>
      </w:pPr>
      <w:r>
        <w:rPr>
          <w:rFonts w:ascii="阿里巴巴普惠体 L" w:hAnsi="阿里巴巴普惠体 L" w:eastAsia="阿里巴巴普惠体 L" w:cs="阿里巴巴普惠体 L"/>
          <w:highlight w:val="none"/>
        </w:rPr>
        <w:t>If your camera includes a built-in microphone or an external audio input device, you can activate the audio stream. You can then adjust the input/output volume and select the audio encode type.</w:t>
      </w:r>
      <w:r>
        <w:rPr>
          <w:rFonts w:hint="eastAsia" w:ascii="阿里巴巴普惠体 R" w:hAnsi="阿里巴巴普惠体 R" w:eastAsia="阿里巴巴普惠体 R" w:cs="阿里巴巴普惠体 R"/>
          <w:highlight w:val="none"/>
        </w:rPr>
        <w:drawing>
          <wp:inline distT="0" distB="0" distL="0" distR="0">
            <wp:extent cx="5759450" cy="2335530"/>
            <wp:effectExtent l="0" t="0" r="0" b="7620"/>
            <wp:docPr id="821038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038008" name="图片 1"/>
                    <pic:cNvPicPr>
                      <a:picLocks noChangeAspect="1"/>
                    </pic:cNvPicPr>
                  </pic:nvPicPr>
                  <pic:blipFill>
                    <a:blip r:embed="rId141"/>
                    <a:stretch>
                      <a:fillRect/>
                    </a:stretch>
                  </pic:blipFill>
                  <pic:spPr>
                    <a:xfrm>
                      <a:off x="0" y="0"/>
                      <a:ext cx="5759450" cy="2335530"/>
                    </a:xfrm>
                    <a:prstGeom prst="rect">
                      <a:avLst/>
                    </a:prstGeom>
                  </pic:spPr>
                </pic:pic>
              </a:graphicData>
            </a:graphic>
          </wp:inline>
        </w:drawing>
      </w:r>
    </w:p>
    <w:p w14:paraId="09159BF5">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 xml:space="preserve">Enable: </w:t>
      </w:r>
      <w:r>
        <w:rPr>
          <w:rFonts w:ascii="阿里巴巴普惠体 L" w:hAnsi="阿里巴巴普惠体 L" w:eastAsia="阿里巴巴普惠体 L" w:cs="阿里巴巴普惠体 L"/>
          <w:highlight w:val="none"/>
        </w:rPr>
        <w:t>T</w:t>
      </w:r>
      <w:r>
        <w:rPr>
          <w:rFonts w:hint="eastAsia" w:ascii="阿里巴巴普惠体 L" w:hAnsi="阿里巴巴普惠体 L" w:eastAsia="阿里巴巴普惠体 L" w:cs="阿里巴巴普惠体 L"/>
          <w:highlight w:val="none"/>
          <w:lang w:val="en-US" w:eastAsia="zh-CN"/>
        </w:rPr>
        <w:t>ick</w:t>
      </w:r>
      <w:r>
        <w:rPr>
          <w:rFonts w:ascii="阿里巴巴普惠体 L" w:hAnsi="阿里巴巴普惠体 L" w:eastAsia="阿里巴巴普惠体 L" w:cs="阿里巴巴普惠体 L"/>
          <w:highlight w:val="none"/>
        </w:rPr>
        <w:t xml:space="preserve"> to </w:t>
      </w:r>
      <w:r>
        <w:rPr>
          <w:rFonts w:hint="eastAsia" w:ascii="阿里巴巴普惠体 L" w:hAnsi="阿里巴巴普惠体 L" w:eastAsia="阿里巴巴普惠体 L" w:cs="阿里巴巴普惠体 L"/>
          <w:highlight w:val="none"/>
          <w:lang w:val="en-US" w:eastAsia="zh-CN"/>
        </w:rPr>
        <w:t>enable</w:t>
      </w:r>
      <w:r>
        <w:rPr>
          <w:rFonts w:ascii="阿里巴巴普惠体 L" w:hAnsi="阿里巴巴普惠体 L" w:eastAsia="阿里巴巴普惠体 L" w:cs="阿里巴巴普惠体 L"/>
          <w:highlight w:val="none"/>
        </w:rPr>
        <w:t xml:space="preserve"> or </w:t>
      </w:r>
      <w:r>
        <w:rPr>
          <w:rFonts w:hint="eastAsia" w:ascii="阿里巴巴普惠体 L" w:hAnsi="阿里巴巴普惠体 L" w:eastAsia="阿里巴巴普惠体 L" w:cs="阿里巴巴普惠体 L"/>
          <w:highlight w:val="none"/>
          <w:lang w:val="en-US" w:eastAsia="zh-CN"/>
        </w:rPr>
        <w:t>disable</w:t>
      </w:r>
      <w:r>
        <w:rPr>
          <w:rFonts w:ascii="阿里巴巴普惠体 L" w:hAnsi="阿里巴巴普惠体 L" w:eastAsia="阿里巴巴普惠体 L" w:cs="阿里巴巴普惠体 L"/>
          <w:highlight w:val="none"/>
        </w:rPr>
        <w:t xml:space="preserve"> audio.</w:t>
      </w:r>
    </w:p>
    <w:p w14:paraId="3F95B393">
      <w:pPr>
        <w:rPr>
          <w:rFonts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lang w:val="en-US" w:eastAsia="zh-CN"/>
        </w:rPr>
        <w:t>Audio Input Type</w:t>
      </w:r>
      <w:r>
        <w:rPr>
          <w:rFonts w:ascii="阿里巴巴普惠体 L" w:hAnsi="阿里巴巴普惠体 L" w:eastAsia="阿里巴巴普惠体 L" w:cs="阿里巴巴普惠体 L"/>
          <w:b/>
          <w:bCs/>
          <w:color w:val="0070C0"/>
          <w:highlight w:val="none"/>
        </w:rPr>
        <w:t>:</w:t>
      </w:r>
      <w:r>
        <w:rPr>
          <w:rFonts w:ascii="阿里巴巴普惠体 L" w:hAnsi="阿里巴巴普惠体 L" w:eastAsia="阿里巴巴普惠体 L" w:cs="阿里巴巴普惠体 L"/>
          <w:highlight w:val="none"/>
        </w:rPr>
        <w:t xml:space="preserve"> This is to define the volume level of the audio output on the NVR locally.</w:t>
      </w:r>
    </w:p>
    <w:p w14:paraId="24A63D36">
      <w:pPr>
        <w:ind w:left="288" w:firstLine="277"/>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highlight w:val="none"/>
          <w:lang w:val="en-US" w:eastAsia="zh-CN"/>
        </w:rPr>
        <w:t xml:space="preserve">Mic By Camera: </w:t>
      </w:r>
      <w:r>
        <w:rPr>
          <w:rFonts w:hint="eastAsia" w:ascii="阿里巴巴普惠体 L" w:hAnsi="阿里巴巴普惠体 L" w:eastAsia="阿里巴巴普惠体 L" w:cs="阿里巴巴普惠体 L"/>
          <w:highlight w:val="none"/>
          <w:lang w:val="en-US" w:eastAsia="zh-CN"/>
        </w:rPr>
        <w:t xml:space="preserve">Select the camera microphone input. </w:t>
      </w:r>
    </w:p>
    <w:p w14:paraId="332C13EB">
      <w:pPr>
        <w:ind w:left="288" w:firstLine="277"/>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highlight w:val="none"/>
          <w:lang w:val="en-US" w:eastAsia="zh-CN"/>
        </w:rPr>
        <w:t xml:space="preserve">Line In: </w:t>
      </w:r>
      <w:r>
        <w:rPr>
          <w:rFonts w:hint="eastAsia" w:ascii="阿里巴巴普惠体 L" w:hAnsi="阿里巴巴普惠体 L" w:eastAsia="阿里巴巴普惠体 L" w:cs="阿里巴巴普惠体 L"/>
          <w:highlight w:val="none"/>
          <w:lang w:val="en-US" w:eastAsia="zh-CN"/>
        </w:rPr>
        <w:t>Select the camera audio line in.</w:t>
      </w:r>
    </w:p>
    <w:p w14:paraId="3B8C10A2">
      <w:pPr>
        <w:spacing w:line="400" w:lineRule="exact"/>
        <w:textAlignment w:val="center"/>
        <w:rPr>
          <w:rFonts w:hint="eastAsia" w:ascii="阿里巴巴普惠体 L" w:hAnsi="阿里巴巴普惠体 L" w:eastAsia="阿里巴巴普惠体 L" w:cs="阿里巴巴普惠体 L"/>
          <w:highlight w:val="none"/>
          <w:lang w:val="en-US" w:eastAsia="zh-CN"/>
        </w:rPr>
      </w:pPr>
      <w:r>
        <w:rPr>
          <w:rFonts w:ascii="阿里巴巴普惠体 L" w:hAnsi="阿里巴巴普惠体 L" w:eastAsia="阿里巴巴普惠体 L" w:cs="阿里巴巴普惠体 L"/>
          <w:b/>
          <w:bCs/>
          <w:color w:val="0070C0"/>
          <w:highlight w:val="none"/>
        </w:rPr>
        <w:t xml:space="preserve">Type: </w:t>
      </w:r>
      <w:r>
        <w:rPr>
          <w:rFonts w:ascii="阿里巴巴普惠体 L" w:hAnsi="阿里巴巴普惠体 L" w:eastAsia="阿里巴巴普惠体 L" w:cs="阿里巴巴普惠体 L"/>
          <w:highlight w:val="none"/>
        </w:rPr>
        <w:t>Choose the audio encoding codec</w:t>
      </w:r>
      <w:r>
        <w:rPr>
          <w:rFonts w:hint="eastAsia" w:ascii="阿里巴巴普惠体 L" w:hAnsi="阿里巴巴普惠体 L" w:eastAsia="阿里巴巴普惠体 L" w:cs="阿里巴巴普惠体 L"/>
          <w:highlight w:val="none"/>
          <w:lang w:val="en-US" w:eastAsia="zh-CN"/>
        </w:rPr>
        <w:t>, there are 711U and 711A.</w:t>
      </w:r>
    </w:p>
    <w:p w14:paraId="014D8FA7">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Input Volume:</w:t>
      </w:r>
      <w:r>
        <w:rPr>
          <w:rFonts w:ascii="阿里巴巴普惠体 L" w:hAnsi="阿里巴巴普惠体 L" w:eastAsia="阿里巴巴普惠体 L" w:cs="阿里巴巴普惠体 L"/>
          <w:highlight w:val="none"/>
        </w:rPr>
        <w:t xml:space="preserve"> Adjust the audio input volume.</w:t>
      </w:r>
    </w:p>
    <w:p w14:paraId="0F3C1236">
      <w:pP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highlight w:val="none"/>
          <w:lang w:val="en-US" w:eastAsia="zh-CN"/>
        </w:rPr>
        <w:t>Out</w:t>
      </w:r>
      <w:r>
        <w:rPr>
          <w:rFonts w:ascii="阿里巴巴普惠体 L" w:hAnsi="阿里巴巴普惠体 L" w:eastAsia="阿里巴巴普惠体 L" w:cs="阿里巴巴普惠体 L"/>
          <w:b/>
          <w:bCs/>
          <w:color w:val="0070C0"/>
          <w:highlight w:val="none"/>
        </w:rPr>
        <w:t>put Volume:</w:t>
      </w:r>
      <w:r>
        <w:rPr>
          <w:rFonts w:ascii="阿里巴巴普惠体 L" w:hAnsi="阿里巴巴普惠体 L" w:eastAsia="阿里巴巴普惠体 L" w:cs="阿里巴巴普惠体 L"/>
          <w:highlight w:val="none"/>
        </w:rPr>
        <w:t xml:space="preserve"> Adjust the audio </w:t>
      </w:r>
      <w:r>
        <w:rPr>
          <w:rFonts w:hint="eastAsia" w:ascii="阿里巴巴普惠体 L" w:hAnsi="阿里巴巴普惠体 L" w:eastAsia="阿里巴巴普惠体 L" w:cs="阿里巴巴普惠体 L"/>
          <w:highlight w:val="none"/>
          <w:lang w:val="en-US" w:eastAsia="zh-CN"/>
        </w:rPr>
        <w:t>out</w:t>
      </w:r>
      <w:r>
        <w:rPr>
          <w:rFonts w:ascii="阿里巴巴普惠体 L" w:hAnsi="阿里巴巴普惠体 L" w:eastAsia="阿里巴巴普惠体 L" w:cs="阿里巴巴普惠体 L"/>
          <w:highlight w:val="none"/>
        </w:rPr>
        <w:t>put volume.</w:t>
      </w:r>
    </w:p>
    <w:p w14:paraId="7B55279F">
      <w:pPr>
        <w:rPr>
          <w:rFonts w:hint="eastAsia" w:ascii="阿里巴巴普惠体 R" w:hAnsi="阿里巴巴普惠体 R" w:eastAsia="阿里巴巴普惠体 R" w:cs="阿里巴巴普惠体 R"/>
          <w:highlight w:val="none"/>
        </w:rPr>
      </w:pPr>
    </w:p>
    <w:p w14:paraId="0CDDFC45">
      <w:pPr>
        <w:pStyle w:val="4"/>
        <w:spacing w:before="100" w:after="100" w:line="240" w:lineRule="auto"/>
        <w:rPr>
          <w:rFonts w:hint="default" w:ascii="阿里巴巴普惠体 R" w:hAnsi="阿里巴巴普惠体 R" w:eastAsia="阿里巴巴普惠体 R" w:cs="阿里巴巴普惠体 R"/>
          <w:sz w:val="30"/>
          <w:szCs w:val="30"/>
          <w:highlight w:val="none"/>
          <w:lang w:val="en-US" w:eastAsia="zh-CN"/>
        </w:rPr>
      </w:pPr>
      <w:bookmarkStart w:id="263" w:name="_Toc191648194"/>
      <w:bookmarkStart w:id="264" w:name="_Toc28743"/>
      <w:bookmarkStart w:id="265" w:name="_Toc9881"/>
      <w:r>
        <w:rPr>
          <w:rFonts w:hint="eastAsia" w:ascii="阿里巴巴普惠体 R" w:hAnsi="阿里巴巴普惠体 R" w:eastAsia="阿里巴巴普惠体 R" w:cs="阿里巴巴普惠体 R"/>
          <w:b/>
          <w:bCs/>
          <w:kern w:val="2"/>
          <w:sz w:val="30"/>
          <w:szCs w:val="30"/>
          <w:highlight w:val="none"/>
          <w:lang w:val="en-US" w:eastAsia="zh-CN" w:bidi="ar-SA"/>
        </w:rPr>
        <w:t xml:space="preserve">5.1.5 </w:t>
      </w:r>
      <w:bookmarkEnd w:id="263"/>
      <w:r>
        <w:rPr>
          <w:rFonts w:hint="eastAsia" w:ascii="阿里巴巴普惠体 R" w:hAnsi="阿里巴巴普惠体 R" w:eastAsia="阿里巴巴普惠体 R" w:cs="阿里巴巴普惠体 R"/>
          <w:b/>
          <w:bCs/>
          <w:kern w:val="2"/>
          <w:sz w:val="30"/>
          <w:szCs w:val="30"/>
          <w:highlight w:val="none"/>
          <w:lang w:val="en-US" w:eastAsia="zh-CN" w:bidi="ar-SA"/>
        </w:rPr>
        <w:t>Image Capture</w:t>
      </w:r>
      <w:bookmarkEnd w:id="264"/>
      <w:bookmarkEnd w:id="265"/>
    </w:p>
    <w:p w14:paraId="53C077D1">
      <w:pPr>
        <w:rPr>
          <w:rFonts w:hint="eastAsia" w:asciiTheme="minorEastAsia" w:hAnsiTheme="minorEastAsia" w:eastAsiaTheme="minorEastAsia" w:cstheme="minorEastAsia"/>
          <w:highlight w:val="none"/>
        </w:rPr>
      </w:pPr>
      <w:bookmarkStart w:id="266" w:name="_5.2.3.1_抓图设置"/>
      <w:bookmarkStart w:id="267" w:name="_Toc21739"/>
      <w:bookmarkStart w:id="268" w:name="_Hlk496535715"/>
      <w:r>
        <w:rPr>
          <w:rFonts w:ascii="阿里巴巴普惠体 L" w:hAnsi="阿里巴巴普惠体 L" w:eastAsia="阿里巴巴普惠体 L" w:cs="阿里巴巴普惠体 L"/>
          <w:highlight w:val="none"/>
        </w:rPr>
        <w:t xml:space="preserve">You can enable and schedule your NVR to capture snapshots during </w:t>
      </w:r>
      <w:r>
        <w:rPr>
          <w:rFonts w:hint="eastAsia" w:ascii="阿里巴巴普惠体 L" w:hAnsi="阿里巴巴普惠体 L" w:eastAsia="阿里巴巴普惠体 L" w:cs="阿里巴巴普惠体 L"/>
          <w:highlight w:val="none"/>
        </w:rPr>
        <w:t xml:space="preserve">normal </w:t>
      </w:r>
      <w:r>
        <w:rPr>
          <w:rFonts w:ascii="阿里巴巴普惠体 L" w:hAnsi="阿里巴巴普惠体 L" w:eastAsia="阿里巴巴普惠体 L" w:cs="阿里巴巴普惠体 L"/>
          <w:highlight w:val="none"/>
        </w:rPr>
        <w:t>recording periods or whenever an event is triggered. This functionality aids in rapidly identifying alarm incidents and the snapshots can additionally be used for creating time-lapse video.</w:t>
      </w:r>
    </w:p>
    <w:bookmarkEnd w:id="266"/>
    <w:bookmarkEnd w:id="267"/>
    <w:bookmarkEnd w:id="268"/>
    <w:p w14:paraId="60C3139D">
      <w:pPr>
        <w:textAlignment w:val="center"/>
        <w:rPr>
          <w:rFonts w:hint="eastAsia" w:ascii="阿里巴巴普惠体 R" w:hAnsi="阿里巴巴普惠体 R" w:eastAsia="阿里巴巴普惠体 R" w:cs="阿里巴巴普惠体 R"/>
          <w:b/>
          <w:bCs/>
          <w:color w:val="0070C0"/>
          <w:highlight w:val="none"/>
        </w:rPr>
      </w:pPr>
      <w:r>
        <w:rPr>
          <w:rFonts w:hint="eastAsia" w:ascii="阿里巴巴普惠体 R" w:hAnsi="阿里巴巴普惠体 R" w:eastAsia="阿里巴巴普惠体 R" w:cs="阿里巴巴普惠体 R"/>
          <w:highlight w:val="none"/>
        </w:rPr>
        <w:drawing>
          <wp:inline distT="0" distB="0" distL="0" distR="0">
            <wp:extent cx="5759450" cy="3002280"/>
            <wp:effectExtent l="0" t="0" r="0" b="7620"/>
            <wp:docPr id="6075623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62369" name="图片 1"/>
                    <pic:cNvPicPr>
                      <a:picLocks noChangeAspect="1"/>
                    </pic:cNvPicPr>
                  </pic:nvPicPr>
                  <pic:blipFill>
                    <a:blip r:embed="rId142"/>
                    <a:stretch>
                      <a:fillRect/>
                    </a:stretch>
                  </pic:blipFill>
                  <pic:spPr>
                    <a:xfrm>
                      <a:off x="0" y="0"/>
                      <a:ext cx="5759450" cy="3002280"/>
                    </a:xfrm>
                    <a:prstGeom prst="rect">
                      <a:avLst/>
                    </a:prstGeom>
                  </pic:spPr>
                </pic:pic>
              </a:graphicData>
            </a:graphic>
          </wp:inline>
        </w:drawing>
      </w:r>
    </w:p>
    <w:p w14:paraId="52BD252A">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Auto Capture:</w:t>
      </w:r>
      <w:r>
        <w:rPr>
          <w:rFonts w:ascii="阿里巴巴普惠体 L" w:hAnsi="阿里巴巴普惠体 L" w:eastAsia="阿里巴巴普惠体 L" w:cs="阿里巴巴普惠体 L"/>
          <w:highlight w:val="none"/>
        </w:rPr>
        <w:t xml:space="preserve"> Enable or disable snapshot capturing for this channel.</w:t>
      </w:r>
    </w:p>
    <w:p w14:paraId="5643A930">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Normal Interval:</w:t>
      </w:r>
      <w:r>
        <w:rPr>
          <w:rFonts w:ascii="阿里巴巴普惠体 L" w:hAnsi="阿里巴巴普惠体 L" w:eastAsia="阿里巴巴普惠体 L" w:cs="阿里巴巴普惠体 L"/>
          <w:highlight w:val="none"/>
        </w:rPr>
        <w:t xml:space="preserve"> The time interval between taking snapshots during regular recording periods.</w:t>
      </w:r>
    </w:p>
    <w:p w14:paraId="032FD22C">
      <w:pPr>
        <w:rPr>
          <w:rFonts w:hint="eastAsia" w:eastAsia="阿里巴巴普惠体 L" w:asciiTheme="minorEastAsia" w:hAnsiTheme="minorEastAsia" w:cstheme="minorEastAsia"/>
          <w:highlight w:val="none"/>
          <w:lang w:eastAsia="zh-CN"/>
        </w:rPr>
      </w:pPr>
      <w:r>
        <w:rPr>
          <w:rFonts w:ascii="阿里巴巴普惠体 L" w:hAnsi="阿里巴巴普惠体 L" w:eastAsia="阿里巴巴普惠体 L" w:cs="阿里巴巴普惠体 L"/>
          <w:b/>
          <w:bCs/>
          <w:color w:val="0070C0"/>
          <w:highlight w:val="none"/>
        </w:rPr>
        <w:t>Alarm Interval:</w:t>
      </w:r>
      <w:r>
        <w:rPr>
          <w:rFonts w:ascii="阿里巴巴普惠体 L" w:hAnsi="阿里巴巴普惠体 L" w:eastAsia="阿里巴巴普惠体 L" w:cs="阿里巴巴普惠体 L"/>
          <w:highlight w:val="none"/>
        </w:rPr>
        <w:t xml:space="preserve"> The interval for capturing snapshots when events like motion detection, I/O alarm.</w:t>
      </w:r>
    </w:p>
    <w:p w14:paraId="1077DBB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Capture Resolution:</w:t>
      </w:r>
      <w:r>
        <w:rPr>
          <w:rFonts w:hint="eastAsia" w:ascii="阿里巴巴普惠体 L" w:hAnsi="阿里巴巴普惠体 L" w:eastAsia="阿里巴巴普惠体 L" w:cs="阿里巴巴普惠体 L"/>
          <w:highlight w:val="none"/>
          <w:lang w:val="en-US" w:eastAsia="zh-CN"/>
        </w:rPr>
        <w:t xml:space="preserve"> When the channel grasps, it can grasp according to the set resolution.</w:t>
      </w:r>
    </w:p>
    <w:p w14:paraId="6134BF97">
      <w:pPr>
        <w:pStyle w:val="4"/>
        <w:spacing w:before="100" w:after="100" w:line="240" w:lineRule="auto"/>
        <w:rPr>
          <w:rFonts w:hint="default" w:ascii="阿里巴巴普惠体 R" w:hAnsi="阿里巴巴普惠体 R" w:eastAsia="阿里巴巴普惠体 R" w:cs="阿里巴巴普惠体 R"/>
          <w:sz w:val="30"/>
          <w:szCs w:val="30"/>
          <w:highlight w:val="none"/>
          <w:lang w:val="en-US" w:eastAsia="zh-CN"/>
        </w:rPr>
      </w:pPr>
      <w:bookmarkStart w:id="269" w:name="_Toc191648195"/>
      <w:bookmarkStart w:id="270" w:name="_Toc8785"/>
      <w:bookmarkStart w:id="271" w:name="_Toc11201"/>
      <w:r>
        <w:rPr>
          <w:rFonts w:hint="eastAsia" w:ascii="阿里巴巴普惠体 R" w:hAnsi="阿里巴巴普惠体 R" w:eastAsia="阿里巴巴普惠体 R" w:cs="阿里巴巴普惠体 R"/>
          <w:b/>
          <w:bCs/>
          <w:kern w:val="2"/>
          <w:sz w:val="30"/>
          <w:szCs w:val="30"/>
          <w:highlight w:val="none"/>
          <w:lang w:val="en-US" w:eastAsia="zh-CN" w:bidi="ar-SA"/>
        </w:rPr>
        <w:t xml:space="preserve">5.1.6 </w:t>
      </w:r>
      <w:bookmarkEnd w:id="269"/>
      <w:r>
        <w:rPr>
          <w:rFonts w:hint="eastAsia" w:ascii="阿里巴巴普惠体 R" w:hAnsi="阿里巴巴普惠体 R" w:eastAsia="阿里巴巴普惠体 R" w:cs="阿里巴巴普惠体 R"/>
          <w:b/>
          <w:bCs/>
          <w:kern w:val="2"/>
          <w:sz w:val="30"/>
          <w:szCs w:val="30"/>
          <w:highlight w:val="none"/>
          <w:lang w:val="en-US" w:eastAsia="zh-CN" w:bidi="ar-SA"/>
        </w:rPr>
        <w:t>PTZ</w:t>
      </w:r>
      <w:bookmarkEnd w:id="270"/>
      <w:bookmarkEnd w:id="271"/>
    </w:p>
    <w:p w14:paraId="5030F0A8">
      <w:pPr>
        <w:textAlignment w:val="center"/>
        <w:rPr>
          <w:rFonts w:hint="eastAsia" w:ascii="阿里巴巴普惠体 L" w:hAnsi="阿里巴巴普惠体 L" w:eastAsia="阿里巴巴普惠体 L" w:cs="阿里巴巴普惠体 L"/>
          <w:highlight w:val="none"/>
          <w:lang w:val="en-US" w:eastAsia="zh-CN"/>
        </w:rPr>
      </w:pPr>
      <w:r>
        <w:rPr>
          <w:rFonts w:ascii="阿里巴巴普惠体 L" w:hAnsi="阿里巴巴普惠体 L" w:eastAsia="阿里巴巴普惠体 L" w:cs="阿里巴巴普惠体 L"/>
          <w:highlight w:val="none"/>
        </w:rPr>
        <w:t xml:space="preserve">This menu </w:t>
      </w:r>
      <w:r>
        <w:rPr>
          <w:rFonts w:hint="eastAsia" w:ascii="阿里巴巴普惠体 L" w:hAnsi="阿里巴巴普惠体 L" w:eastAsia="阿里巴巴普惠体 L" w:cs="阿里巴巴普惠体 L"/>
          <w:highlight w:val="none"/>
          <w:lang w:eastAsia="zh-CN"/>
        </w:rPr>
        <w:t>allows to</w:t>
      </w:r>
      <w:r>
        <w:rPr>
          <w:rFonts w:ascii="阿里巴巴普惠体 L" w:hAnsi="阿里巴巴普惠体 L" w:eastAsia="阿里巴巴普惠体 L" w:cs="阿里巴巴普惠体 L"/>
          <w:highlight w:val="none"/>
        </w:rPr>
        <w:t xml:space="preserve"> configure the PTZ (Pan/Tilt/Zoom) settings for </w:t>
      </w:r>
      <w:r>
        <w:rPr>
          <w:rFonts w:hint="eastAsia" w:ascii="阿里巴巴普惠体 L" w:hAnsi="阿里巴巴普惠体 L" w:eastAsia="阿里巴巴普惠体 L" w:cs="阿里巴巴普惠体 L"/>
          <w:highlight w:val="none"/>
          <w:lang w:val="en-US" w:eastAsia="zh-CN"/>
        </w:rPr>
        <w:t>High-S</w:t>
      </w:r>
      <w:r>
        <w:rPr>
          <w:rFonts w:ascii="阿里巴巴普惠体 L" w:hAnsi="阿里巴巴普惠体 L" w:eastAsia="阿里巴巴普惠体 L" w:cs="阿里巴巴普惠体 L"/>
          <w:highlight w:val="none"/>
        </w:rPr>
        <w:t xml:space="preserve">peed dome </w:t>
      </w:r>
      <w:r>
        <w:rPr>
          <w:rFonts w:hint="eastAsia" w:ascii="阿里巴巴普惠体 L" w:hAnsi="阿里巴巴普惠体 L" w:eastAsia="阿里巴巴普惠体 L" w:cs="阿里巴巴普惠体 L"/>
          <w:highlight w:val="none"/>
          <w:lang w:val="en-US" w:eastAsia="zh-CN"/>
        </w:rPr>
        <w:t>.</w:t>
      </w:r>
    </w:p>
    <w:p w14:paraId="3FA6E1F7">
      <w:pPr>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highlight w:val="none"/>
          <w:lang w:val="en-US" w:eastAsia="zh-CN"/>
        </w:rPr>
        <w:t>\</w:t>
      </w:r>
      <w:r>
        <w:rPr>
          <w:rFonts w:hint="eastAsia" w:ascii="阿里巴巴普惠体 R" w:hAnsi="阿里巴巴普惠体 R" w:eastAsia="阿里巴巴普惠体 R" w:cs="阿里巴巴普惠体 R"/>
          <w:highlight w:val="none"/>
        </w:rPr>
        <w:drawing>
          <wp:inline distT="0" distB="0" distL="0" distR="0">
            <wp:extent cx="5099685" cy="1525270"/>
            <wp:effectExtent l="0" t="0" r="5715" b="11430"/>
            <wp:docPr id="2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
                    <pic:cNvPicPr>
                      <a:picLocks noChangeAspect="1"/>
                    </pic:cNvPicPr>
                  </pic:nvPicPr>
                  <pic:blipFill>
                    <a:blip r:embed="rId143"/>
                    <a:stretch>
                      <a:fillRect/>
                    </a:stretch>
                  </pic:blipFill>
                  <pic:spPr>
                    <a:xfrm>
                      <a:off x="0" y="0"/>
                      <a:ext cx="5118124" cy="1530923"/>
                    </a:xfrm>
                    <a:prstGeom prst="rect">
                      <a:avLst/>
                    </a:prstGeom>
                  </pic:spPr>
                </pic:pic>
              </a:graphicData>
            </a:graphic>
          </wp:inline>
        </w:drawing>
      </w:r>
    </w:p>
    <w:p w14:paraId="737A1D24">
      <w:pPr>
        <w:rPr>
          <w:rFonts w:hint="default" w:ascii="阿里巴巴普惠体 L" w:hAnsi="阿里巴巴普惠体 L" w:eastAsia="阿里巴巴普惠体 L" w:cs="阿里巴巴普惠体 L"/>
          <w:highlight w:val="none"/>
          <w:lang w:val="en-US" w:eastAsia="zh-CN"/>
        </w:rPr>
      </w:pPr>
      <w:bookmarkStart w:id="272" w:name="_5.1.4.1_PTZ_control"/>
      <w:bookmarkEnd w:id="272"/>
      <w:r>
        <w:rPr>
          <w:rFonts w:hint="eastAsia" w:ascii="阿里巴巴普惠体 L" w:hAnsi="阿里巴巴普惠体 L" w:eastAsia="阿里巴巴普惠体 L" w:cs="阿里巴巴普惠体 L"/>
          <w:b/>
          <w:bCs/>
          <w:color w:val="0070C0"/>
          <w:highlight w:val="none"/>
        </w:rPr>
        <w:t>Channel:</w:t>
      </w:r>
      <w:r>
        <w:rPr>
          <w:rFonts w:hint="eastAsia" w:asciiTheme="minorEastAsia" w:hAnsiTheme="minorEastAsia" w:eastAsiaTheme="minorEastAsia" w:cstheme="minorEastAsia"/>
          <w:bCs/>
          <w:color w:val="0070C0"/>
          <w:highlight w:val="none"/>
        </w:rPr>
        <w:t xml:space="preserve"> </w:t>
      </w:r>
      <w:r>
        <w:rPr>
          <w:rFonts w:hint="eastAsia" w:ascii="阿里巴巴普惠体 L" w:hAnsi="阿里巴巴普惠体 L" w:eastAsia="阿里巴巴普惠体 L" w:cs="阿里巴巴普惠体 L"/>
          <w:highlight w:val="none"/>
          <w:lang w:val="en-US" w:eastAsia="zh-CN"/>
        </w:rPr>
        <w:t>Channel name.</w:t>
      </w:r>
    </w:p>
    <w:p w14:paraId="00221FA9">
      <w:pPr>
        <w:rPr>
          <w:rFonts w:hint="eastAsia" w:asciiTheme="minorEastAsia" w:hAnsiTheme="minorEastAsia" w:eastAsiaTheme="minorEastAsia" w:cstheme="minorEastAsia"/>
          <w:highlight w:val="none"/>
        </w:rPr>
      </w:pPr>
      <w:r>
        <w:rPr>
          <w:rFonts w:hint="eastAsia" w:ascii="阿里巴巴普惠体 L" w:hAnsi="阿里巴巴普惠体 L" w:eastAsia="阿里巴巴普惠体 L" w:cs="阿里巴巴普惠体 L"/>
          <w:b/>
          <w:bCs/>
          <w:color w:val="0070C0"/>
          <w:highlight w:val="none"/>
        </w:rPr>
        <w:t>Signal Type:</w:t>
      </w:r>
      <w:r>
        <w:rPr>
          <w:rFonts w:hint="eastAsia" w:asciiTheme="minorEastAsia" w:hAnsiTheme="minorEastAsia" w:eastAsiaTheme="minorEastAsia" w:cstheme="minorEastAsia"/>
          <w:highlight w:val="none"/>
        </w:rPr>
        <w:t xml:space="preserve"> </w:t>
      </w:r>
      <w:r>
        <w:rPr>
          <w:rFonts w:ascii="阿里巴巴普惠体 L" w:hAnsi="阿里巴巴普惠体 L" w:eastAsia="阿里巴巴普惠体 L" w:cs="阿里巴巴普惠体 L"/>
          <w:highlight w:val="none"/>
        </w:rPr>
        <w:t>If your PTZ camera is connected to the RS485 port, then choose "</w:t>
      </w:r>
      <w:r>
        <w:rPr>
          <w:rFonts w:ascii="阿里巴巴普惠体 L" w:hAnsi="阿里巴巴普惠体 L" w:eastAsia="阿里巴巴普惠体 L" w:cs="阿里巴巴普惠体 L"/>
          <w:b/>
          <w:bCs/>
          <w:color w:val="0070C0"/>
          <w:highlight w:val="none"/>
        </w:rPr>
        <w:t>Analog</w:t>
      </w:r>
      <w:r>
        <w:rPr>
          <w:rFonts w:ascii="阿里巴巴普惠体 L" w:hAnsi="阿里巴巴普惠体 L" w:eastAsia="阿里巴巴普惠体 L" w:cs="阿里巴巴普惠体 L"/>
          <w:highlight w:val="none"/>
        </w:rPr>
        <w:t>", otherwise choose "</w:t>
      </w:r>
      <w:r>
        <w:rPr>
          <w:rFonts w:ascii="阿里巴巴普惠体 L" w:hAnsi="阿里巴巴普惠体 L" w:eastAsia="阿里巴巴普惠体 L" w:cs="阿里巴巴普惠体 L"/>
          <w:b/>
          <w:bCs/>
          <w:color w:val="0070C0"/>
          <w:highlight w:val="none"/>
        </w:rPr>
        <w:t>Digital</w:t>
      </w:r>
      <w:r>
        <w:rPr>
          <w:rFonts w:ascii="阿里巴巴普惠体 L" w:hAnsi="阿里巴巴普惠体 L" w:eastAsia="阿里巴巴普惠体 L" w:cs="阿里巴巴普惠体 L"/>
          <w:highlight w:val="none"/>
        </w:rPr>
        <w:t>"</w:t>
      </w:r>
      <w:r>
        <w:rPr>
          <w:rFonts w:hint="eastAsia" w:asciiTheme="minorEastAsia" w:hAnsiTheme="minorEastAsia" w:eastAsiaTheme="minorEastAsia" w:cstheme="minorEastAsia"/>
          <w:highlight w:val="none"/>
          <w:lang w:val="en-US" w:eastAsia="zh-CN"/>
        </w:rPr>
        <w:t>.</w:t>
      </w:r>
      <w:r>
        <w:rPr>
          <w:rFonts w:hint="eastAsia" w:asciiTheme="minorEastAsia" w:hAnsiTheme="minorEastAsia" w:eastAsiaTheme="minorEastAsia" w:cstheme="minorEastAsia"/>
          <w:highlight w:val="none"/>
        </w:rPr>
        <w:t xml:space="preserve"> </w:t>
      </w:r>
    </w:p>
    <w:p w14:paraId="383394E3">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rPr>
        <w:t>Protocol:</w:t>
      </w:r>
      <w:r>
        <w:rPr>
          <w:rFonts w:hint="eastAsia" w:asciiTheme="minorEastAsia" w:hAnsiTheme="minorEastAsia" w:eastAsiaTheme="minorEastAsia" w:cstheme="minorEastAsia"/>
          <w:bCs/>
          <w:color w:val="0070C0"/>
          <w:highlight w:val="none"/>
          <w:lang w:val="en-US" w:eastAsia="zh-CN"/>
        </w:rPr>
        <w:t xml:space="preserve"> </w:t>
      </w:r>
      <w:r>
        <w:rPr>
          <w:rFonts w:ascii="阿里巴巴普惠体 L" w:hAnsi="阿里巴巴普惠体 L" w:eastAsia="阿里巴巴普惠体 L" w:cs="阿里巴巴普惠体 L"/>
          <w:highlight w:val="none"/>
        </w:rPr>
        <w:t>Choose the communication protocol between the PTZ-enabled camera and the NVR</w:t>
      </w:r>
      <w:r>
        <w:rPr>
          <w:rFonts w:hint="eastAsia" w:ascii="阿里巴巴普惠体 L" w:hAnsi="阿里巴巴普惠体 L" w:eastAsia="阿里巴巴普惠体 L" w:cs="阿里巴巴普惠体 L"/>
          <w:highlight w:val="none"/>
          <w:lang w:val="en-US" w:eastAsia="zh-CN"/>
        </w:rPr>
        <w:t>.</w:t>
      </w:r>
      <w:r>
        <w:rPr>
          <w:rFonts w:hint="eastAsia" w:ascii="阿里巴巴普惠体 L" w:hAnsi="阿里巴巴普惠体 L" w:eastAsia="阿里巴巴普惠体 L" w:cs="阿里巴巴普惠体 L"/>
          <w:highlight w:val="none"/>
        </w:rPr>
        <w:t xml:space="preserve"> If the camera supports UTC (up coaxial) function, you can select COAX 1 or COAX 2 to display the camera's OSD menu or control UTC PTZ function.</w:t>
      </w:r>
    </w:p>
    <w:p w14:paraId="4E09B51D">
      <w:pPr>
        <w:rPr>
          <w:rFonts w:hint="eastAsia" w:eastAsia="阿里巴巴普惠体 L" w:asciiTheme="minorEastAsia" w:hAnsiTheme="minorEastAsia" w:cstheme="minorEastAsia"/>
          <w:color w:val="FF0000"/>
          <w:highlight w:val="none"/>
          <w:lang w:val="en-US" w:eastAsia="zh-CN"/>
        </w:rPr>
      </w:pPr>
      <w:r>
        <w:rPr>
          <w:rFonts w:hint="eastAsia" w:ascii="阿里巴巴普惠体 L" w:hAnsi="阿里巴巴普惠体 L" w:eastAsia="阿里巴巴普惠体 L" w:cs="阿里巴巴普惠体 L"/>
          <w:b/>
          <w:bCs/>
          <w:color w:val="0070C0"/>
          <w:highlight w:val="none"/>
        </w:rPr>
        <w:t>Baudrate:</w:t>
      </w:r>
      <w:r>
        <w:rPr>
          <w:rFonts w:hint="eastAsia" w:ascii="阿里巴巴普惠体 L" w:hAnsi="阿里巴巴普惠体 L" w:eastAsia="阿里巴巴普惠体 L" w:cs="阿里巴巴普惠体 L"/>
          <w:b/>
          <w:bCs/>
          <w:color w:val="0070C0"/>
          <w:highlight w:val="none"/>
          <w:lang w:val="en-US" w:eastAsia="zh-CN"/>
        </w:rPr>
        <w:t xml:space="preserve"> </w:t>
      </w:r>
      <w:r>
        <w:rPr>
          <w:rFonts w:ascii="阿里巴巴普惠体 L" w:hAnsi="阿里巴巴普惠体 L" w:eastAsia="阿里巴巴普惠体 L" w:cs="阿里巴巴普惠体 L"/>
          <w:highlight w:val="none"/>
        </w:rPr>
        <w:t>The speed at which data is transmitted from the NVR to the PTZ camera. Ensure it matches the supported baud rate of your PTZ camera</w:t>
      </w:r>
      <w:r>
        <w:rPr>
          <w:rFonts w:hint="eastAsia" w:ascii="阿里巴巴普惠体 L" w:hAnsi="阿里巴巴普惠体 L" w:eastAsia="阿里巴巴普惠体 L" w:cs="阿里巴巴普惠体 L"/>
          <w:highlight w:val="none"/>
          <w:lang w:val="en-US" w:eastAsia="zh-CN"/>
        </w:rPr>
        <w:t>.</w:t>
      </w:r>
    </w:p>
    <w:p w14:paraId="7293507D">
      <w:pPr>
        <w:rPr>
          <w:rFonts w:hint="eastAsia" w:asciiTheme="minorEastAsia" w:hAnsiTheme="minorEastAsia" w:eastAsiaTheme="minorEastAsia" w:cstheme="minorEastAsia"/>
          <w:highlight w:val="none"/>
        </w:rPr>
      </w:pPr>
      <w:r>
        <w:rPr>
          <w:rFonts w:hint="eastAsia" w:ascii="阿里巴巴普惠体 L" w:hAnsi="阿里巴巴普惠体 L" w:eastAsia="阿里巴巴普惠体 L" w:cs="阿里巴巴普惠体 L"/>
          <w:b/>
          <w:bCs/>
          <w:color w:val="0070C0"/>
          <w:highlight w:val="none"/>
        </w:rPr>
        <w:t>DataBit / StopBit:</w:t>
      </w:r>
      <w:r>
        <w:rPr>
          <w:rFonts w:hint="eastAsia" w:asciiTheme="minorEastAsia" w:hAnsiTheme="minorEastAsia" w:eastAsiaTheme="minorEastAsia" w:cstheme="minorEastAsia"/>
          <w:highlight w:val="none"/>
        </w:rPr>
        <w:t xml:space="preserve"> </w:t>
      </w:r>
      <w:r>
        <w:rPr>
          <w:rFonts w:ascii="阿里巴巴普惠体 L" w:hAnsi="阿里巴巴普惠体 L" w:eastAsia="阿里巴巴普惠体 L" w:cs="阿里巴巴普惠体 L"/>
          <w:highlight w:val="none"/>
        </w:rPr>
        <w:t>Data between the NVR and PTZ camera is sent in individual packets. The Data Bit indicates the number of bits in each data packet, while the Stop Bit signals the end of one packet and start of the next. Available Data Bit options are: 8, 7, 6, 5. Available Stop Bit options are 1 or 2</w:t>
      </w:r>
      <w:r>
        <w:rPr>
          <w:rFonts w:hint="eastAsia" w:ascii="阿里巴巴普惠体 L" w:hAnsi="阿里巴巴普惠体 L" w:eastAsia="阿里巴巴普惠体 L" w:cs="阿里巴巴普惠体 L"/>
          <w:highlight w:val="none"/>
          <w:lang w:val="en-US" w:eastAsia="zh-CN"/>
        </w:rPr>
        <w:t>.</w:t>
      </w:r>
    </w:p>
    <w:p w14:paraId="126D4AF1">
      <w:pPr>
        <w:rPr>
          <w:rFonts w:hint="eastAsia" w:asciiTheme="minorEastAsia" w:hAnsiTheme="minorEastAsia" w:eastAsiaTheme="minorEastAsia" w:cstheme="minorEastAsia"/>
          <w:highlight w:val="none"/>
        </w:rPr>
      </w:pPr>
      <w:r>
        <w:rPr>
          <w:rFonts w:hint="eastAsia" w:ascii="阿里巴巴普惠体 L" w:hAnsi="阿里巴巴普惠体 L" w:eastAsia="阿里巴巴普惠体 L" w:cs="阿里巴巴普惠体 L"/>
          <w:b/>
          <w:bCs/>
          <w:color w:val="0070C0"/>
          <w:highlight w:val="none"/>
        </w:rPr>
        <w:t>Parity:</w:t>
      </w:r>
      <w:r>
        <w:rPr>
          <w:rFonts w:ascii="阿里巴巴普惠体 L" w:hAnsi="阿里巴巴普惠体 L" w:eastAsia="阿里巴巴普惠体 L" w:cs="阿里巴巴普惠体 L"/>
          <w:highlight w:val="none"/>
        </w:rPr>
        <w:t xml:space="preserve"> For error checking. Refer to your PTZ camera's documentation to configure this setting properly.</w:t>
      </w:r>
    </w:p>
    <w:p w14:paraId="75E4609D">
      <w:pPr>
        <w:rPr>
          <w:rFonts w:hint="eastAsia" w:asciiTheme="minorEastAsia" w:hAnsiTheme="minorEastAsia" w:eastAsiaTheme="minorEastAsia" w:cstheme="minorEastAsia"/>
          <w:highlight w:val="none"/>
        </w:rPr>
      </w:pPr>
      <w:r>
        <w:rPr>
          <w:rFonts w:hint="eastAsia" w:ascii="阿里巴巴普惠体 L" w:hAnsi="阿里巴巴普惠体 L" w:eastAsia="阿里巴巴普惠体 L" w:cs="阿里巴巴普惠体 L"/>
          <w:b/>
          <w:bCs/>
          <w:color w:val="0070C0"/>
          <w:highlight w:val="none"/>
        </w:rPr>
        <w:t>Address:</w:t>
      </w:r>
      <w:r>
        <w:rPr>
          <w:rFonts w:ascii="阿里巴巴普惠体 L" w:hAnsi="阿里巴巴普惠体 L" w:eastAsia="阿里巴巴普惠体 L" w:cs="阿里巴巴普惠体 L"/>
          <w:highlight w:val="none"/>
        </w:rPr>
        <w:t xml:space="preserve"> Set the command address for the PTZ system. Note that each PTZ camera requires a unique address to function correctly.</w:t>
      </w:r>
    </w:p>
    <w:p w14:paraId="18D39A93">
      <w:pPr>
        <w:rPr>
          <w:rFonts w:hint="eastAsia" w:eastAsia="阿里巴巴普惠体 L" w:asciiTheme="minorEastAsia" w:hAnsiTheme="minorEastAsia" w:cstheme="minorEastAsia"/>
          <w:highlight w:val="none"/>
          <w:lang w:val="en-US" w:eastAsia="zh-CN"/>
        </w:rPr>
      </w:pPr>
      <w:r>
        <w:rPr>
          <w:rFonts w:hint="eastAsia" w:ascii="阿里巴巴普惠体 L" w:hAnsi="阿里巴巴普惠体 L" w:eastAsia="阿里巴巴普惠体 L" w:cs="阿里巴巴普惠体 L"/>
          <w:b/>
          <w:bCs/>
          <w:color w:val="0070C0"/>
          <w:highlight w:val="none"/>
        </w:rPr>
        <w:t>Focus mode:</w:t>
      </w:r>
      <w:r>
        <w:rPr>
          <w:rFonts w:hint="eastAsia" w:asciiTheme="minorEastAsia" w:hAnsiTheme="minorEastAsia" w:eastAsiaTheme="minorEastAsia" w:cstheme="minorEastAsia"/>
          <w:bCs/>
          <w:color w:val="0070C0"/>
          <w:highlight w:val="none"/>
          <w:lang w:val="en-US" w:eastAsia="zh-CN"/>
        </w:rPr>
        <w:t xml:space="preserve"> </w:t>
      </w:r>
      <w:r>
        <w:rPr>
          <w:rFonts w:ascii="阿里巴巴普惠体 L" w:hAnsi="阿里巴巴普惠体 L" w:eastAsia="阿里巴巴普惠体 L" w:cs="阿里巴巴普惠体 L"/>
          <w:highlight w:val="none"/>
        </w:rPr>
        <w:t>There are three focus modes available</w:t>
      </w:r>
      <w:r>
        <w:rPr>
          <w:rFonts w:hint="eastAsia" w:ascii="阿里巴巴普惠体 L" w:hAnsi="阿里巴巴普惠体 L" w:eastAsia="阿里巴巴普惠体 L" w:cs="阿里巴巴普惠体 L"/>
          <w:highlight w:val="none"/>
          <w:lang w:val="en-US" w:eastAsia="zh-CN"/>
        </w:rPr>
        <w:t>.</w:t>
      </w:r>
    </w:p>
    <w:p w14:paraId="370F17A6">
      <w:pPr>
        <w:pStyle w:val="67"/>
        <w:numPr>
          <w:ilvl w:val="0"/>
          <w:numId w:val="7"/>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highlight w:val="none"/>
        </w:rPr>
        <w:t xml:space="preserve">Auto: </w:t>
      </w:r>
      <w:r>
        <w:rPr>
          <w:rFonts w:ascii="阿里巴巴普惠体 L" w:hAnsi="阿里巴巴普惠体 L" w:eastAsia="阿里巴巴普惠体 L" w:cs="阿里巴巴普惠体 L"/>
          <w:highlight w:val="none"/>
        </w:rPr>
        <w:t>Automatically focuses based on scene changes.</w:t>
      </w:r>
    </w:p>
    <w:p w14:paraId="7AB169F2">
      <w:pPr>
        <w:pStyle w:val="67"/>
        <w:numPr>
          <w:ilvl w:val="0"/>
          <w:numId w:val="7"/>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highlight w:val="none"/>
        </w:rPr>
        <w:t xml:space="preserve">Semi-auto: </w:t>
      </w:r>
      <w:r>
        <w:rPr>
          <w:rFonts w:hint="eastAsia" w:ascii="阿里巴巴普惠体 L" w:hAnsi="阿里巴巴普惠体 L" w:eastAsia="阿里巴巴普惠体 L" w:cs="阿里巴巴普惠体 L"/>
          <w:highlight w:val="none"/>
        </w:rPr>
        <w:t>D</w:t>
      </w:r>
      <w:r>
        <w:rPr>
          <w:rFonts w:ascii="阿里巴巴普惠体 L" w:hAnsi="阿里巴巴普惠体 L" w:eastAsia="阿里巴巴普惠体 L" w:cs="阿里巴巴普惠体 L"/>
          <w:highlight w:val="none"/>
        </w:rPr>
        <w:t>efault mode</w:t>
      </w:r>
      <w:r>
        <w:rPr>
          <w:rFonts w:hint="eastAsia" w:ascii="阿里巴巴普惠体 L" w:hAnsi="阿里巴巴普惠体 L" w:eastAsia="阿里巴巴普惠体 L" w:cs="阿里巴巴普惠体 L"/>
          <w:highlight w:val="none"/>
        </w:rPr>
        <w:t>.</w:t>
      </w:r>
      <w:r>
        <w:rPr>
          <w:rFonts w:hint="eastAsia" w:ascii="阿里巴巴普惠体 L" w:hAnsi="阿里巴巴普惠体 L" w:eastAsia="阿里巴巴普惠体 L" w:cs="阿里巴巴普惠体 L"/>
          <w:b/>
          <w:bCs/>
          <w:highlight w:val="none"/>
        </w:rPr>
        <w:t xml:space="preserve"> </w:t>
      </w:r>
      <w:r>
        <w:rPr>
          <w:rFonts w:ascii="阿里巴巴普惠体 L" w:hAnsi="阿里巴巴普惠体 L" w:eastAsia="阿里巴巴普惠体 L" w:cs="阿里巴巴普惠体 L"/>
          <w:highlight w:val="none"/>
        </w:rPr>
        <w:t xml:space="preserve">Focuses once after panning or zooming, and does not refocus with scene changes. </w:t>
      </w:r>
    </w:p>
    <w:p w14:paraId="11601394">
      <w:pPr>
        <w:pStyle w:val="67"/>
        <w:numPr>
          <w:ilvl w:val="0"/>
          <w:numId w:val="7"/>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highlight w:val="none"/>
        </w:rPr>
        <w:t>Manual:</w:t>
      </w:r>
      <w:r>
        <w:rPr>
          <w:rFonts w:ascii="阿里巴巴普惠体 L" w:hAnsi="阿里巴巴普惠体 L" w:eastAsia="阿里巴巴普惠体 L" w:cs="阿里巴巴普惠体 L"/>
          <w:highlight w:val="none"/>
        </w:rPr>
        <w:t xml:space="preserve"> The user manually focuses using the focus buttons on the preview interface. Panning, zooming, and scene changes do not trigger refocusing.</w:t>
      </w:r>
    </w:p>
    <w:p w14:paraId="587676FA">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Zoom Status:</w:t>
      </w:r>
      <w:r>
        <w:rPr>
          <w:rFonts w:hint="eastAsia" w:ascii="阿里巴巴普惠体 L" w:hAnsi="阿里巴巴普惠体 L" w:eastAsia="阿里巴巴普惠体 L" w:cs="阿里巴巴普惠体 L"/>
          <w:b/>
          <w:bCs/>
          <w:color w:val="0070C0"/>
          <w:highlight w:val="none"/>
        </w:rPr>
        <w:t xml:space="preserve"> </w:t>
      </w:r>
      <w:r>
        <w:rPr>
          <w:rFonts w:ascii="阿里巴巴普惠体 L" w:hAnsi="阿里巴巴普惠体 L" w:eastAsia="阿里巴巴普惠体 L" w:cs="阿里巴巴普惠体 L"/>
          <w:highlight w:val="none"/>
        </w:rPr>
        <w:t>The zoom status of the camera. The zoom level is displayed in the lower left corner of the preview interface. You can choose whether to display it or how long to display it.</w:t>
      </w:r>
    </w:p>
    <w:p w14:paraId="768CE139">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 xml:space="preserve">Pan &amp; Tilt Status: </w:t>
      </w:r>
      <w:r>
        <w:rPr>
          <w:rFonts w:ascii="阿里巴巴普惠体 L" w:hAnsi="阿里巴巴普惠体 L" w:eastAsia="阿里巴巴普惠体 L" w:cs="阿里巴巴普惠体 L"/>
          <w:highlight w:val="none"/>
        </w:rPr>
        <w:t>In the lower left corner of the preview screen, the horizontal and vertical azimuth of the camera will be displayed. You can choose whether or not to display it or how long to display it.</w:t>
      </w:r>
    </w:p>
    <w:p w14:paraId="5168405B">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Preset Status:</w:t>
      </w:r>
      <w:r>
        <w:rPr>
          <w:rFonts w:hint="eastAsia" w:ascii="阿里巴巴普惠体 L" w:hAnsi="阿里巴巴普惠体 L" w:eastAsia="阿里巴巴普惠体 L" w:cs="阿里巴巴普惠体 L"/>
          <w:b/>
          <w:bCs/>
          <w:color w:val="0070C0"/>
          <w:highlight w:val="none"/>
        </w:rPr>
        <w:t xml:space="preserve"> </w:t>
      </w:r>
      <w:r>
        <w:rPr>
          <w:rFonts w:ascii="阿里巴巴普惠体 L" w:hAnsi="阿里巴巴普惠体 L" w:eastAsia="阿里巴巴普惠体 L" w:cs="阿里巴巴普惠体 L"/>
          <w:highlight w:val="none"/>
        </w:rPr>
        <w:t>The preset status of the camera. The preset point number is displayed in the lower left corner of the preview interface when a preset is called. You can choose whether to display it or how long to display it.</w:t>
      </w:r>
    </w:p>
    <w:p w14:paraId="3AB384B8">
      <w:pPr>
        <w:textAlignment w:val="center"/>
        <w:rPr>
          <w:rFonts w:hint="eastAsia" w:ascii="阿里巴巴普惠体 R" w:hAnsi="阿里巴巴普惠体 R" w:eastAsia="阿里巴巴普惠体 R" w:cs="阿里巴巴普惠体 R"/>
          <w:highlight w:val="none"/>
        </w:rPr>
      </w:pPr>
      <w:r>
        <w:rPr>
          <w:rFonts w:ascii="阿里巴巴普惠体 L" w:hAnsi="阿里巴巴普惠体 L" w:eastAsia="阿里巴巴普惠体 L" w:cs="阿里巴巴普惠体 L"/>
          <w:b/>
          <w:bCs/>
          <w:color w:val="0070C0"/>
          <w:highlight w:val="none"/>
        </w:rPr>
        <w:t>Min.</w:t>
      </w:r>
      <w:r>
        <w:rPr>
          <w:rFonts w:hint="eastAsia" w:ascii="阿里巴巴普惠体 L" w:hAnsi="阿里巴巴普惠体 L" w:eastAsia="阿里巴巴普惠体 L" w:cs="阿里巴巴普惠体 L"/>
          <w:b/>
          <w:bCs/>
          <w:color w:val="0070C0"/>
          <w:highlight w:val="none"/>
        </w:rPr>
        <w:t xml:space="preserve"> </w:t>
      </w:r>
      <w:r>
        <w:rPr>
          <w:rFonts w:ascii="阿里巴巴普惠体 L" w:hAnsi="阿里巴巴普惠体 L" w:eastAsia="阿里巴巴普惠体 L" w:cs="阿里巴巴普惠体 L"/>
          <w:b/>
          <w:bCs/>
          <w:color w:val="0070C0"/>
          <w:highlight w:val="none"/>
        </w:rPr>
        <w:t xml:space="preserve">Focus Distance: </w:t>
      </w:r>
      <w:r>
        <w:rPr>
          <w:rFonts w:ascii="阿里巴巴普惠体 L" w:hAnsi="阿里巴巴普惠体 L" w:eastAsia="阿里巴巴普惠体 L" w:cs="阿里巴巴普惠体 L"/>
          <w:highlight w:val="none"/>
        </w:rPr>
        <w:t>When the distance between the scene object and the lens is less than the minimum focus distance, the lens will not change the focus on that object and will prioritize focusing on objects at distances greater than the "Minimum Focus Distance" parameter. For example, if the minimum focus distance is set to 6</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m</w:t>
      </w:r>
      <w:r>
        <w:rPr>
          <w:rFonts w:hint="eastAsia" w:ascii="阿里巴巴普惠体 L" w:hAnsi="阿里巴巴普惠体 L" w:eastAsia="阿里巴巴普惠体 L" w:cs="阿里巴巴普惠体 L"/>
          <w:highlight w:val="none"/>
        </w:rPr>
        <w:t>eters</w:t>
      </w:r>
      <w:r>
        <w:rPr>
          <w:rFonts w:ascii="阿里巴巴普惠体 L" w:hAnsi="阿里巴巴普惠体 L" w:eastAsia="阿里巴巴普惠体 L" w:cs="阿里巴巴普惠体 L"/>
          <w:highlight w:val="none"/>
        </w:rPr>
        <w:t>, you can set a baffle at 1.5</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m</w:t>
      </w:r>
      <w:r>
        <w:rPr>
          <w:rFonts w:hint="eastAsia" w:ascii="阿里巴巴普惠体 L" w:hAnsi="阿里巴巴普惠体 L" w:eastAsia="阿里巴巴普惠体 L" w:cs="阿里巴巴普惠体 L"/>
          <w:highlight w:val="none"/>
        </w:rPr>
        <w:t>eters</w:t>
      </w:r>
      <w:r>
        <w:rPr>
          <w:rFonts w:ascii="阿里巴巴普惠体 L" w:hAnsi="阿里巴巴普惠体 L" w:eastAsia="阿里巴巴普惠体 L" w:cs="阿里巴巴普惠体 L"/>
          <w:highlight w:val="none"/>
        </w:rPr>
        <w:t xml:space="preserve"> to block part of the lens's field of view, with one half showing a distant view and the other a close view. The camera will prioritize focusing on the distant view beyond 6</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m</w:t>
      </w:r>
      <w:r>
        <w:rPr>
          <w:rFonts w:hint="eastAsia" w:ascii="阿里巴巴普惠体 L" w:hAnsi="阿里巴巴普惠体 L" w:eastAsia="阿里巴巴普惠体 L" w:cs="阿里巴巴普惠体 L"/>
          <w:highlight w:val="none"/>
        </w:rPr>
        <w:t>eters</w:t>
      </w:r>
      <w:r>
        <w:rPr>
          <w:rFonts w:ascii="阿里巴巴普惠体 L" w:hAnsi="阿里巴巴普惠体 L" w:eastAsia="阿里巴巴普惠体 L" w:cs="阿里巴巴普惠体 L"/>
          <w:highlight w:val="none"/>
        </w:rPr>
        <w:t>.</w:t>
      </w:r>
    </w:p>
    <w:p w14:paraId="3F7A05DB">
      <w:pPr>
        <w:pStyle w:val="5"/>
        <w:rPr>
          <w:rFonts w:hint="eastAsia" w:ascii="阿里巴巴普惠体 R" w:hAnsi="阿里巴巴普惠体 R" w:eastAsia="阿里巴巴普惠体 R" w:cs="阿里巴巴普惠体 R"/>
          <w:highlight w:val="none"/>
          <w:lang w:eastAsia="zh-CN"/>
        </w:rPr>
      </w:pPr>
      <w:bookmarkStart w:id="273" w:name="_Toc1860"/>
      <w:bookmarkStart w:id="274" w:name="_Toc191648196"/>
      <w:bookmarkStart w:id="275" w:name="_5.1.4.1_高速球控制"/>
      <w:r>
        <w:rPr>
          <w:rFonts w:hint="eastAsia" w:ascii="阿里巴巴普惠体 R" w:hAnsi="阿里巴巴普惠体 R" w:eastAsia="阿里巴巴普惠体 R" w:cs="阿里巴巴普惠体 R"/>
          <w:b/>
          <w:bCs/>
          <w:kern w:val="2"/>
          <w:sz w:val="28"/>
          <w:szCs w:val="28"/>
          <w:highlight w:val="none"/>
          <w:lang w:val="en-US" w:eastAsia="zh-CN" w:bidi="ar-SA"/>
        </w:rPr>
        <w:t>5.1.6.1 High-Speed Dome Control</w:t>
      </w:r>
      <w:bookmarkEnd w:id="273"/>
      <w:bookmarkEnd w:id="274"/>
      <w:bookmarkEnd w:id="275"/>
    </w:p>
    <w:p w14:paraId="26A7DCA5">
      <w:pPr>
        <w:rPr>
          <w:rFonts w:hint="default" w:ascii="阿里巴巴普惠体 L" w:hAnsi="阿里巴巴普惠体 L" w:eastAsia="阿里巴巴普惠体 L" w:cs="阿里巴巴普惠体 L"/>
          <w:kern w:val="2"/>
          <w:sz w:val="22"/>
          <w:szCs w:val="24"/>
          <w:highlight w:val="none"/>
          <w:lang w:val="en-US" w:eastAsia="zh-CN" w:bidi="ar-SA"/>
        </w:rPr>
      </w:pPr>
      <w:bookmarkStart w:id="276" w:name="_5.1.5_Motion"/>
      <w:bookmarkEnd w:id="276"/>
      <w:r>
        <w:rPr>
          <w:rFonts w:hint="eastAsia" w:ascii="阿里巴巴普惠体 L" w:hAnsi="阿里巴巴普惠体 L" w:eastAsia="阿里巴巴普惠体 L" w:cs="阿里巴巴普惠体 L"/>
          <w:kern w:val="2"/>
          <w:sz w:val="22"/>
          <w:szCs w:val="24"/>
          <w:highlight w:val="none"/>
          <w:lang w:val="en-US" w:eastAsia="zh-CN" w:bidi="ar-SA"/>
        </w:rPr>
        <w:t>After completing the PTZ setting, the PTZ function can be used to control the High-Speed Dome camera.</w:t>
      </w:r>
    </w:p>
    <w:p w14:paraId="6BB36E48">
      <w:pPr>
        <w:pStyle w:val="51"/>
        <w:ind w:firstLine="0" w:firstLineChars="0"/>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kern w:val="2"/>
          <w:sz w:val="22"/>
          <w:szCs w:val="24"/>
          <w:highlight w:val="none"/>
          <w:lang w:val="en-US" w:eastAsia="zh-CN" w:bidi="ar-SA"/>
        </w:rPr>
        <w:t>Click the left mouse button in the live preview channel, tool bar at the bottom of the channel，click</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R" w:hAnsi="阿里巴巴普惠体 R" w:eastAsia="阿里巴巴普惠体 R" w:cs="阿里巴巴普惠体 R"/>
          <w:highlight w:val="none"/>
        </w:rPr>
        <w:drawing>
          <wp:inline distT="0" distB="0" distL="0" distR="0">
            <wp:extent cx="294640" cy="275590"/>
            <wp:effectExtent l="0" t="0" r="10160" b="3810"/>
            <wp:docPr id="2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1"/>
                    <pic:cNvPicPr>
                      <a:picLocks noChangeAspect="1"/>
                    </pic:cNvPicPr>
                  </pic:nvPicPr>
                  <pic:blipFill>
                    <a:blip r:embed="rId144"/>
                    <a:stretch>
                      <a:fillRect/>
                    </a:stretch>
                  </pic:blipFill>
                  <pic:spPr>
                    <a:xfrm>
                      <a:off x="0" y="0"/>
                      <a:ext cx="295238" cy="276190"/>
                    </a:xfrm>
                    <a:prstGeom prst="rect">
                      <a:avLst/>
                    </a:prstGeom>
                  </pic:spPr>
                </pic:pic>
              </a:graphicData>
            </a:graphic>
          </wp:inline>
        </w:drawing>
      </w:r>
      <w:r>
        <w:rPr>
          <w:rFonts w:hint="eastAsia" w:ascii="阿里巴巴普惠体 L" w:hAnsi="阿里巴巴普惠体 L" w:eastAsia="阿里巴巴普惠体 L" w:cs="阿里巴巴普惠体 L"/>
          <w:kern w:val="2"/>
          <w:sz w:val="22"/>
          <w:szCs w:val="24"/>
          <w:highlight w:val="none"/>
          <w:lang w:val="en-US" w:eastAsia="zh-CN" w:bidi="ar-SA"/>
        </w:rPr>
        <w:t>icon to enter PTZ control panel.</w:t>
      </w:r>
    </w:p>
    <w:p w14:paraId="5D9AB44B">
      <w:pPr>
        <w:jc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2049780" cy="2781300"/>
            <wp:effectExtent l="0" t="0" r="7620" b="0"/>
            <wp:docPr id="445118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118106" name="图片 1"/>
                    <pic:cNvPicPr>
                      <a:picLocks noChangeAspect="1"/>
                    </pic:cNvPicPr>
                  </pic:nvPicPr>
                  <pic:blipFill>
                    <a:blip r:embed="rId145"/>
                    <a:stretch>
                      <a:fillRect/>
                    </a:stretch>
                  </pic:blipFill>
                  <pic:spPr>
                    <a:xfrm>
                      <a:off x="0" y="0"/>
                      <a:ext cx="2054792" cy="2787854"/>
                    </a:xfrm>
                    <a:prstGeom prst="rect">
                      <a:avLst/>
                    </a:prstGeom>
                  </pic:spPr>
                </pic:pic>
              </a:graphicData>
            </a:graphic>
          </wp:inline>
        </w:drawing>
      </w:r>
    </w:p>
    <w:p w14:paraId="19B99F71">
      <w:pP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highlight w:val="none"/>
        </w:rPr>
        <w:t>Channel：</w:t>
      </w:r>
      <w:r>
        <w:rPr>
          <w:rFonts w:hint="eastAsia" w:ascii="阿里巴巴普惠体 L" w:hAnsi="阿里巴巴普惠体 L" w:eastAsia="阿里巴巴普惠体 L" w:cs="阿里巴巴普惠体 L"/>
          <w:highlight w:val="none"/>
          <w:lang w:val="en-US" w:eastAsia="zh-CN"/>
        </w:rPr>
        <w:t>Select channel.</w:t>
      </w:r>
    </w:p>
    <w:p w14:paraId="4E3028B7">
      <w:pPr>
        <w:rPr>
          <w:rFonts w:hint="eastAsia" w:asciiTheme="minorEastAsia" w:hAnsiTheme="minorEastAsia" w:eastAsiaTheme="minorEastAsia" w:cstheme="minorEastAsia"/>
          <w:highlight w:val="none"/>
        </w:rPr>
      </w:pPr>
      <w:r>
        <w:rPr>
          <w:rFonts w:hint="eastAsia" w:ascii="阿里巴巴普惠体 L" w:hAnsi="阿里巴巴普惠体 L" w:eastAsia="阿里巴巴普惠体 L" w:cs="阿里巴巴普惠体 L"/>
          <w:b/>
          <w:bCs/>
          <w:color w:val="0070C0"/>
          <w:highlight w:val="none"/>
        </w:rPr>
        <w:t>Mode：</w:t>
      </w:r>
      <w:r>
        <w:rPr>
          <w:rFonts w:hint="eastAsia" w:ascii="阿里巴巴普惠体 L" w:hAnsi="阿里巴巴普惠体 L" w:eastAsia="阿里巴巴普惠体 L" w:cs="阿里巴巴普惠体 L"/>
          <w:highlight w:val="none"/>
          <w:lang w:val="en-US" w:eastAsia="zh-CN"/>
        </w:rPr>
        <w:t>PTZ move control mode, there are six modes including</w:t>
      </w:r>
      <w:r>
        <w:rPr>
          <w:rFonts w:hint="eastAsia" w:asciiTheme="minorEastAsia" w:hAnsiTheme="minorEastAsia" w:eastAsiaTheme="minorEastAsia" w:cstheme="minorEastAsia"/>
          <w:highlight w:val="none"/>
          <w:lang w:val="en-US" w:eastAsia="zh-CN"/>
        </w:rPr>
        <w:t xml:space="preserve"> </w:t>
      </w:r>
      <w:r>
        <w:rPr>
          <w:rFonts w:hint="eastAsia" w:ascii="阿里巴巴普惠体 L" w:hAnsi="阿里巴巴普惠体 L" w:eastAsia="阿里巴巴普惠体 L" w:cs="阿里巴巴普惠体 L"/>
          <w:b/>
          <w:bCs/>
          <w:color w:val="0070C0"/>
          <w:highlight w:val="none"/>
        </w:rPr>
        <w:t>PTZ</w:t>
      </w:r>
      <w:r>
        <w:rPr>
          <w:rFonts w:hint="eastAsia" w:asciiTheme="minorEastAsia" w:hAnsiTheme="minorEastAsia" w:eastAsiaTheme="minorEastAsia" w:cstheme="minorEastAsia"/>
          <w:highlight w:val="none"/>
        </w:rPr>
        <w:t xml:space="preserve">, </w:t>
      </w:r>
      <w:r>
        <w:rPr>
          <w:rFonts w:hint="eastAsia" w:ascii="阿里巴巴普惠体 L" w:hAnsi="阿里巴巴普惠体 L" w:eastAsia="阿里巴巴普惠体 L" w:cs="阿里巴巴普惠体 L"/>
          <w:b/>
          <w:bCs/>
          <w:color w:val="0070C0"/>
          <w:highlight w:val="none"/>
        </w:rPr>
        <w:t>P</w:t>
      </w:r>
      <w:r>
        <w:rPr>
          <w:rFonts w:hint="eastAsia" w:ascii="阿里巴巴普惠体 L" w:hAnsi="阿里巴巴普惠体 L" w:eastAsia="阿里巴巴普惠体 L" w:cs="阿里巴巴普惠体 L"/>
          <w:b/>
          <w:bCs/>
          <w:color w:val="0070C0"/>
          <w:highlight w:val="none"/>
          <w:lang w:val="en-US" w:eastAsia="zh-CN"/>
        </w:rPr>
        <w:t>reset</w:t>
      </w:r>
      <w:r>
        <w:rPr>
          <w:rFonts w:hint="eastAsia" w:asciiTheme="minorEastAsia" w:hAnsiTheme="minorEastAsia" w:eastAsiaTheme="minorEastAsia" w:cstheme="minorEastAsia"/>
          <w:highlight w:val="none"/>
        </w:rPr>
        <w:t xml:space="preserve">, </w:t>
      </w:r>
      <w:r>
        <w:rPr>
          <w:rFonts w:hint="eastAsia" w:ascii="阿里巴巴普惠体 L" w:hAnsi="阿里巴巴普惠体 L" w:eastAsia="阿里巴巴普惠体 L" w:cs="阿里巴巴普惠体 L"/>
          <w:b/>
          <w:bCs/>
          <w:color w:val="0070C0"/>
          <w:highlight w:val="none"/>
        </w:rPr>
        <w:t>Line Scan</w:t>
      </w:r>
      <w:r>
        <w:rPr>
          <w:rFonts w:hint="eastAsia" w:asciiTheme="minorEastAsia" w:hAnsiTheme="minorEastAsia" w:eastAsiaTheme="minorEastAsia" w:cstheme="minorEastAsia"/>
          <w:highlight w:val="none"/>
        </w:rPr>
        <w:t xml:space="preserve">, </w:t>
      </w:r>
      <w:r>
        <w:rPr>
          <w:rFonts w:hint="eastAsia" w:ascii="阿里巴巴普惠体 L" w:hAnsi="阿里巴巴普惠体 L" w:eastAsia="阿里巴巴普惠体 L" w:cs="阿里巴巴普惠体 L"/>
          <w:b/>
          <w:bCs/>
          <w:color w:val="0070C0"/>
          <w:highlight w:val="none"/>
        </w:rPr>
        <w:t>Watch Mode</w:t>
      </w:r>
      <w:r>
        <w:rPr>
          <w:rFonts w:hint="eastAsia" w:asciiTheme="minorEastAsia" w:hAnsiTheme="minorEastAsia" w:eastAsiaTheme="minorEastAsia" w:cstheme="minorEastAsia"/>
          <w:highlight w:val="none"/>
        </w:rPr>
        <w:t xml:space="preserve">, </w:t>
      </w:r>
      <w:r>
        <w:rPr>
          <w:rFonts w:hint="eastAsia" w:ascii="阿里巴巴普惠体 L" w:hAnsi="阿里巴巴普惠体 L" w:eastAsia="阿里巴巴普惠体 L" w:cs="阿里巴巴普惠体 L"/>
          <w:b/>
          <w:bCs/>
          <w:color w:val="0070C0"/>
          <w:highlight w:val="none"/>
        </w:rPr>
        <w:t>Tour</w:t>
      </w:r>
      <w:r>
        <w:rPr>
          <w:rFonts w:hint="eastAsia" w:asciiTheme="minorEastAsia" w:hAnsiTheme="minorEastAsia" w:eastAsiaTheme="minorEastAsia" w:cstheme="minorEastAsia"/>
          <w:highlight w:val="none"/>
        </w:rPr>
        <w:t xml:space="preserve">, </w:t>
      </w:r>
      <w:r>
        <w:rPr>
          <w:rFonts w:hint="eastAsia" w:ascii="阿里巴巴普惠体 L" w:hAnsi="阿里巴巴普惠体 L" w:eastAsia="阿里巴巴普惠体 L" w:cs="阿里巴巴普惠体 L"/>
          <w:b/>
          <w:bCs/>
          <w:color w:val="0070C0"/>
          <w:highlight w:val="none"/>
        </w:rPr>
        <w:t>Pattern Scan</w:t>
      </w:r>
      <w:r>
        <w:rPr>
          <w:rFonts w:hint="eastAsia" w:asciiTheme="minorEastAsia" w:hAnsiTheme="minorEastAsia" w:eastAsiaTheme="minorEastAsia" w:cstheme="minorEastAsia"/>
          <w:highlight w:val="none"/>
          <w:lang w:val="en-US" w:eastAsia="zh-CN"/>
        </w:rPr>
        <w:t>.</w:t>
      </w:r>
    </w:p>
    <w:p w14:paraId="7C0DED37">
      <w:pPr>
        <w:rPr>
          <w:rFonts w:hint="default" w:asciiTheme="minorEastAsia" w:hAnsiTheme="minorEastAsia" w:eastAsiaTheme="minorEastAsia" w:cstheme="minorEastAsia"/>
          <w:highlight w:val="none"/>
          <w:lang w:val="en-US"/>
        </w:rPr>
      </w:pPr>
      <w:r>
        <w:rPr>
          <w:rFonts w:hint="eastAsia" w:ascii="阿里巴巴普惠体 L" w:hAnsi="阿里巴巴普惠体 L" w:eastAsia="阿里巴巴普惠体 L" w:cs="阿里巴巴普惠体 L"/>
          <w:b/>
          <w:bCs/>
          <w:color w:val="0070C0"/>
          <w:highlight w:val="none"/>
        </w:rPr>
        <w:t>SPEED:</w:t>
      </w:r>
      <w:r>
        <w:rPr>
          <w:rFonts w:hint="eastAsia" w:ascii="阿里巴巴普惠体 L" w:hAnsi="阿里巴巴普惠体 L" w:eastAsia="阿里巴巴普惠体 L" w:cs="阿里巴巴普惠体 L"/>
          <w:b/>
          <w:bCs/>
          <w:color w:val="0070C0"/>
          <w:highlight w:val="none"/>
          <w:lang w:val="en-US" w:eastAsia="zh-CN"/>
        </w:rPr>
        <w:t xml:space="preserve"> </w:t>
      </w:r>
      <w:r>
        <w:rPr>
          <w:rFonts w:hint="eastAsia" w:ascii="阿里巴巴普惠体 L" w:hAnsi="阿里巴巴普惠体 L" w:eastAsia="阿里巴巴普惠体 L" w:cs="阿里巴巴普惠体 L"/>
          <w:highlight w:val="none"/>
          <w:lang w:val="en-US" w:eastAsia="zh-CN"/>
        </w:rPr>
        <w:t>The PTZ speed adjustment horizontal bar is divided into 1-10 gears, the larger the value, the faster the rotation speed.</w:t>
      </w:r>
    </w:p>
    <w:p w14:paraId="35DD4089">
      <w:pPr>
        <w:rPr>
          <w:rFonts w:hint="default" w:ascii="阿里巴巴普惠体 R" w:hAnsi="阿里巴巴普惠体 R" w:eastAsia="阿里巴巴普惠体 R" w:cs="阿里巴巴普惠体 R"/>
          <w:highlight w:val="none"/>
          <w:lang w:val="en-US" w:eastAsia="zh-CN"/>
        </w:rPr>
      </w:pPr>
      <w:r>
        <w:rPr>
          <w:rFonts w:hint="eastAsia" w:ascii="阿里巴巴普惠体 L" w:hAnsi="阿里巴巴普惠体 L" w:eastAsia="阿里巴巴普惠体 L" w:cs="阿里巴巴普惠体 L"/>
          <w:b/>
          <w:bCs/>
          <w:highlight w:val="none"/>
        </w:rPr>
        <w:t>D</w:t>
      </w:r>
      <w:r>
        <w:rPr>
          <w:rFonts w:ascii="阿里巴巴普惠体 L" w:hAnsi="阿里巴巴普惠体 L" w:eastAsia="阿里巴巴普惠体 L" w:cs="阿里巴巴普惠体 L"/>
          <w:b/>
          <w:bCs/>
          <w:highlight w:val="none"/>
        </w:rPr>
        <w:t xml:space="preserve">irection </w:t>
      </w:r>
      <w:r>
        <w:rPr>
          <w:rFonts w:hint="eastAsia" w:ascii="阿里巴巴普惠体 L" w:hAnsi="阿里巴巴普惠体 L" w:eastAsia="阿里巴巴普惠体 L" w:cs="阿里巴巴普惠体 L"/>
          <w:b/>
          <w:bCs/>
          <w:highlight w:val="none"/>
        </w:rPr>
        <w:t>C</w:t>
      </w:r>
      <w:r>
        <w:rPr>
          <w:rFonts w:ascii="阿里巴巴普惠体 L" w:hAnsi="阿里巴巴普惠体 L" w:eastAsia="阿里巴巴普惠体 L" w:cs="阿里巴巴普惠体 L"/>
          <w:b/>
          <w:bCs/>
          <w:highlight w:val="none"/>
        </w:rPr>
        <w:t xml:space="preserve">ontrol </w:t>
      </w:r>
      <w:r>
        <w:rPr>
          <w:rFonts w:hint="eastAsia" w:ascii="阿里巴巴普惠体 L" w:hAnsi="阿里巴巴普惠体 L" w:eastAsia="阿里巴巴普惠体 L" w:cs="阿里巴巴普惠体 L"/>
          <w:b/>
          <w:bCs/>
          <w:highlight w:val="none"/>
        </w:rPr>
        <w:t>B</w:t>
      </w:r>
      <w:r>
        <w:rPr>
          <w:rFonts w:ascii="阿里巴巴普惠体 L" w:hAnsi="阿里巴巴普惠体 L" w:eastAsia="阿里巴巴普惠体 L" w:cs="阿里巴巴普惠体 L"/>
          <w:b/>
          <w:bCs/>
          <w:highlight w:val="none"/>
        </w:rPr>
        <w:t>uttons</w:t>
      </w:r>
      <w:r>
        <w:rPr>
          <w:rFonts w:hint="eastAsia" w:ascii="阿里巴巴普惠体 L" w:hAnsi="阿里巴巴普惠体 L" w:eastAsia="阿里巴巴普惠体 L" w:cs="阿里巴巴普惠体 L"/>
          <w:b/>
          <w:bCs/>
          <w:highlight w:val="none"/>
        </w:rPr>
        <w:t>:</w:t>
      </w:r>
    </w:p>
    <w:p w14:paraId="49163125">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R" w:hAnsi="阿里巴巴普惠体 R" w:eastAsia="阿里巴巴普惠体 R" w:cs="阿里巴巴普惠体 R"/>
          <w:highlight w:val="none"/>
        </w:rPr>
        <w:drawing>
          <wp:inline distT="0" distB="0" distL="0" distR="0">
            <wp:extent cx="1098550" cy="949325"/>
            <wp:effectExtent l="0" t="0" r="6350" b="3175"/>
            <wp:docPr id="2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
                    <pic:cNvPicPr>
                      <a:picLocks noChangeAspect="1"/>
                    </pic:cNvPicPr>
                  </pic:nvPicPr>
                  <pic:blipFill>
                    <a:blip r:embed="rId146"/>
                    <a:stretch>
                      <a:fillRect/>
                    </a:stretch>
                  </pic:blipFill>
                  <pic:spPr>
                    <a:xfrm>
                      <a:off x="0" y="0"/>
                      <a:ext cx="1116908" cy="965829"/>
                    </a:xfrm>
                    <a:prstGeom prst="rect">
                      <a:avLst/>
                    </a:prstGeom>
                  </pic:spPr>
                </pic:pic>
              </a:graphicData>
            </a:graphic>
          </wp:inline>
        </w:drawing>
      </w:r>
    </w:p>
    <w:p w14:paraId="51F6092C">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Clicking any of the </w:t>
      </w:r>
      <w:r>
        <w:rPr>
          <w:rFonts w:hint="eastAsia" w:ascii="阿里巴巴普惠体 L" w:hAnsi="阿里巴巴普惠体 L" w:eastAsia="阿里巴巴普惠体 L" w:cs="阿里巴巴普惠体 L"/>
          <w:highlight w:val="none"/>
        </w:rPr>
        <w:t>8</w:t>
      </w:r>
      <w:r>
        <w:rPr>
          <w:rFonts w:ascii="阿里巴巴普惠体 L" w:hAnsi="阿里巴巴普惠体 L" w:eastAsia="阿里巴巴普惠体 L" w:cs="阿里巴巴普惠体 L"/>
          <w:highlight w:val="none"/>
        </w:rPr>
        <w:t xml:space="preserve"> directional arrows will cause the camera's pan/tilt to make a slight movement in the corresponding direction.</w:t>
      </w:r>
    </w:p>
    <w:p w14:paraId="69212E30">
      <w:pPr>
        <w:jc w:val="both"/>
        <w:rPr>
          <w:rFonts w:hint="eastAsia" w:ascii="阿里巴巴普惠体 R" w:hAnsi="阿里巴巴普惠体 R" w:eastAsia="阿里巴巴普惠体 R" w:cs="阿里巴巴普惠体 R"/>
          <w:highlight w:val="none"/>
          <w:lang w:eastAsia="zh-CN"/>
        </w:rPr>
      </w:pPr>
      <w:r>
        <w:rPr>
          <w:rFonts w:ascii="阿里巴巴普惠体 L" w:hAnsi="阿里巴巴普惠体 L" w:eastAsia="阿里巴巴普惠体 L" w:cs="阿里巴巴普惠体 L"/>
          <w:highlight w:val="none"/>
          <w:lang w:val="en-GB"/>
        </w:rPr>
        <w:t xml:space="preserve">Holding down one of the arrows will result in continuous rotation in that direction for the camera's pan/tilt. Clicking the center button </w:t>
      </w:r>
      <w:r>
        <w:rPr>
          <w:highlight w:val="none"/>
        </w:rPr>
        <w:drawing>
          <wp:inline distT="0" distB="0" distL="114300" distR="114300">
            <wp:extent cx="217805" cy="206375"/>
            <wp:effectExtent l="0" t="0" r="10795" b="9525"/>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147"/>
                    <a:stretch>
                      <a:fillRect/>
                    </a:stretch>
                  </pic:blipFill>
                  <pic:spPr>
                    <a:xfrm>
                      <a:off x="0" y="0"/>
                      <a:ext cx="217805" cy="206375"/>
                    </a:xfrm>
                    <a:prstGeom prst="rect">
                      <a:avLst/>
                    </a:prstGeom>
                    <a:noFill/>
                    <a:ln>
                      <a:noFill/>
                    </a:ln>
                  </pic:spPr>
                </pic:pic>
              </a:graphicData>
            </a:graphic>
          </wp:inline>
        </w:drawing>
      </w:r>
      <w:r>
        <w:rPr>
          <w:rFonts w:ascii="阿里巴巴普惠体 L" w:hAnsi="阿里巴巴普惠体 L" w:eastAsia="阿里巴巴普惠体 L" w:cs="阿里巴巴普惠体 L"/>
          <w:highlight w:val="none"/>
          <w:lang w:val="en-GB"/>
        </w:rPr>
        <w:t xml:space="preserve">initiates continuous horizontal rotation, and the button will change to </w:t>
      </w:r>
      <w:r>
        <w:rPr>
          <w:highlight w:val="none"/>
        </w:rPr>
        <w:drawing>
          <wp:inline distT="0" distB="0" distL="114300" distR="114300">
            <wp:extent cx="191770" cy="219075"/>
            <wp:effectExtent l="0" t="0" r="11430" b="9525"/>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148"/>
                    <a:stretch>
                      <a:fillRect/>
                    </a:stretch>
                  </pic:blipFill>
                  <pic:spPr>
                    <a:xfrm>
                      <a:off x="0" y="0"/>
                      <a:ext cx="191770" cy="219075"/>
                    </a:xfrm>
                    <a:prstGeom prst="rect">
                      <a:avLst/>
                    </a:prstGeom>
                    <a:noFill/>
                    <a:ln>
                      <a:noFill/>
                    </a:ln>
                  </pic:spPr>
                </pic:pic>
              </a:graphicData>
            </a:graphic>
          </wp:inline>
        </w:drawing>
      </w:r>
      <w:r>
        <w:rPr>
          <w:rFonts w:hint="eastAsia" w:ascii="阿里巴巴普惠体 L" w:hAnsi="阿里巴巴普惠体 L" w:eastAsia="阿里巴巴普惠体 L" w:cs="阿里巴巴普惠体 L"/>
          <w:highlight w:val="none"/>
          <w:lang w:val="en-GB"/>
        </w:rPr>
        <w:t xml:space="preserve"> </w:t>
      </w:r>
      <w:r>
        <w:rPr>
          <w:rFonts w:ascii="阿里巴巴普惠体 L" w:hAnsi="阿里巴巴普惠体 L" w:eastAsia="阿里巴巴普惠体 L" w:cs="阿里巴巴普惠体 L"/>
          <w:highlight w:val="none"/>
          <w:lang w:val="en-GB"/>
        </w:rPr>
        <w:t>during this action. Clicking it again will stop the rotation.</w:t>
      </w:r>
    </w:p>
    <w:p w14:paraId="4A5D34FA">
      <w:pPr>
        <w:jc w:val="both"/>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66432" behindDoc="0" locked="0" layoutInCell="1" allowOverlap="1">
                <wp:simplePos x="0" y="0"/>
                <wp:positionH relativeFrom="column">
                  <wp:posOffset>388620</wp:posOffset>
                </wp:positionH>
                <wp:positionV relativeFrom="paragraph">
                  <wp:posOffset>28575</wp:posOffset>
                </wp:positionV>
                <wp:extent cx="5562600" cy="1158240"/>
                <wp:effectExtent l="0" t="0" r="0" b="10160"/>
                <wp:wrapNone/>
                <wp:docPr id="542" name="文本框 542"/>
                <wp:cNvGraphicFramePr/>
                <a:graphic xmlns:a="http://schemas.openxmlformats.org/drawingml/2006/main">
                  <a:graphicData uri="http://schemas.microsoft.com/office/word/2010/wordprocessingShape">
                    <wps:wsp>
                      <wps:cNvSpPr txBox="1"/>
                      <wps:spPr>
                        <a:xfrm>
                          <a:off x="0" y="0"/>
                          <a:ext cx="5562600" cy="11582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1B03855">
                            <w:pPr>
                              <w:jc w:val="both"/>
                              <w:rPr>
                                <w:rFonts w:hint="eastAsia" w:ascii="阿里巴巴普惠体 L" w:hAnsi="阿里巴巴普惠体 L" w:eastAsia="阿里巴巴普惠体 L" w:cs="阿里巴巴普惠体 L"/>
                                <w:lang w:val="en-GB" w:eastAsia="zh-CN"/>
                              </w:rPr>
                            </w:pPr>
                            <w:r>
                              <w:rPr>
                                <w:rFonts w:hint="eastAsia" w:ascii="阿里巴巴普惠体 L" w:hAnsi="阿里巴巴普惠体 L" w:eastAsia="阿里巴巴普惠体 L" w:cs="阿里巴巴普惠体 L"/>
                                <w:lang w:val="en-US" w:eastAsia="zh-CN"/>
                              </w:rPr>
                              <w:t xml:space="preserve">Represents "focus-" and "focus +". When pressing </w:t>
                            </w:r>
                            <w:r>
                              <w:rPr>
                                <w:rFonts w:hint="eastAsia" w:ascii="阿里巴巴普惠体 L" w:hAnsi="阿里巴巴普惠体 L" w:eastAsia="阿里巴巴普惠体 L" w:cs="阿里巴巴普惠体 L"/>
                                <w:lang w:val="en-GB"/>
                              </w:rPr>
                              <w:drawing>
                                <wp:inline distT="0" distB="0" distL="0" distR="0">
                                  <wp:extent cx="165100" cy="159385"/>
                                  <wp:effectExtent l="0" t="0" r="0" b="5715"/>
                                  <wp:docPr id="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1"/>
                                          <pic:cNvPicPr>
                                            <a:picLocks noChangeAspect="1"/>
                                          </pic:cNvPicPr>
                                        </pic:nvPicPr>
                                        <pic:blipFill>
                                          <a:blip r:embed="rId149"/>
                                          <a:stretch>
                                            <a:fillRect/>
                                          </a:stretch>
                                        </pic:blipFill>
                                        <pic:spPr>
                                          <a:xfrm>
                                            <a:off x="0" y="0"/>
                                            <a:ext cx="165100" cy="15938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button, the lens pulls close and the scene enlarges. When pressing </w:t>
                            </w:r>
                            <w:r>
                              <w:rPr>
                                <w:rFonts w:hint="eastAsia" w:ascii="阿里巴巴普惠体 L" w:hAnsi="阿里巴巴普惠体 L" w:eastAsia="阿里巴巴普惠体 L" w:cs="阿里巴巴普惠体 L"/>
                                <w:lang w:val="en-GB"/>
                              </w:rPr>
                              <w:drawing>
                                <wp:inline distT="0" distB="0" distL="0" distR="0">
                                  <wp:extent cx="156845" cy="151765"/>
                                  <wp:effectExtent l="0" t="0" r="8255" b="635"/>
                                  <wp:docPr id="10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
                                          <pic:cNvPicPr>
                                            <a:picLocks noChangeAspect="1"/>
                                          </pic:cNvPicPr>
                                        </pic:nvPicPr>
                                        <pic:blipFill>
                                          <a:blip r:embed="rId150"/>
                                          <a:stretch>
                                            <a:fillRect/>
                                          </a:stretch>
                                        </pic:blipFill>
                                        <pic:spPr>
                                          <a:xfrm>
                                            <a:off x="0" y="0"/>
                                            <a:ext cx="156845" cy="15176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button, the lens pulls away and the scene becomes smaller.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6pt;margin-top:2.25pt;height:91.2pt;width:438pt;z-index:251666432;mso-width-relative:page;mso-height-relative:page;" fillcolor="#FFFFFF [3201]" filled="t" stroked="f" coordsize="21600,21600" o:gfxdata="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Xx+TzUAAAACAEAAA8A&#10;AAAAAAAAAQAgAAAAIgAAAGRycy9kb3ducmV2LnhtbFBLAQIUABQAAAAIAIdO4kCTut5GVAIAAJQE&#10;AAAOAAAAAAAAAAEAIAAAACMBAABkcnMvZTJvRG9jLnhtbFBLBQYAAAAABgAGAFkBAADpBQAAAAA=&#10;">
                <v:fill on="t" focussize="0,0"/>
                <v:stroke on="f" weight="0.5pt"/>
                <v:imagedata o:title=""/>
                <o:lock v:ext="edit" aspectratio="f"/>
                <v:textbox>
                  <w:txbxContent>
                    <w:p w14:paraId="71B03855">
                      <w:pPr>
                        <w:jc w:val="both"/>
                        <w:rPr>
                          <w:rFonts w:hint="eastAsia" w:ascii="阿里巴巴普惠体 L" w:hAnsi="阿里巴巴普惠体 L" w:eastAsia="阿里巴巴普惠体 L" w:cs="阿里巴巴普惠体 L"/>
                          <w:lang w:val="en-GB" w:eastAsia="zh-CN"/>
                        </w:rPr>
                      </w:pPr>
                      <w:r>
                        <w:rPr>
                          <w:rFonts w:hint="eastAsia" w:ascii="阿里巴巴普惠体 L" w:hAnsi="阿里巴巴普惠体 L" w:eastAsia="阿里巴巴普惠体 L" w:cs="阿里巴巴普惠体 L"/>
                          <w:lang w:val="en-US" w:eastAsia="zh-CN"/>
                        </w:rPr>
                        <w:t xml:space="preserve">Represents "focus-" and "focus +". When pressing </w:t>
                      </w:r>
                      <w:r>
                        <w:rPr>
                          <w:rFonts w:hint="eastAsia" w:ascii="阿里巴巴普惠体 L" w:hAnsi="阿里巴巴普惠体 L" w:eastAsia="阿里巴巴普惠体 L" w:cs="阿里巴巴普惠体 L"/>
                          <w:lang w:val="en-GB"/>
                        </w:rPr>
                        <w:drawing>
                          <wp:inline distT="0" distB="0" distL="0" distR="0">
                            <wp:extent cx="165100" cy="159385"/>
                            <wp:effectExtent l="0" t="0" r="0" b="5715"/>
                            <wp:docPr id="9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 name="图片 1"/>
                                    <pic:cNvPicPr>
                                      <a:picLocks noChangeAspect="1"/>
                                    </pic:cNvPicPr>
                                  </pic:nvPicPr>
                                  <pic:blipFill>
                                    <a:blip r:embed="rId149"/>
                                    <a:stretch>
                                      <a:fillRect/>
                                    </a:stretch>
                                  </pic:blipFill>
                                  <pic:spPr>
                                    <a:xfrm>
                                      <a:off x="0" y="0"/>
                                      <a:ext cx="165100" cy="15938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button, the lens pulls close and the scene enlarges. When pressing </w:t>
                      </w:r>
                      <w:r>
                        <w:rPr>
                          <w:rFonts w:hint="eastAsia" w:ascii="阿里巴巴普惠体 L" w:hAnsi="阿里巴巴普惠体 L" w:eastAsia="阿里巴巴普惠体 L" w:cs="阿里巴巴普惠体 L"/>
                          <w:lang w:val="en-GB"/>
                        </w:rPr>
                        <w:drawing>
                          <wp:inline distT="0" distB="0" distL="0" distR="0">
                            <wp:extent cx="156845" cy="151765"/>
                            <wp:effectExtent l="0" t="0" r="8255" b="635"/>
                            <wp:docPr id="10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 name="图片 1"/>
                                    <pic:cNvPicPr>
                                      <a:picLocks noChangeAspect="1"/>
                                    </pic:cNvPicPr>
                                  </pic:nvPicPr>
                                  <pic:blipFill>
                                    <a:blip r:embed="rId150"/>
                                    <a:stretch>
                                      <a:fillRect/>
                                    </a:stretch>
                                  </pic:blipFill>
                                  <pic:spPr>
                                    <a:xfrm>
                                      <a:off x="0" y="0"/>
                                      <a:ext cx="156845" cy="15176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button, the lens pulls away and the scene becomes smaller.</w:t>
                      </w:r>
                    </w:p>
                  </w:txbxContent>
                </v:textbox>
              </v:shape>
            </w:pict>
          </mc:Fallback>
        </mc:AlternateContent>
      </w:r>
      <w:r>
        <w:rPr>
          <w:rFonts w:hint="eastAsia" w:ascii="阿里巴巴普惠体 R" w:hAnsi="阿里巴巴普惠体 R" w:eastAsia="阿里巴巴普惠体 R" w:cs="阿里巴巴普惠体 R"/>
          <w:highlight w:val="none"/>
        </w:rPr>
        <w:drawing>
          <wp:inline distT="0" distB="0" distL="0" distR="0">
            <wp:extent cx="419100" cy="705485"/>
            <wp:effectExtent l="0" t="0" r="0" b="0"/>
            <wp:docPr id="13537887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788742" name="图片 1"/>
                    <pic:cNvPicPr>
                      <a:picLocks noChangeAspect="1"/>
                    </pic:cNvPicPr>
                  </pic:nvPicPr>
                  <pic:blipFill>
                    <a:blip r:embed="rId151"/>
                    <a:stretch>
                      <a:fillRect/>
                    </a:stretch>
                  </pic:blipFill>
                  <pic:spPr>
                    <a:xfrm flipH="1">
                      <a:off x="0" y="0"/>
                      <a:ext cx="437847" cy="737428"/>
                    </a:xfrm>
                    <a:prstGeom prst="rect">
                      <a:avLst/>
                    </a:prstGeom>
                  </pic:spPr>
                </pic:pic>
              </a:graphicData>
            </a:graphic>
          </wp:inline>
        </w:drawing>
      </w:r>
    </w:p>
    <w:p w14:paraId="1B0DB47F">
      <w:pPr>
        <w:jc w:val="both"/>
        <w:rPr>
          <w:rFonts w:hint="eastAsia" w:ascii="阿里巴巴普惠体 R" w:hAnsi="阿里巴巴普惠体 R" w:eastAsia="阿里巴巴普惠体 R" w:cs="阿里巴巴普惠体 R"/>
          <w:highlight w:val="none"/>
        </w:rPr>
      </w:pPr>
    </w:p>
    <w:p w14:paraId="556D66E5">
      <w:pPr>
        <w:jc w:val="both"/>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67456" behindDoc="0" locked="0" layoutInCell="1" allowOverlap="1">
                <wp:simplePos x="0" y="0"/>
                <wp:positionH relativeFrom="column">
                  <wp:posOffset>419735</wp:posOffset>
                </wp:positionH>
                <wp:positionV relativeFrom="paragraph">
                  <wp:posOffset>191770</wp:posOffset>
                </wp:positionV>
                <wp:extent cx="5695950" cy="1251585"/>
                <wp:effectExtent l="0" t="0" r="6350" b="5715"/>
                <wp:wrapNone/>
                <wp:docPr id="545" name="文本框 545"/>
                <wp:cNvGraphicFramePr/>
                <a:graphic xmlns:a="http://schemas.openxmlformats.org/drawingml/2006/main">
                  <a:graphicData uri="http://schemas.microsoft.com/office/word/2010/wordprocessingShape">
                    <wps:wsp>
                      <wps:cNvSpPr txBox="1"/>
                      <wps:spPr>
                        <a:xfrm>
                          <a:off x="0" y="0"/>
                          <a:ext cx="5695950" cy="12515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499BEB1">
                            <w:pPr>
                              <w:jc w:val="both"/>
                              <w:rPr>
                                <w:rFonts w:hint="eastAsia" w:ascii="阿里巴巴普惠体 L" w:hAnsi="阿里巴巴普惠体 L" w:eastAsia="阿里巴巴普惠体 L" w:cs="阿里巴巴普惠体 L"/>
                                <w:lang w:val="en-US" w:eastAsia="zh-CN"/>
                              </w:rPr>
                            </w:pPr>
                            <w:r>
                              <w:rPr>
                                <w:rFonts w:hint="eastAsia" w:ascii="阿里巴巴普惠体 L" w:hAnsi="阿里巴巴普惠体 L" w:eastAsia="阿里巴巴普惠体 L" w:cs="阿里巴巴普惠体 L"/>
                                <w:lang w:val="en-US" w:eastAsia="zh-CN"/>
                              </w:rPr>
                              <w:t>Represents "focus-" and "focus- +". In manual focus mode, hold on</w:t>
                            </w:r>
                            <w:r>
                              <w:rPr>
                                <w:rFonts w:hint="eastAsia" w:ascii="阿里巴巴普惠体 L" w:hAnsi="阿里巴巴普惠体 L" w:eastAsia="阿里巴巴普惠体 L" w:cs="阿里巴巴普惠体 L"/>
                                <w:lang w:val="en-US" w:eastAsia="zh-CN"/>
                              </w:rPr>
                              <w:drawing>
                                <wp:inline distT="0" distB="0" distL="0" distR="0">
                                  <wp:extent cx="273050" cy="278130"/>
                                  <wp:effectExtent l="0" t="0" r="6350" b="1270"/>
                                  <wp:docPr id="10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图片 1"/>
                                          <pic:cNvPicPr>
                                            <a:picLocks noChangeAspect="1"/>
                                          </pic:cNvPicPr>
                                        </pic:nvPicPr>
                                        <pic:blipFill>
                                          <a:blip r:embed="rId152"/>
                                          <a:stretch>
                                            <a:fillRect/>
                                          </a:stretch>
                                        </pic:blipFill>
                                        <pic:spPr>
                                          <a:xfrm>
                                            <a:off x="0" y="0"/>
                                            <a:ext cx="283229" cy="288783"/>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icon, the nearby objects become clear and the distant objects gradually blur. Hold on</w:t>
                            </w:r>
                            <w:r>
                              <w:rPr>
                                <w:rFonts w:hint="eastAsia" w:ascii="阿里巴巴普惠体 L" w:hAnsi="阿里巴巴普惠体 L" w:eastAsia="阿里巴巴普惠体 L" w:cs="阿里巴巴普惠体 L"/>
                                <w:lang w:val="en-US" w:eastAsia="zh-CN"/>
                              </w:rPr>
                              <w:drawing>
                                <wp:inline distT="0" distB="0" distL="0" distR="0">
                                  <wp:extent cx="290195" cy="250825"/>
                                  <wp:effectExtent l="0" t="0" r="1905" b="3175"/>
                                  <wp:docPr id="10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图片 1"/>
                                          <pic:cNvPicPr>
                                            <a:picLocks noChangeAspect="1"/>
                                          </pic:cNvPicPr>
                                        </pic:nvPicPr>
                                        <pic:blipFill>
                                          <a:blip r:embed="rId153"/>
                                          <a:stretch>
                                            <a:fillRect/>
                                          </a:stretch>
                                        </pic:blipFill>
                                        <pic:spPr>
                                          <a:xfrm>
                                            <a:off x="0" y="0"/>
                                            <a:ext cx="290195" cy="25082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icon, the distant objects become clear and the nearby objects gradually become blurred.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05pt;margin-top:15.1pt;height:98.55pt;width:448.5pt;z-index:251667456;mso-width-relative:page;mso-height-relative:page;" fillcolor="#FFFFFF [3201]" filled="t" stroked="f" coordsize="21600,21600" o:gfxdata="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Q2gcwdQAAAAJAQAADwAA&#10;AAAAAAABACAAAAAiAAAAZHJzL2Rvd25yZXYueG1sUEsBAhQAFAAAAAgAh07iQLtYDvJTAgAAlAQA&#10;AA4AAAAAAAAAAQAgAAAAIwEAAGRycy9lMm9Eb2MueG1sUEsFBgAAAAAGAAYAWQEAAOgFAAAAAA==&#10;">
                <v:fill on="t" focussize="0,0"/>
                <v:stroke on="f" weight="0.5pt"/>
                <v:imagedata o:title=""/>
                <o:lock v:ext="edit" aspectratio="f"/>
                <v:textbox>
                  <w:txbxContent>
                    <w:p w14:paraId="4499BEB1">
                      <w:pPr>
                        <w:jc w:val="both"/>
                        <w:rPr>
                          <w:rFonts w:hint="eastAsia" w:ascii="阿里巴巴普惠体 L" w:hAnsi="阿里巴巴普惠体 L" w:eastAsia="阿里巴巴普惠体 L" w:cs="阿里巴巴普惠体 L"/>
                          <w:lang w:val="en-US" w:eastAsia="zh-CN"/>
                        </w:rPr>
                      </w:pPr>
                      <w:r>
                        <w:rPr>
                          <w:rFonts w:hint="eastAsia" w:ascii="阿里巴巴普惠体 L" w:hAnsi="阿里巴巴普惠体 L" w:eastAsia="阿里巴巴普惠体 L" w:cs="阿里巴巴普惠体 L"/>
                          <w:lang w:val="en-US" w:eastAsia="zh-CN"/>
                        </w:rPr>
                        <w:t>Represents "focus-" and "focus- +". In manual focus mode, hold on</w:t>
                      </w:r>
                      <w:r>
                        <w:rPr>
                          <w:rFonts w:hint="eastAsia" w:ascii="阿里巴巴普惠体 L" w:hAnsi="阿里巴巴普惠体 L" w:eastAsia="阿里巴巴普惠体 L" w:cs="阿里巴巴普惠体 L"/>
                          <w:lang w:val="en-US" w:eastAsia="zh-CN"/>
                        </w:rPr>
                        <w:drawing>
                          <wp:inline distT="0" distB="0" distL="0" distR="0">
                            <wp:extent cx="273050" cy="278130"/>
                            <wp:effectExtent l="0" t="0" r="6350" b="1270"/>
                            <wp:docPr id="10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图片 1"/>
                                    <pic:cNvPicPr>
                                      <a:picLocks noChangeAspect="1"/>
                                    </pic:cNvPicPr>
                                  </pic:nvPicPr>
                                  <pic:blipFill>
                                    <a:blip r:embed="rId152"/>
                                    <a:stretch>
                                      <a:fillRect/>
                                    </a:stretch>
                                  </pic:blipFill>
                                  <pic:spPr>
                                    <a:xfrm>
                                      <a:off x="0" y="0"/>
                                      <a:ext cx="283229" cy="288783"/>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icon, the nearby objects become clear and the distant objects gradually blur. Hold on</w:t>
                      </w:r>
                      <w:r>
                        <w:rPr>
                          <w:rFonts w:hint="eastAsia" w:ascii="阿里巴巴普惠体 L" w:hAnsi="阿里巴巴普惠体 L" w:eastAsia="阿里巴巴普惠体 L" w:cs="阿里巴巴普惠体 L"/>
                          <w:lang w:val="en-US" w:eastAsia="zh-CN"/>
                        </w:rPr>
                        <w:drawing>
                          <wp:inline distT="0" distB="0" distL="0" distR="0">
                            <wp:extent cx="290195" cy="250825"/>
                            <wp:effectExtent l="0" t="0" r="1905" b="3175"/>
                            <wp:docPr id="10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 name="图片 1"/>
                                    <pic:cNvPicPr>
                                      <a:picLocks noChangeAspect="1"/>
                                    </pic:cNvPicPr>
                                  </pic:nvPicPr>
                                  <pic:blipFill>
                                    <a:blip r:embed="rId153"/>
                                    <a:stretch>
                                      <a:fillRect/>
                                    </a:stretch>
                                  </pic:blipFill>
                                  <pic:spPr>
                                    <a:xfrm>
                                      <a:off x="0" y="0"/>
                                      <a:ext cx="290195" cy="25082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icon, the distant objects become clear and the nearby objects gradually become blurred.</w:t>
                      </w:r>
                    </w:p>
                  </w:txbxContent>
                </v:textbox>
              </v:shape>
            </w:pict>
          </mc:Fallback>
        </mc:AlternateContent>
      </w:r>
    </w:p>
    <w:p w14:paraId="74C63E2C">
      <w:pPr>
        <w:jc w:val="both"/>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394970" cy="723900"/>
            <wp:effectExtent l="0" t="0" r="5080" b="0"/>
            <wp:docPr id="15982210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221088" name="图片 1"/>
                    <pic:cNvPicPr>
                      <a:picLocks noChangeAspect="1"/>
                    </pic:cNvPicPr>
                  </pic:nvPicPr>
                  <pic:blipFill>
                    <a:blip r:embed="rId154"/>
                    <a:stretch>
                      <a:fillRect/>
                    </a:stretch>
                  </pic:blipFill>
                  <pic:spPr>
                    <a:xfrm>
                      <a:off x="0" y="0"/>
                      <a:ext cx="399837" cy="732096"/>
                    </a:xfrm>
                    <a:prstGeom prst="rect">
                      <a:avLst/>
                    </a:prstGeom>
                  </pic:spPr>
                </pic:pic>
              </a:graphicData>
            </a:graphic>
          </wp:inline>
        </w:drawing>
      </w:r>
    </w:p>
    <w:p w14:paraId="744C18A4">
      <w:pPr>
        <w:jc w:val="both"/>
        <w:rPr>
          <w:rFonts w:hint="eastAsia" w:ascii="阿里巴巴普惠体 R" w:hAnsi="阿里巴巴普惠体 R" w:eastAsia="阿里巴巴普惠体 R" w:cs="阿里巴巴普惠体 R"/>
          <w:highlight w:val="none"/>
        </w:rPr>
      </w:pPr>
    </w:p>
    <w:p w14:paraId="3FD00F94">
      <w:pPr>
        <w:jc w:val="both"/>
        <w:rPr>
          <w:rFonts w:hint="eastAsia" w:ascii="阿里巴巴普惠体 R" w:hAnsi="阿里巴巴普惠体 R" w:eastAsia="阿里巴巴普惠体 R" w:cs="阿里巴巴普惠体 R"/>
          <w:highlight w:val="none"/>
        </w:rPr>
      </w:pPr>
    </w:p>
    <w:p w14:paraId="265A32C2">
      <w:pPr>
        <w:jc w:val="both"/>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68480" behindDoc="0" locked="0" layoutInCell="1" allowOverlap="1">
                <wp:simplePos x="0" y="0"/>
                <wp:positionH relativeFrom="column">
                  <wp:posOffset>455295</wp:posOffset>
                </wp:positionH>
                <wp:positionV relativeFrom="paragraph">
                  <wp:posOffset>-41910</wp:posOffset>
                </wp:positionV>
                <wp:extent cx="5396230" cy="1228725"/>
                <wp:effectExtent l="0" t="0" r="1270" b="3175"/>
                <wp:wrapNone/>
                <wp:docPr id="1089" name="文本框 1089"/>
                <wp:cNvGraphicFramePr/>
                <a:graphic xmlns:a="http://schemas.openxmlformats.org/drawingml/2006/main">
                  <a:graphicData uri="http://schemas.microsoft.com/office/word/2010/wordprocessingShape">
                    <wps:wsp>
                      <wps:cNvSpPr txBox="1"/>
                      <wps:spPr>
                        <a:xfrm>
                          <a:off x="1490345" y="967105"/>
                          <a:ext cx="5396230" cy="12287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84E6DD7">
                            <w:pPr>
                              <w:jc w:val="both"/>
                              <w:rPr>
                                <w:rFonts w:hint="eastAsia" w:ascii="阿里巴巴普惠体 L" w:hAnsi="阿里巴巴普惠体 L" w:eastAsia="阿里巴巴普惠体 L" w:cs="阿里巴巴普惠体 L"/>
                                <w:lang w:val="en-US" w:eastAsia="zh-CN"/>
                              </w:rPr>
                            </w:pPr>
                            <w:r>
                              <w:rPr>
                                <w:rFonts w:hint="eastAsia" w:ascii="阿里巴巴普惠体 L" w:hAnsi="阿里巴巴普惠体 L" w:eastAsia="阿里巴巴普惠体 L" w:cs="阿里巴巴普惠体 L"/>
                                <w:lang w:val="en-US" w:eastAsia="zh-CN"/>
                              </w:rPr>
                              <w:t xml:space="preserve">Represents "aperture-" and "aperture +". When the monitoring screen is relatively dark, you can hold </w:t>
                            </w:r>
                            <w:r>
                              <w:rPr>
                                <w:rFonts w:hint="eastAsia" w:ascii="阿里巴巴普惠体 L" w:hAnsi="阿里巴巴普惠体 L" w:eastAsia="阿里巴巴普惠体 L" w:cs="阿里巴巴普惠体 L"/>
                                <w:lang w:val="en-US" w:eastAsia="zh-CN"/>
                              </w:rPr>
                              <w:drawing>
                                <wp:inline distT="0" distB="0" distL="0" distR="0">
                                  <wp:extent cx="260350" cy="250190"/>
                                  <wp:effectExtent l="0" t="0" r="6350" b="3810"/>
                                  <wp:docPr id="10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图片 1"/>
                                          <pic:cNvPicPr>
                                            <a:picLocks noChangeAspect="1"/>
                                          </pic:cNvPicPr>
                                        </pic:nvPicPr>
                                        <pic:blipFill>
                                          <a:blip r:embed="rId155"/>
                                          <a:stretch>
                                            <a:fillRect/>
                                          </a:stretch>
                                        </pic:blipFill>
                                        <pic:spPr>
                                          <a:xfrm>
                                            <a:off x="0" y="0"/>
                                            <a:ext cx="265171" cy="254972"/>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to increase the aperture. Instead, you can hold </w:t>
                            </w:r>
                            <w:r>
                              <w:rPr>
                                <w:rFonts w:hint="eastAsia" w:ascii="阿里巴巴普惠体 L" w:hAnsi="阿里巴巴普惠体 L" w:eastAsia="阿里巴巴普惠体 L" w:cs="阿里巴巴普惠体 L"/>
                                <w:lang w:val="en-US" w:eastAsia="zh-CN"/>
                              </w:rPr>
                              <w:drawing>
                                <wp:inline distT="0" distB="0" distL="0" distR="0">
                                  <wp:extent cx="264795" cy="241300"/>
                                  <wp:effectExtent l="0" t="0" r="1905" b="0"/>
                                  <wp:docPr id="1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图片 1"/>
                                          <pic:cNvPicPr>
                                            <a:picLocks noChangeAspect="1"/>
                                          </pic:cNvPicPr>
                                        </pic:nvPicPr>
                                        <pic:blipFill>
                                          <a:blip r:embed="rId156"/>
                                          <a:stretch>
                                            <a:fillRect/>
                                          </a:stretch>
                                        </pic:blipFill>
                                        <pic:spPr>
                                          <a:xfrm>
                                            <a:off x="0" y="0"/>
                                            <a:ext cx="271617" cy="24736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to reduce the aperture value.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85pt;margin-top:-3.3pt;height:96.75pt;width:424.9pt;z-index:251668480;mso-width-relative:page;mso-height-relative:page;" fillcolor="#FFFFFF [3201]" filled="t" stroked="f" coordsize="21600,21600" o:gfxdata="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ioQwAdUAAAAJAQAADwAAAAAAAAABACAAAAAiAAAAZHJzL2Rvd25yZXYueG1sUEsBAhQAFAAAAAgA&#10;h07iQDG07/RhAgAAoQQAAA4AAAAAAAAAAQAgAAAAJAEAAGRycy9lMm9Eb2MueG1sUEsFBgAAAAAG&#10;AAYAWQEAAPcFAAAAAA==&#10;">
                <v:fill on="t" focussize="0,0"/>
                <v:stroke on="f" weight="0.5pt"/>
                <v:imagedata o:title=""/>
                <o:lock v:ext="edit" aspectratio="f"/>
                <v:textbox>
                  <w:txbxContent>
                    <w:p w14:paraId="684E6DD7">
                      <w:pPr>
                        <w:jc w:val="both"/>
                        <w:rPr>
                          <w:rFonts w:hint="eastAsia" w:ascii="阿里巴巴普惠体 L" w:hAnsi="阿里巴巴普惠体 L" w:eastAsia="阿里巴巴普惠体 L" w:cs="阿里巴巴普惠体 L"/>
                          <w:lang w:val="en-US" w:eastAsia="zh-CN"/>
                        </w:rPr>
                      </w:pPr>
                      <w:r>
                        <w:rPr>
                          <w:rFonts w:hint="eastAsia" w:ascii="阿里巴巴普惠体 L" w:hAnsi="阿里巴巴普惠体 L" w:eastAsia="阿里巴巴普惠体 L" w:cs="阿里巴巴普惠体 L"/>
                          <w:lang w:val="en-US" w:eastAsia="zh-CN"/>
                        </w:rPr>
                        <w:t xml:space="preserve">Represents "aperture-" and "aperture +". When the monitoring screen is relatively dark, you can hold </w:t>
                      </w:r>
                      <w:r>
                        <w:rPr>
                          <w:rFonts w:hint="eastAsia" w:ascii="阿里巴巴普惠体 L" w:hAnsi="阿里巴巴普惠体 L" w:eastAsia="阿里巴巴普惠体 L" w:cs="阿里巴巴普惠体 L"/>
                          <w:lang w:val="en-US" w:eastAsia="zh-CN"/>
                        </w:rPr>
                        <w:drawing>
                          <wp:inline distT="0" distB="0" distL="0" distR="0">
                            <wp:extent cx="260350" cy="250190"/>
                            <wp:effectExtent l="0" t="0" r="6350" b="3810"/>
                            <wp:docPr id="10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图片 1"/>
                                    <pic:cNvPicPr>
                                      <a:picLocks noChangeAspect="1"/>
                                    </pic:cNvPicPr>
                                  </pic:nvPicPr>
                                  <pic:blipFill>
                                    <a:blip r:embed="rId155"/>
                                    <a:stretch>
                                      <a:fillRect/>
                                    </a:stretch>
                                  </pic:blipFill>
                                  <pic:spPr>
                                    <a:xfrm>
                                      <a:off x="0" y="0"/>
                                      <a:ext cx="265171" cy="254972"/>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to increase the aperture. Instead, you can hold </w:t>
                      </w:r>
                      <w:r>
                        <w:rPr>
                          <w:rFonts w:hint="eastAsia" w:ascii="阿里巴巴普惠体 L" w:hAnsi="阿里巴巴普惠体 L" w:eastAsia="阿里巴巴普惠体 L" w:cs="阿里巴巴普惠体 L"/>
                          <w:lang w:val="en-US" w:eastAsia="zh-CN"/>
                        </w:rPr>
                        <w:drawing>
                          <wp:inline distT="0" distB="0" distL="0" distR="0">
                            <wp:extent cx="264795" cy="241300"/>
                            <wp:effectExtent l="0" t="0" r="1905" b="0"/>
                            <wp:docPr id="1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图片 1"/>
                                    <pic:cNvPicPr>
                                      <a:picLocks noChangeAspect="1"/>
                                    </pic:cNvPicPr>
                                  </pic:nvPicPr>
                                  <pic:blipFill>
                                    <a:blip r:embed="rId156"/>
                                    <a:stretch>
                                      <a:fillRect/>
                                    </a:stretch>
                                  </pic:blipFill>
                                  <pic:spPr>
                                    <a:xfrm>
                                      <a:off x="0" y="0"/>
                                      <a:ext cx="271617" cy="24736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to reduce the aperture value.</w:t>
                      </w:r>
                    </w:p>
                  </w:txbxContent>
                </v:textbox>
              </v:shape>
            </w:pict>
          </mc:Fallback>
        </mc:AlternateContent>
      </w:r>
      <w:r>
        <w:rPr>
          <w:rFonts w:hint="eastAsia" w:ascii="阿里巴巴普惠体 R" w:hAnsi="阿里巴巴普惠体 R" w:eastAsia="阿里巴巴普惠体 R" w:cs="阿里巴巴普惠体 R"/>
          <w:highlight w:val="none"/>
        </w:rPr>
        <w:drawing>
          <wp:inline distT="0" distB="0" distL="0" distR="0">
            <wp:extent cx="387350" cy="756920"/>
            <wp:effectExtent l="0" t="0" r="0" b="5080"/>
            <wp:docPr id="11467339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733954" name="图片 1"/>
                    <pic:cNvPicPr>
                      <a:picLocks noChangeAspect="1"/>
                    </pic:cNvPicPr>
                  </pic:nvPicPr>
                  <pic:blipFill>
                    <a:blip r:embed="rId157"/>
                    <a:stretch>
                      <a:fillRect/>
                    </a:stretch>
                  </pic:blipFill>
                  <pic:spPr>
                    <a:xfrm>
                      <a:off x="0" y="0"/>
                      <a:ext cx="394544" cy="771154"/>
                    </a:xfrm>
                    <a:prstGeom prst="rect">
                      <a:avLst/>
                    </a:prstGeom>
                  </pic:spPr>
                </pic:pic>
              </a:graphicData>
            </a:graphic>
          </wp:inline>
        </w:drawing>
      </w:r>
    </w:p>
    <w:p w14:paraId="10EAD9C9">
      <w:pPr>
        <w:rPr>
          <w:rFonts w:hint="eastAsia" w:ascii="阿里巴巴普惠体 R" w:hAnsi="阿里巴巴普惠体 R" w:eastAsia="阿里巴巴普惠体 R" w:cs="阿里巴巴普惠体 R"/>
          <w:highlight w:val="none"/>
        </w:rPr>
      </w:pPr>
    </w:p>
    <w:p w14:paraId="36EA98B5">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 xml:space="preserve">Click </w:t>
      </w:r>
      <w:r>
        <w:rPr>
          <w:rFonts w:hint="eastAsia" w:ascii="阿里巴巴普惠体 L" w:hAnsi="阿里巴巴普惠体 L" w:eastAsia="阿里巴巴普惠体 L" w:cs="阿里巴巴普惠体 L"/>
          <w:highlight w:val="none"/>
          <w:lang w:val="en-US" w:eastAsia="zh-CN"/>
        </w:rPr>
        <w:drawing>
          <wp:inline distT="0" distB="0" distL="0" distR="0">
            <wp:extent cx="280035" cy="254000"/>
            <wp:effectExtent l="0" t="0" r="12065" b="0"/>
            <wp:docPr id="2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
                    <pic:cNvPicPr>
                      <a:picLocks noChangeAspect="1"/>
                    </pic:cNvPicPr>
                  </pic:nvPicPr>
                  <pic:blipFill>
                    <a:blip r:embed="rId158"/>
                    <a:stretch>
                      <a:fillRect/>
                    </a:stretch>
                  </pic:blipFill>
                  <pic:spPr>
                    <a:xfrm>
                      <a:off x="0" y="0"/>
                      <a:ext cx="284714" cy="258229"/>
                    </a:xfrm>
                    <a:prstGeom prst="rect">
                      <a:avLst/>
                    </a:prstGeom>
                  </pic:spPr>
                </pic:pic>
              </a:graphicData>
            </a:graphic>
          </wp:inline>
        </w:drawing>
      </w:r>
      <w:r>
        <w:rPr>
          <w:rFonts w:ascii="阿里巴巴普惠体 L" w:hAnsi="阿里巴巴普惠体 L" w:eastAsia="阿里巴巴普惠体 L" w:cs="阿里巴巴普惠体 L"/>
          <w:kern w:val="0"/>
          <w:highlight w:val="none"/>
        </w:rPr>
        <w:t xml:space="preserve">to </w:t>
      </w:r>
      <w:r>
        <w:rPr>
          <w:rFonts w:hint="eastAsia" w:ascii="阿里巴巴普惠体 L" w:hAnsi="阿里巴巴普惠体 L" w:eastAsia="阿里巴巴普惠体 L" w:cs="阿里巴巴普惠体 L"/>
          <w:kern w:val="0"/>
          <w:highlight w:val="none"/>
          <w:lang w:val="en-US" w:eastAsia="zh-CN"/>
        </w:rPr>
        <w:t>enable</w:t>
      </w:r>
      <w:r>
        <w:rPr>
          <w:rFonts w:ascii="阿里巴巴普惠体 L" w:hAnsi="阿里巴巴普惠体 L" w:eastAsia="阿里巴巴普惠体 L" w:cs="阿里巴巴普惠体 L"/>
          <w:kern w:val="0"/>
          <w:highlight w:val="none"/>
        </w:rPr>
        <w:t xml:space="preserve"> 3D positioning, and the button icon will turn blue; click the button again to stop 3D positioning. When the camera's 3D positioning is enabled, you can perform the following operations:</w:t>
      </w:r>
    </w:p>
    <w:p w14:paraId="7CDA33A6">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 xml:space="preserve"> Use the left mouse button to click on a specific </w:t>
      </w:r>
      <w:r>
        <w:rPr>
          <w:rFonts w:hint="eastAsia" w:ascii="阿里巴巴普惠体 L" w:hAnsi="阿里巴巴普惠体 L" w:eastAsia="阿里巴巴普惠体 L" w:cs="阿里巴巴普惠体 L"/>
          <w:kern w:val="0"/>
          <w:highlight w:val="none"/>
        </w:rPr>
        <w:t>point</w:t>
      </w:r>
      <w:r>
        <w:rPr>
          <w:rFonts w:ascii="阿里巴巴普惠体 L" w:hAnsi="阿里巴巴普惠体 L" w:eastAsia="阿里巴巴普惠体 L" w:cs="阿里巴巴普惠体 L"/>
          <w:kern w:val="0"/>
          <w:highlight w:val="none"/>
        </w:rPr>
        <w:t xml:space="preserve"> in the preview window, and the camera will move the clicked point to the center of the screen.</w:t>
      </w:r>
    </w:p>
    <w:p w14:paraId="78F93765">
      <w:pPr>
        <w:rPr>
          <w:rFonts w:hint="eastAsia" w:ascii="阿里巴巴普惠体 L" w:hAnsi="阿里巴巴普惠体 L" w:eastAsia="阿里巴巴普惠体 L" w:cs="阿里巴巴普惠体 L"/>
          <w:kern w:val="0"/>
          <w:highlight w:val="none"/>
        </w:rPr>
      </w:pPr>
      <w:r>
        <w:rPr>
          <w:rFonts w:ascii="阿里巴巴普惠体 L" w:hAnsi="阿里巴巴普惠体 L" w:eastAsia="阿里巴巴普惠体 L" w:cs="阿里巴巴普惠体 L"/>
          <w:kern w:val="0"/>
          <w:highlight w:val="none"/>
        </w:rPr>
        <w:t> Hold down the left mouse button and drag to the right to create a rectangular area, then release the button. The camera will move the outlined area to the center of the screen and zoom in for a closer view.</w:t>
      </w:r>
    </w:p>
    <w:p w14:paraId="3EFCF7F0">
      <w:pPr>
        <w:jc w:val="both"/>
        <w:rPr>
          <w:rFonts w:hint="eastAsia" w:ascii="阿里巴巴普惠体 L" w:hAnsi="阿里巴巴普惠体 L" w:eastAsia="阿里巴巴普惠体 L" w:cs="阿里巴巴普惠体 L"/>
          <w:highlight w:val="none"/>
          <w:lang w:val="en-US" w:eastAsia="zh-CN"/>
        </w:rPr>
      </w:pPr>
      <w:r>
        <w:rPr>
          <w:rFonts w:ascii="阿里巴巴普惠体 L" w:hAnsi="阿里巴巴普惠体 L" w:eastAsia="阿里巴巴普惠体 L" w:cs="阿里巴巴普惠体 L"/>
          <w:kern w:val="0"/>
          <w:highlight w:val="none"/>
        </w:rPr>
        <w:t> Hold down the left mouse button and drag to the left to create a rectangular area, then release the button. The camera will move the outlined area to the center of the screen and zoom out for a wider view.</w:t>
      </w:r>
      <w:r>
        <w:rPr>
          <w:rFonts w:hint="eastAsia" w:ascii="阿里巴巴普惠体 L" w:hAnsi="阿里巴巴普惠体 L" w:eastAsia="阿里巴巴普惠体 L" w:cs="阿里巴巴普惠体 L"/>
          <w:highlight w:val="none"/>
          <w:lang w:val="en-US" w:eastAsia="zh-CN"/>
        </w:rPr>
        <w:t xml:space="preserve"> </w:t>
      </w:r>
    </w:p>
    <w:p w14:paraId="09C089C8">
      <w:pPr>
        <w:jc w:val="both"/>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 xml:space="preserve">click </w:t>
      </w:r>
      <w:r>
        <w:rPr>
          <w:rFonts w:hint="eastAsia" w:ascii="阿里巴巴普惠体 L" w:hAnsi="阿里巴巴普惠体 L" w:eastAsia="阿里巴巴普惠体 L" w:cs="阿里巴巴普惠体 L"/>
          <w:highlight w:val="none"/>
          <w:lang w:val="en-US" w:eastAsia="zh-CN"/>
        </w:rPr>
        <w:drawing>
          <wp:inline distT="0" distB="0" distL="0" distR="0">
            <wp:extent cx="206375" cy="212090"/>
            <wp:effectExtent l="0" t="0" r="9525" b="3810"/>
            <wp:docPr id="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
                    <pic:cNvPicPr>
                      <a:picLocks noChangeAspect="1"/>
                    </pic:cNvPicPr>
                  </pic:nvPicPr>
                  <pic:blipFill>
                    <a:blip r:embed="rId159"/>
                    <a:stretch>
                      <a:fillRect/>
                    </a:stretch>
                  </pic:blipFill>
                  <pic:spPr>
                    <a:xfrm>
                      <a:off x="0" y="0"/>
                      <a:ext cx="206375" cy="212090"/>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button, </w:t>
      </w:r>
      <w:r>
        <w:rPr>
          <w:rFonts w:ascii="阿里巴巴普惠体 L" w:hAnsi="阿里巴巴普惠体 L" w:eastAsia="阿里巴巴普惠体 L" w:cs="阿里巴巴普惠体 L"/>
          <w:kern w:val="0"/>
          <w:highlight w:val="none"/>
        </w:rPr>
        <w:t xml:space="preserve">and the </w:t>
      </w:r>
      <w:r>
        <w:rPr>
          <w:rFonts w:hint="eastAsia" w:ascii="阿里巴巴普惠体 L" w:hAnsi="阿里巴巴普惠体 L" w:eastAsia="阿里巴巴普惠体 L" w:cs="阿里巴巴普惠体 L"/>
          <w:kern w:val="0"/>
          <w:highlight w:val="none"/>
        </w:rPr>
        <w:t xml:space="preserve">camera </w:t>
      </w:r>
      <w:r>
        <w:rPr>
          <w:rFonts w:ascii="阿里巴巴普惠体 L" w:hAnsi="阿里巴巴普惠体 L" w:eastAsia="阿里巴巴普惠体 L" w:cs="阿里巴巴普惠体 L"/>
          <w:kern w:val="0"/>
          <w:highlight w:val="none"/>
        </w:rPr>
        <w:t>will automatically focus</w:t>
      </w:r>
      <w:r>
        <w:rPr>
          <w:rFonts w:hint="eastAsia" w:ascii="阿里巴巴普惠体 L" w:hAnsi="阿里巴巴普惠体 L" w:eastAsia="阿里巴巴普惠体 L" w:cs="阿里巴巴普惠体 L"/>
          <w:kern w:val="0"/>
          <w:highlight w:val="none"/>
          <w:lang w:val="en-US" w:eastAsia="zh-CN"/>
        </w:rPr>
        <w:t>.</w:t>
      </w:r>
    </w:p>
    <w:p w14:paraId="3A727E18">
      <w:pPr>
        <w:jc w:val="both"/>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 xml:space="preserve">One-Click Reset, click </w:t>
      </w:r>
      <w:r>
        <w:rPr>
          <w:rFonts w:hint="eastAsia" w:ascii="阿里巴巴普惠体 L" w:hAnsi="阿里巴巴普惠体 L" w:eastAsia="阿里巴巴普惠体 L" w:cs="阿里巴巴普惠体 L"/>
          <w:highlight w:val="none"/>
          <w:lang w:val="en-US" w:eastAsia="zh-CN"/>
        </w:rPr>
        <w:drawing>
          <wp:inline distT="0" distB="0" distL="0" distR="0">
            <wp:extent cx="226060" cy="206375"/>
            <wp:effectExtent l="0" t="0" r="2540" b="9525"/>
            <wp:docPr id="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
                    <pic:cNvPicPr>
                      <a:picLocks noChangeAspect="1"/>
                    </pic:cNvPicPr>
                  </pic:nvPicPr>
                  <pic:blipFill>
                    <a:blip r:embed="rId160"/>
                    <a:stretch>
                      <a:fillRect/>
                    </a:stretch>
                  </pic:blipFill>
                  <pic:spPr>
                    <a:xfrm>
                      <a:off x="0" y="0"/>
                      <a:ext cx="226060" cy="206375"/>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button, </w:t>
      </w:r>
      <w:r>
        <w:rPr>
          <w:rFonts w:ascii="阿里巴巴普惠体 L" w:hAnsi="阿里巴巴普惠体 L" w:eastAsia="阿里巴巴普惠体 L" w:cs="阿里巴巴普惠体 L"/>
          <w:kern w:val="0"/>
          <w:highlight w:val="none"/>
        </w:rPr>
        <w:t>the</w:t>
      </w:r>
      <w:r>
        <w:rPr>
          <w:rFonts w:hint="eastAsia" w:ascii="阿里巴巴普惠体 L" w:hAnsi="阿里巴巴普惠体 L" w:eastAsia="阿里巴巴普惠体 L" w:cs="阿里巴巴普惠体 L"/>
          <w:kern w:val="0"/>
          <w:highlight w:val="none"/>
        </w:rPr>
        <w:t xml:space="preserve"> camera</w:t>
      </w:r>
      <w:r>
        <w:rPr>
          <w:rFonts w:ascii="阿里巴巴普惠体 L" w:hAnsi="阿里巴巴普惠体 L" w:eastAsia="阿里巴巴普惠体 L" w:cs="阿里巴巴普惠体 L"/>
          <w:kern w:val="0"/>
          <w:highlight w:val="none"/>
        </w:rPr>
        <w:t xml:space="preserve"> will clear</w:t>
      </w:r>
      <w:r>
        <w:rPr>
          <w:rFonts w:hint="eastAsia" w:ascii="阿里巴巴普惠体 L" w:hAnsi="阿里巴巴普惠体 L" w:eastAsia="阿里巴巴普惠体 L" w:cs="阿里巴巴普惠体 L"/>
          <w:kern w:val="0"/>
          <w:highlight w:val="none"/>
        </w:rPr>
        <w:t xml:space="preserve"> all</w:t>
      </w:r>
      <w:r>
        <w:rPr>
          <w:rFonts w:ascii="阿里巴巴普惠体 L" w:hAnsi="阿里巴巴普惠体 L" w:eastAsia="阿里巴巴普惠体 L" w:cs="阿里巴巴普惠体 L"/>
          <w:kern w:val="0"/>
          <w:highlight w:val="none"/>
        </w:rPr>
        <w:t xml:space="preserve"> preset points and cruise paths</w:t>
      </w:r>
      <w:r>
        <w:rPr>
          <w:rFonts w:hint="eastAsia" w:ascii="阿里巴巴普惠体 L" w:hAnsi="阿里巴巴普惠体 L" w:eastAsia="阿里巴巴普惠体 L" w:cs="阿里巴巴普惠体 L"/>
          <w:highlight w:val="none"/>
          <w:lang w:val="en-US" w:eastAsia="zh-CN"/>
        </w:rPr>
        <w:t>.</w:t>
      </w:r>
    </w:p>
    <w:p w14:paraId="555C40A6">
      <w:pPr>
        <w:jc w:val="both"/>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 xml:space="preserve">One-Click watch, click </w:t>
      </w:r>
      <w:r>
        <w:rPr>
          <w:rFonts w:hint="eastAsia" w:ascii="阿里巴巴普惠体 L" w:hAnsi="阿里巴巴普惠体 L" w:eastAsia="阿里巴巴普惠体 L" w:cs="阿里巴巴普惠体 L"/>
          <w:highlight w:val="none"/>
          <w:lang w:val="en-US" w:eastAsia="zh-CN"/>
        </w:rPr>
        <w:drawing>
          <wp:inline distT="0" distB="0" distL="0" distR="0">
            <wp:extent cx="226695" cy="203200"/>
            <wp:effectExtent l="0" t="0" r="1905" b="0"/>
            <wp:docPr id="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
                    <pic:cNvPicPr>
                      <a:picLocks noChangeAspect="1"/>
                    </pic:cNvPicPr>
                  </pic:nvPicPr>
                  <pic:blipFill>
                    <a:blip r:embed="rId161"/>
                    <a:stretch>
                      <a:fillRect/>
                    </a:stretch>
                  </pic:blipFill>
                  <pic:spPr>
                    <a:xfrm>
                      <a:off x="0" y="0"/>
                      <a:ext cx="226695" cy="203200"/>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to perform a one-click watch, this function depends on the model, please refer to the actual interface.</w:t>
      </w:r>
    </w:p>
    <w:p w14:paraId="4F2909A7">
      <w:pPr>
        <w:pStyle w:val="51"/>
        <w:ind w:firstLine="0" w:firstLineChars="0"/>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10464" behindDoc="0" locked="0" layoutInCell="1" allowOverlap="1">
                <wp:simplePos x="0" y="0"/>
                <wp:positionH relativeFrom="column">
                  <wp:posOffset>2670810</wp:posOffset>
                </wp:positionH>
                <wp:positionV relativeFrom="paragraph">
                  <wp:posOffset>91440</wp:posOffset>
                </wp:positionV>
                <wp:extent cx="3634740" cy="7198995"/>
                <wp:effectExtent l="5080" t="5080" r="5080" b="9525"/>
                <wp:wrapNone/>
                <wp:docPr id="251" name="文本框 251"/>
                <wp:cNvGraphicFramePr/>
                <a:graphic xmlns:a="http://schemas.openxmlformats.org/drawingml/2006/main">
                  <a:graphicData uri="http://schemas.microsoft.com/office/word/2010/wordprocessingShape">
                    <wps:wsp>
                      <wps:cNvSpPr txBox="1"/>
                      <wps:spPr>
                        <a:xfrm>
                          <a:off x="0" y="0"/>
                          <a:ext cx="3634740" cy="7198995"/>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349E7E26">
                            <w:pPr>
                              <w:rPr>
                                <w:rFonts w:ascii="阿里巴巴普惠体 L" w:hAnsi="阿里巴巴普惠体 L" w:eastAsia="阿里巴巴普惠体 L" w:cs="阿里巴巴普惠体 L"/>
                                <w:b/>
                                <w:bCs/>
                                <w:color w:val="0070C0"/>
                                <w:kern w:val="2"/>
                                <w:sz w:val="22"/>
                                <w:szCs w:val="24"/>
                                <w:lang w:val="en-US" w:eastAsia="zh-CN" w:bidi="ar-SA"/>
                              </w:rPr>
                            </w:pPr>
                            <w:r>
                              <w:rPr>
                                <w:rFonts w:hint="eastAsia" w:ascii="阿里巴巴普惠体 L" w:hAnsi="阿里巴巴普惠体 L" w:eastAsia="阿里巴巴普惠体 L" w:cs="阿里巴巴普惠体 L"/>
                                <w:b/>
                                <w:bCs/>
                                <w:color w:val="0070C0"/>
                                <w:lang w:val="en-US" w:eastAsia="zh-CN"/>
                              </w:rPr>
                              <w:t>PRESET mode：</w:t>
                            </w:r>
                          </w:p>
                          <w:p w14:paraId="1F843F44">
                            <w:pPr>
                              <w:rPr>
                                <w:rFonts w:hint="eastAsia" w:eastAsia="宋体"/>
                                <w:sz w:val="20"/>
                                <w:szCs w:val="20"/>
                                <w:highlight w:val="yellow"/>
                                <w:lang w:eastAsia="zh-CN"/>
                              </w:rPr>
                            </w:pPr>
                            <w:r>
                              <w:rPr>
                                <w:rFonts w:hint="eastAsia" w:ascii="阿里巴巴普惠体 L" w:hAnsi="阿里巴巴普惠体 L" w:eastAsia="阿里巴巴普惠体 L" w:cs="阿里巴巴普惠体 L"/>
                                <w:kern w:val="0"/>
                                <w:lang w:val="en-US" w:eastAsia="zh-CN"/>
                              </w:rPr>
                              <w:t xml:space="preserve">Click </w:t>
                            </w:r>
                            <w:r>
                              <w:rPr>
                                <w:highlight w:val="none"/>
                              </w:rPr>
                              <w:drawing>
                                <wp:inline distT="0" distB="0" distL="0" distR="0">
                                  <wp:extent cx="218440" cy="233680"/>
                                  <wp:effectExtent l="0" t="0" r="10160" b="7620"/>
                                  <wp:docPr id="1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图片 1"/>
                                          <pic:cNvPicPr>
                                            <a:picLocks noChangeAspect="1"/>
                                          </pic:cNvPicPr>
                                        </pic:nvPicPr>
                                        <pic:blipFill>
                                          <a:blip r:embed="rId162"/>
                                          <a:stretch>
                                            <a:fillRect/>
                                          </a:stretch>
                                        </pic:blipFill>
                                        <pic:spPr>
                                          <a:xfrm>
                                            <a:off x="0" y="0"/>
                                            <a:ext cx="218440" cy="233680"/>
                                          </a:xfrm>
                                          <a:prstGeom prst="rect">
                                            <a:avLst/>
                                          </a:prstGeom>
                                        </pic:spPr>
                                      </pic:pic>
                                    </a:graphicData>
                                  </a:graphic>
                                </wp:inline>
                              </w:drawing>
                            </w:r>
                            <w:r>
                              <w:rPr>
                                <w:rFonts w:hint="eastAsia" w:ascii="阿里巴巴普惠体 L" w:hAnsi="阿里巴巴普惠体 L" w:eastAsia="阿里巴巴普惠体 L" w:cs="阿里巴巴普惠体 L"/>
                                <w:kern w:val="0"/>
                                <w:lang w:val="en-US" w:eastAsia="zh-CN"/>
                              </w:rPr>
                              <w:t xml:space="preserve"> icon, </w:t>
                            </w:r>
                            <w:r>
                              <w:rPr>
                                <w:rFonts w:hint="eastAsia" w:ascii="阿里巴巴普惠体 L" w:hAnsi="阿里巴巴普惠体 L" w:eastAsia="阿里巴巴普惠体 L" w:cs="阿里巴巴普惠体 L"/>
                                <w:kern w:val="0"/>
                              </w:rPr>
                              <w:t>the preset points</w:t>
                            </w:r>
                            <w:r>
                              <w:rPr>
                                <w:rFonts w:hint="eastAsia" w:ascii="阿里巴巴普惠体 L" w:hAnsi="阿里巴巴普惠体 L" w:eastAsia="阿里巴巴普惠体 L" w:cs="阿里巴巴普惠体 L"/>
                                <w:kern w:val="0"/>
                                <w:lang w:val="en-US" w:eastAsia="zh-CN"/>
                              </w:rPr>
                              <w:t xml:space="preserve"> d</w:t>
                            </w:r>
                            <w:r>
                              <w:rPr>
                                <w:rFonts w:hint="eastAsia" w:ascii="阿里巴巴普惠体 L" w:hAnsi="阿里巴巴普惠体 L" w:eastAsia="阿里巴巴普惠体 L" w:cs="阿里巴巴普惠体 L"/>
                                <w:kern w:val="0"/>
                              </w:rPr>
                              <w:t>isplay below the preview screen</w:t>
                            </w:r>
                            <w:r>
                              <w:rPr>
                                <w:rFonts w:hint="eastAsia" w:ascii="阿里巴巴普惠体 L" w:hAnsi="阿里巴巴普惠体 L" w:eastAsia="阿里巴巴普惠体 L" w:cs="阿里巴巴普惠体 L"/>
                                <w:kern w:val="0"/>
                                <w:lang w:val="en-US" w:eastAsia="zh-CN"/>
                              </w:rPr>
                              <w:t>, as shown in below picture.</w:t>
                            </w:r>
                          </w:p>
                          <w:p w14:paraId="77326049">
                            <w:pPr>
                              <w:rPr>
                                <w:sz w:val="20"/>
                                <w:szCs w:val="20"/>
                                <w:highlight w:val="none"/>
                              </w:rPr>
                            </w:pPr>
                            <w:r>
                              <w:rPr>
                                <w:highlight w:val="none"/>
                              </w:rPr>
                              <w:drawing>
                                <wp:inline distT="0" distB="0" distL="0" distR="0">
                                  <wp:extent cx="3442970" cy="283845"/>
                                  <wp:effectExtent l="0" t="0" r="11430" b="8255"/>
                                  <wp:docPr id="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
                                          <pic:cNvPicPr>
                                            <a:picLocks noChangeAspect="1"/>
                                          </pic:cNvPicPr>
                                        </pic:nvPicPr>
                                        <pic:blipFill>
                                          <a:blip r:embed="rId163"/>
                                          <a:stretch>
                                            <a:fillRect/>
                                          </a:stretch>
                                        </pic:blipFill>
                                        <pic:spPr>
                                          <a:xfrm>
                                            <a:off x="0" y="0"/>
                                            <a:ext cx="3442970" cy="283845"/>
                                          </a:xfrm>
                                          <a:prstGeom prst="rect">
                                            <a:avLst/>
                                          </a:prstGeom>
                                        </pic:spPr>
                                      </pic:pic>
                                    </a:graphicData>
                                  </a:graphic>
                                </wp:inline>
                              </w:drawing>
                            </w:r>
                          </w:p>
                          <w:p w14:paraId="04E9D521">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kern w:val="0"/>
                              </w:rPr>
                              <w:t>Operating the cradle head controlled orientation key to turn the cradle head to the location to be saved</w:t>
                            </w:r>
                            <w:r>
                              <w:rPr>
                                <w:rFonts w:hint="eastAsia" w:ascii="阿里巴巴普惠体 L" w:hAnsi="阿里巴巴普惠体 L" w:eastAsia="阿里巴巴普惠体 L" w:cs="阿里巴巴普惠体 L"/>
                                <w:kern w:val="0"/>
                                <w:lang w:val="en-US" w:eastAsia="zh-CN"/>
                              </w:rPr>
                              <w:t xml:space="preserve">, click </w:t>
                            </w:r>
                            <w:r>
                              <w:rPr>
                                <w:rFonts w:hint="eastAsia" w:ascii="阿里巴巴普惠体 L" w:hAnsi="阿里巴巴普惠体 L" w:eastAsia="阿里巴巴普惠体 L" w:cs="阿里巴巴普惠体 L"/>
                                <w:kern w:val="0"/>
                              </w:rPr>
                              <w:drawing>
                                <wp:inline distT="0" distB="0" distL="0" distR="0">
                                  <wp:extent cx="257175" cy="212090"/>
                                  <wp:effectExtent l="0" t="0" r="9525" b="3810"/>
                                  <wp:docPr id="10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图片 1"/>
                                          <pic:cNvPicPr>
                                            <a:picLocks noChangeAspect="1"/>
                                          </pic:cNvPicPr>
                                        </pic:nvPicPr>
                                        <pic:blipFill>
                                          <a:blip r:embed="rId164"/>
                                          <a:stretch>
                                            <a:fillRect/>
                                          </a:stretch>
                                        </pic:blipFill>
                                        <pic:spPr>
                                          <a:xfrm>
                                            <a:off x="0" y="0"/>
                                            <a:ext cx="257175" cy="212090"/>
                                          </a:xfrm>
                                          <a:prstGeom prst="rect">
                                            <a:avLst/>
                                          </a:prstGeom>
                                        </pic:spPr>
                                      </pic:pic>
                                    </a:graphicData>
                                  </a:graphic>
                                </wp:inline>
                              </w:drawing>
                            </w:r>
                            <w:r>
                              <w:rPr>
                                <w:rFonts w:hint="eastAsia" w:ascii="阿里巴巴普惠体 L" w:hAnsi="阿里巴巴普惠体 L" w:eastAsia="阿里巴巴普惠体 L" w:cs="阿里巴巴普惠体 L"/>
                                <w:kern w:val="0"/>
                                <w:lang w:val="en-US" w:eastAsia="zh-CN"/>
                              </w:rPr>
                              <w:t xml:space="preserve">or </w:t>
                            </w:r>
                            <w:r>
                              <w:rPr>
                                <w:rFonts w:hint="eastAsia" w:ascii="阿里巴巴普惠体 L" w:hAnsi="阿里巴巴普惠体 L" w:eastAsia="阿里巴巴普惠体 L" w:cs="阿里巴巴普惠体 L"/>
                                <w:kern w:val="0"/>
                              </w:rPr>
                              <w:drawing>
                                <wp:inline distT="0" distB="0" distL="114300" distR="114300">
                                  <wp:extent cx="210185" cy="210185"/>
                                  <wp:effectExtent l="0" t="0" r="5715" b="5715"/>
                                  <wp:docPr id="1011" name="图片 1011" descr="preset_image_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图片 1011" descr="preset_image_add"/>
                                          <pic:cNvPicPr>
                                            <a:picLocks noChangeAspect="1"/>
                                          </pic:cNvPicPr>
                                        </pic:nvPicPr>
                                        <pic:blipFill>
                                          <a:blip r:embed="rId165"/>
                                          <a:stretch>
                                            <a:fillRect/>
                                          </a:stretch>
                                        </pic:blipFill>
                                        <pic:spPr>
                                          <a:xfrm>
                                            <a:off x="0" y="0"/>
                                            <a:ext cx="210185" cy="210185"/>
                                          </a:xfrm>
                                          <a:prstGeom prst="rect">
                                            <a:avLst/>
                                          </a:prstGeom>
                                        </pic:spPr>
                                      </pic:pic>
                                    </a:graphicData>
                                  </a:graphic>
                                </wp:inline>
                              </w:drawing>
                            </w:r>
                            <w:r>
                              <w:rPr>
                                <w:rFonts w:hint="eastAsia" w:ascii="阿里巴巴普惠体 L" w:hAnsi="阿里巴巴普惠体 L" w:eastAsia="阿里巴巴普惠体 L" w:cs="阿里巴巴普惠体 L"/>
                                <w:kern w:val="0"/>
                                <w:lang w:val="en-US" w:eastAsia="zh-CN"/>
                              </w:rPr>
                              <w:t xml:space="preserve">to add the preset points in the figure above, and display the preset point screen below the preview interface. On the left, the set preset points will be dark display, and the unset preset points will be displayed in gray. </w:t>
                            </w:r>
                          </w:p>
                          <w:p w14:paraId="5E436638">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kern w:val="0"/>
                                <w:lang w:val="en-US" w:eastAsia="zh-CN"/>
                              </w:rPr>
                              <w:t xml:space="preserve">Click </w:t>
                            </w:r>
                            <w:r>
                              <w:rPr>
                                <w:rFonts w:hint="eastAsia" w:ascii="阿里巴巴普惠体 L" w:hAnsi="阿里巴巴普惠体 L" w:eastAsia="阿里巴巴普惠体 L" w:cs="阿里巴巴普惠体 L"/>
                                <w:kern w:val="0"/>
                              </w:rPr>
                              <w:drawing>
                                <wp:inline distT="0" distB="0" distL="0" distR="0">
                                  <wp:extent cx="288290" cy="216535"/>
                                  <wp:effectExtent l="0" t="0" r="3810" b="12065"/>
                                  <wp:docPr id="10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图片 1"/>
                                          <pic:cNvPicPr>
                                            <a:picLocks noChangeAspect="1"/>
                                          </pic:cNvPicPr>
                                        </pic:nvPicPr>
                                        <pic:blipFill>
                                          <a:blip r:embed="rId166"/>
                                          <a:stretch>
                                            <a:fillRect/>
                                          </a:stretch>
                                        </pic:blipFill>
                                        <pic:spPr>
                                          <a:xfrm>
                                            <a:off x="0" y="0"/>
                                            <a:ext cx="288290" cy="216535"/>
                                          </a:xfrm>
                                          <a:prstGeom prst="rect">
                                            <a:avLst/>
                                          </a:prstGeom>
                                        </pic:spPr>
                                      </pic:pic>
                                    </a:graphicData>
                                  </a:graphic>
                                </wp:inline>
                              </w:drawing>
                            </w:r>
                            <w:r>
                              <w:rPr>
                                <w:rFonts w:hint="eastAsia" w:ascii="阿里巴巴普惠体 L" w:hAnsi="阿里巴巴普惠体 L" w:eastAsia="阿里巴巴普惠体 L" w:cs="阿里巴巴普惠体 L"/>
                                <w:kern w:val="0"/>
                                <w:lang w:val="en-US" w:eastAsia="zh-CN"/>
                              </w:rPr>
                              <w:t xml:space="preserve"> icon will rotate to the position set by the preset point, and take the shortest path. </w:t>
                            </w:r>
                          </w:p>
                          <w:p w14:paraId="48978AB0">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kern w:val="0"/>
                                <w:lang w:val="en-US" w:eastAsia="zh-CN"/>
                              </w:rPr>
                              <w:t>frame, m</w:t>
                            </w:r>
                            <w:r>
                              <w:rPr>
                                <w:rFonts w:hint="eastAsia" w:ascii="阿里巴巴普惠体 L" w:hAnsi="阿里巴巴普惠体 L" w:eastAsia="阿里巴巴普惠体 L" w:cs="阿里巴巴普惠体 L"/>
                                <w:kern w:val="0"/>
                              </w:rPr>
                              <w:t>odify</w:t>
                            </w:r>
                            <w:r>
                              <w:rPr>
                                <w:rFonts w:hint="eastAsia" w:ascii="阿里巴巴普惠体 L" w:hAnsi="阿里巴巴普惠体 L" w:eastAsia="阿里巴巴普惠体 L" w:cs="阿里巴巴普惠体 L"/>
                                <w:kern w:val="0"/>
                                <w:lang w:val="en-US" w:eastAsia="zh-CN"/>
                              </w:rPr>
                              <w:t xml:space="preserve"> t</w:t>
                            </w:r>
                            <w:r>
                              <w:rPr>
                                <w:rFonts w:hint="eastAsia" w:ascii="阿里巴巴普惠体 L" w:hAnsi="阿里巴巴普惠体 L" w:eastAsia="阿里巴巴普惠体 L" w:cs="阿里巴巴普惠体 L"/>
                                <w:kern w:val="0"/>
                              </w:rPr>
                              <w:t>he preset point name</w:t>
                            </w:r>
                            <w:r>
                              <w:rPr>
                                <w:rFonts w:hint="eastAsia" w:ascii="阿里巴巴普惠体 L" w:hAnsi="阿里巴巴普惠体 L" w:eastAsia="阿里巴巴普惠体 L" w:cs="阿里巴巴普惠体 L"/>
                                <w:kern w:val="0"/>
                                <w:lang w:val="en-US" w:eastAsia="zh-CN"/>
                              </w:rPr>
                              <w:t xml:space="preserve">. Click </w:t>
                            </w:r>
                            <w:r>
                              <w:rPr>
                                <w:rFonts w:hint="eastAsia" w:ascii="阿里巴巴普惠体 L" w:hAnsi="阿里巴巴普惠体 L" w:eastAsia="阿里巴巴普惠体 L" w:cs="阿里巴巴普惠体 L"/>
                                <w:b/>
                                <w:bCs/>
                                <w:color w:val="0070C0"/>
                                <w:kern w:val="2"/>
                                <w:sz w:val="22"/>
                                <w:szCs w:val="24"/>
                                <w:lang w:val="en-US" w:eastAsia="zh-CN" w:bidi="ar-SA"/>
                              </w:rPr>
                              <w:t>Time</w:t>
                            </w:r>
                            <w:r>
                              <w:rPr>
                                <w:rFonts w:hint="eastAsia" w:ascii="阿里巴巴普惠体 L" w:hAnsi="阿里巴巴普惠体 L" w:eastAsia="阿里巴巴普惠体 L" w:cs="阿里巴巴普惠体 L"/>
                                <w:kern w:val="0"/>
                                <w:lang w:val="en-US" w:eastAsia="zh-CN"/>
                              </w:rPr>
                              <w:t xml:space="preserve"> frame, m</w:t>
                            </w:r>
                            <w:r>
                              <w:rPr>
                                <w:rFonts w:hint="eastAsia" w:ascii="阿里巴巴普惠体 L" w:hAnsi="阿里巴巴普惠体 L" w:eastAsia="阿里巴巴普惠体 L" w:cs="阿里巴巴普惠体 L"/>
                                <w:kern w:val="0"/>
                              </w:rPr>
                              <w:t>odify the cruise time at this preset point</w:t>
                            </w:r>
                            <w:r>
                              <w:rPr>
                                <w:rFonts w:hint="eastAsia" w:ascii="阿里巴巴普惠体 L" w:hAnsi="阿里巴巴普惠体 L" w:eastAsia="阿里巴巴普惠体 L" w:cs="阿里巴巴普惠体 L"/>
                                <w:kern w:val="0"/>
                                <w:lang w:val="en-US" w:eastAsia="zh-CN"/>
                              </w:rPr>
                              <w:t xml:space="preserve">. </w:t>
                            </w:r>
                          </w:p>
                          <w:p w14:paraId="418069F9">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kern w:val="0"/>
                                <w:lang w:val="en-US" w:eastAsia="zh-CN"/>
                              </w:rPr>
                              <w:t xml:space="preserve">Click </w:t>
                            </w:r>
                            <w:r>
                              <w:rPr>
                                <w:rFonts w:hint="eastAsia" w:ascii="阿里巴巴普惠体 L" w:hAnsi="阿里巴巴普惠体 L" w:eastAsia="阿里巴巴普惠体 L" w:cs="阿里巴巴普惠体 L"/>
                                <w:kern w:val="0"/>
                              </w:rPr>
                              <w:drawing>
                                <wp:inline distT="0" distB="0" distL="0" distR="0">
                                  <wp:extent cx="309245" cy="247650"/>
                                  <wp:effectExtent l="0" t="0" r="8255" b="6350"/>
                                  <wp:docPr id="10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图片 1"/>
                                          <pic:cNvPicPr>
                                            <a:picLocks noChangeAspect="1"/>
                                          </pic:cNvPicPr>
                                        </pic:nvPicPr>
                                        <pic:blipFill>
                                          <a:blip r:embed="rId167"/>
                                          <a:stretch>
                                            <a:fillRect/>
                                          </a:stretch>
                                        </pic:blipFill>
                                        <pic:spPr>
                                          <a:xfrm>
                                            <a:off x="0" y="0"/>
                                            <a:ext cx="309245" cy="247650"/>
                                          </a:xfrm>
                                          <a:prstGeom prst="rect">
                                            <a:avLst/>
                                          </a:prstGeom>
                                        </pic:spPr>
                                      </pic:pic>
                                    </a:graphicData>
                                  </a:graphic>
                                </wp:inline>
                              </w:drawing>
                            </w:r>
                            <w:r>
                              <w:rPr>
                                <w:rFonts w:hint="eastAsia" w:ascii="阿里巴巴普惠体 L" w:hAnsi="阿里巴巴普惠体 L" w:eastAsia="阿里巴巴普惠体 L" w:cs="阿里巴巴普惠体 L"/>
                                <w:kern w:val="0"/>
                                <w:lang w:val="en-US" w:eastAsia="zh-CN"/>
                              </w:rPr>
                              <w:t xml:space="preserve"> to delete the preset points. </w:t>
                            </w:r>
                          </w:p>
                          <w:p w14:paraId="101761EC">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kern w:val="0"/>
                                <w:lang w:val="en-US" w:eastAsia="zh-CN"/>
                              </w:rPr>
                              <w:t>Click on the Start Cruise to start cruising.</w:t>
                            </w:r>
                          </w:p>
                          <w:p w14:paraId="1F86B6E0">
                            <w:pPr>
                              <w:rPr>
                                <w:rFonts w:hint="default" w:ascii="阿里巴巴普惠体 L" w:hAnsi="阿里巴巴普惠体 L" w:eastAsia="阿里巴巴普惠体 L" w:cs="阿里巴巴普惠体 L"/>
                                <w:kern w:val="0"/>
                                <w:lang w:val="en-US" w:eastAsia="zh-CN"/>
                              </w:rPr>
                            </w:pPr>
                            <w:r>
                              <w:rPr>
                                <w:rFonts w:hint="eastAsia" w:ascii="阿里巴巴普惠体 L" w:hAnsi="阿里巴巴普惠体 L" w:eastAsia="阿里巴巴普惠体 L" w:cs="阿里巴巴普惠体 L"/>
                                <w:b/>
                                <w:bCs/>
                                <w:kern w:val="0"/>
                                <w:lang w:val="en-US" w:eastAsia="zh-CN"/>
                              </w:rPr>
                              <w:t>Note:</w:t>
                            </w:r>
                            <w:r>
                              <w:rPr>
                                <w:rFonts w:hint="eastAsia" w:ascii="阿里巴巴普惠体 L" w:hAnsi="阿里巴巴普惠体 L" w:eastAsia="阿里巴巴普惠体 L" w:cs="阿里巴巴普惠体 L"/>
                                <w:kern w:val="0"/>
                                <w:lang w:val="en-US" w:eastAsia="zh-CN"/>
                              </w:rPr>
                              <w:t xml:space="preserve"> Up to 255 preset points are supported.</w:t>
                            </w:r>
                          </w:p>
                          <w:p w14:paraId="1D64CF36">
                            <w:pPr>
                              <w:rPr>
                                <w:rFonts w:hint="eastAsia" w:ascii="阿里巴巴普惠体 L" w:hAnsi="阿里巴巴普惠体 L" w:eastAsia="阿里巴巴普惠体 L" w:cs="阿里巴巴普惠体 L"/>
                                <w:kern w:val="0"/>
                              </w:rPr>
                            </w:pPr>
                          </w:p>
                        </w:txbxContent>
                      </wps:txbx>
                      <wps:bodyPr upright="1"/>
                    </wps:wsp>
                  </a:graphicData>
                </a:graphic>
              </wp:anchor>
            </w:drawing>
          </mc:Choice>
          <mc:Fallback>
            <w:pict>
              <v:shape id="_x0000_s1026" o:spid="_x0000_s1026" o:spt="202" type="#_x0000_t202" style="position:absolute;left:0pt;margin-left:210.3pt;margin-top:7.2pt;height:566.85pt;width:286.2pt;z-index:251710464;mso-width-relative:page;mso-height-relative:page;" fillcolor="#FFFFFF" filled="t" stroked="t" coordsize="21600,21600" o:gfxdata="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VU5gr2QAAAAsBAAAPAAAAAAAAAAEAIAAA&#10;ACIAAABkcnMvZG93bnJldi54bWxQSwECFAAUAAAACACHTuJAI0i94gsCAAA7BAAADgAAAAAAAAAB&#10;ACAAAAAoAQAAZHJzL2Uyb0RvYy54bWxQSwUGAAAAAAYABgBZAQAApQUAAAAA&#10;">
                <v:fill on="t" focussize="0,0"/>
                <v:stroke color="#FFFFFF" joinstyle="miter"/>
                <v:imagedata o:title=""/>
                <o:lock v:ext="edit" aspectratio="f"/>
                <v:textbox>
                  <w:txbxContent>
                    <w:p w14:paraId="349E7E26">
                      <w:pPr>
                        <w:rPr>
                          <w:rFonts w:ascii="阿里巴巴普惠体 L" w:hAnsi="阿里巴巴普惠体 L" w:eastAsia="阿里巴巴普惠体 L" w:cs="阿里巴巴普惠体 L"/>
                          <w:b/>
                          <w:bCs/>
                          <w:color w:val="0070C0"/>
                          <w:kern w:val="2"/>
                          <w:sz w:val="22"/>
                          <w:szCs w:val="24"/>
                          <w:lang w:val="en-US" w:eastAsia="zh-CN" w:bidi="ar-SA"/>
                        </w:rPr>
                      </w:pPr>
                      <w:r>
                        <w:rPr>
                          <w:rFonts w:hint="eastAsia" w:ascii="阿里巴巴普惠体 L" w:hAnsi="阿里巴巴普惠体 L" w:eastAsia="阿里巴巴普惠体 L" w:cs="阿里巴巴普惠体 L"/>
                          <w:b/>
                          <w:bCs/>
                          <w:color w:val="0070C0"/>
                          <w:lang w:val="en-US" w:eastAsia="zh-CN"/>
                        </w:rPr>
                        <w:t>PRESET mode：</w:t>
                      </w:r>
                    </w:p>
                    <w:p w14:paraId="1F843F44">
                      <w:pPr>
                        <w:rPr>
                          <w:rFonts w:hint="eastAsia" w:eastAsia="宋体"/>
                          <w:sz w:val="20"/>
                          <w:szCs w:val="20"/>
                          <w:highlight w:val="yellow"/>
                          <w:lang w:eastAsia="zh-CN"/>
                        </w:rPr>
                      </w:pPr>
                      <w:r>
                        <w:rPr>
                          <w:rFonts w:hint="eastAsia" w:ascii="阿里巴巴普惠体 L" w:hAnsi="阿里巴巴普惠体 L" w:eastAsia="阿里巴巴普惠体 L" w:cs="阿里巴巴普惠体 L"/>
                          <w:kern w:val="0"/>
                          <w:lang w:val="en-US" w:eastAsia="zh-CN"/>
                        </w:rPr>
                        <w:t xml:space="preserve">Click </w:t>
                      </w:r>
                      <w:r>
                        <w:rPr>
                          <w:highlight w:val="none"/>
                        </w:rPr>
                        <w:drawing>
                          <wp:inline distT="0" distB="0" distL="0" distR="0">
                            <wp:extent cx="218440" cy="233680"/>
                            <wp:effectExtent l="0" t="0" r="10160" b="7620"/>
                            <wp:docPr id="10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 name="图片 1"/>
                                    <pic:cNvPicPr>
                                      <a:picLocks noChangeAspect="1"/>
                                    </pic:cNvPicPr>
                                  </pic:nvPicPr>
                                  <pic:blipFill>
                                    <a:blip r:embed="rId162"/>
                                    <a:stretch>
                                      <a:fillRect/>
                                    </a:stretch>
                                  </pic:blipFill>
                                  <pic:spPr>
                                    <a:xfrm>
                                      <a:off x="0" y="0"/>
                                      <a:ext cx="218440" cy="233680"/>
                                    </a:xfrm>
                                    <a:prstGeom prst="rect">
                                      <a:avLst/>
                                    </a:prstGeom>
                                  </pic:spPr>
                                </pic:pic>
                              </a:graphicData>
                            </a:graphic>
                          </wp:inline>
                        </w:drawing>
                      </w:r>
                      <w:r>
                        <w:rPr>
                          <w:rFonts w:hint="eastAsia" w:ascii="阿里巴巴普惠体 L" w:hAnsi="阿里巴巴普惠体 L" w:eastAsia="阿里巴巴普惠体 L" w:cs="阿里巴巴普惠体 L"/>
                          <w:kern w:val="0"/>
                          <w:lang w:val="en-US" w:eastAsia="zh-CN"/>
                        </w:rPr>
                        <w:t xml:space="preserve"> icon, </w:t>
                      </w:r>
                      <w:r>
                        <w:rPr>
                          <w:rFonts w:hint="eastAsia" w:ascii="阿里巴巴普惠体 L" w:hAnsi="阿里巴巴普惠体 L" w:eastAsia="阿里巴巴普惠体 L" w:cs="阿里巴巴普惠体 L"/>
                          <w:kern w:val="0"/>
                        </w:rPr>
                        <w:t>the preset points</w:t>
                      </w:r>
                      <w:r>
                        <w:rPr>
                          <w:rFonts w:hint="eastAsia" w:ascii="阿里巴巴普惠体 L" w:hAnsi="阿里巴巴普惠体 L" w:eastAsia="阿里巴巴普惠体 L" w:cs="阿里巴巴普惠体 L"/>
                          <w:kern w:val="0"/>
                          <w:lang w:val="en-US" w:eastAsia="zh-CN"/>
                        </w:rPr>
                        <w:t xml:space="preserve"> d</w:t>
                      </w:r>
                      <w:r>
                        <w:rPr>
                          <w:rFonts w:hint="eastAsia" w:ascii="阿里巴巴普惠体 L" w:hAnsi="阿里巴巴普惠体 L" w:eastAsia="阿里巴巴普惠体 L" w:cs="阿里巴巴普惠体 L"/>
                          <w:kern w:val="0"/>
                        </w:rPr>
                        <w:t>isplay below the preview screen</w:t>
                      </w:r>
                      <w:r>
                        <w:rPr>
                          <w:rFonts w:hint="eastAsia" w:ascii="阿里巴巴普惠体 L" w:hAnsi="阿里巴巴普惠体 L" w:eastAsia="阿里巴巴普惠体 L" w:cs="阿里巴巴普惠体 L"/>
                          <w:kern w:val="0"/>
                          <w:lang w:val="en-US" w:eastAsia="zh-CN"/>
                        </w:rPr>
                        <w:t>, as shown in below picture.</w:t>
                      </w:r>
                    </w:p>
                    <w:p w14:paraId="77326049">
                      <w:pPr>
                        <w:rPr>
                          <w:sz w:val="20"/>
                          <w:szCs w:val="20"/>
                          <w:highlight w:val="none"/>
                        </w:rPr>
                      </w:pPr>
                      <w:r>
                        <w:rPr>
                          <w:highlight w:val="none"/>
                        </w:rPr>
                        <w:drawing>
                          <wp:inline distT="0" distB="0" distL="0" distR="0">
                            <wp:extent cx="3442970" cy="283845"/>
                            <wp:effectExtent l="0" t="0" r="11430" b="8255"/>
                            <wp:docPr id="2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1"/>
                                    <pic:cNvPicPr>
                                      <a:picLocks noChangeAspect="1"/>
                                    </pic:cNvPicPr>
                                  </pic:nvPicPr>
                                  <pic:blipFill>
                                    <a:blip r:embed="rId163"/>
                                    <a:stretch>
                                      <a:fillRect/>
                                    </a:stretch>
                                  </pic:blipFill>
                                  <pic:spPr>
                                    <a:xfrm>
                                      <a:off x="0" y="0"/>
                                      <a:ext cx="3442970" cy="283845"/>
                                    </a:xfrm>
                                    <a:prstGeom prst="rect">
                                      <a:avLst/>
                                    </a:prstGeom>
                                  </pic:spPr>
                                </pic:pic>
                              </a:graphicData>
                            </a:graphic>
                          </wp:inline>
                        </w:drawing>
                      </w:r>
                    </w:p>
                    <w:p w14:paraId="04E9D521">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kern w:val="0"/>
                        </w:rPr>
                        <w:t>Operating the cradle head controlled orientation key to turn the cradle head to the location to be saved</w:t>
                      </w:r>
                      <w:r>
                        <w:rPr>
                          <w:rFonts w:hint="eastAsia" w:ascii="阿里巴巴普惠体 L" w:hAnsi="阿里巴巴普惠体 L" w:eastAsia="阿里巴巴普惠体 L" w:cs="阿里巴巴普惠体 L"/>
                          <w:kern w:val="0"/>
                          <w:lang w:val="en-US" w:eastAsia="zh-CN"/>
                        </w:rPr>
                        <w:t xml:space="preserve">, click </w:t>
                      </w:r>
                      <w:r>
                        <w:rPr>
                          <w:rFonts w:hint="eastAsia" w:ascii="阿里巴巴普惠体 L" w:hAnsi="阿里巴巴普惠体 L" w:eastAsia="阿里巴巴普惠体 L" w:cs="阿里巴巴普惠体 L"/>
                          <w:kern w:val="0"/>
                        </w:rPr>
                        <w:drawing>
                          <wp:inline distT="0" distB="0" distL="0" distR="0">
                            <wp:extent cx="257175" cy="212090"/>
                            <wp:effectExtent l="0" t="0" r="9525" b="3810"/>
                            <wp:docPr id="10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 name="图片 1"/>
                                    <pic:cNvPicPr>
                                      <a:picLocks noChangeAspect="1"/>
                                    </pic:cNvPicPr>
                                  </pic:nvPicPr>
                                  <pic:blipFill>
                                    <a:blip r:embed="rId164"/>
                                    <a:stretch>
                                      <a:fillRect/>
                                    </a:stretch>
                                  </pic:blipFill>
                                  <pic:spPr>
                                    <a:xfrm>
                                      <a:off x="0" y="0"/>
                                      <a:ext cx="257175" cy="212090"/>
                                    </a:xfrm>
                                    <a:prstGeom prst="rect">
                                      <a:avLst/>
                                    </a:prstGeom>
                                  </pic:spPr>
                                </pic:pic>
                              </a:graphicData>
                            </a:graphic>
                          </wp:inline>
                        </w:drawing>
                      </w:r>
                      <w:r>
                        <w:rPr>
                          <w:rFonts w:hint="eastAsia" w:ascii="阿里巴巴普惠体 L" w:hAnsi="阿里巴巴普惠体 L" w:eastAsia="阿里巴巴普惠体 L" w:cs="阿里巴巴普惠体 L"/>
                          <w:kern w:val="0"/>
                          <w:lang w:val="en-US" w:eastAsia="zh-CN"/>
                        </w:rPr>
                        <w:t xml:space="preserve">or </w:t>
                      </w:r>
                      <w:r>
                        <w:rPr>
                          <w:rFonts w:hint="eastAsia" w:ascii="阿里巴巴普惠体 L" w:hAnsi="阿里巴巴普惠体 L" w:eastAsia="阿里巴巴普惠体 L" w:cs="阿里巴巴普惠体 L"/>
                          <w:kern w:val="0"/>
                        </w:rPr>
                        <w:drawing>
                          <wp:inline distT="0" distB="0" distL="114300" distR="114300">
                            <wp:extent cx="210185" cy="210185"/>
                            <wp:effectExtent l="0" t="0" r="5715" b="5715"/>
                            <wp:docPr id="1011" name="图片 1011" descr="preset_image_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 name="图片 1011" descr="preset_image_add"/>
                                    <pic:cNvPicPr>
                                      <a:picLocks noChangeAspect="1"/>
                                    </pic:cNvPicPr>
                                  </pic:nvPicPr>
                                  <pic:blipFill>
                                    <a:blip r:embed="rId165"/>
                                    <a:stretch>
                                      <a:fillRect/>
                                    </a:stretch>
                                  </pic:blipFill>
                                  <pic:spPr>
                                    <a:xfrm>
                                      <a:off x="0" y="0"/>
                                      <a:ext cx="210185" cy="210185"/>
                                    </a:xfrm>
                                    <a:prstGeom prst="rect">
                                      <a:avLst/>
                                    </a:prstGeom>
                                  </pic:spPr>
                                </pic:pic>
                              </a:graphicData>
                            </a:graphic>
                          </wp:inline>
                        </w:drawing>
                      </w:r>
                      <w:r>
                        <w:rPr>
                          <w:rFonts w:hint="eastAsia" w:ascii="阿里巴巴普惠体 L" w:hAnsi="阿里巴巴普惠体 L" w:eastAsia="阿里巴巴普惠体 L" w:cs="阿里巴巴普惠体 L"/>
                          <w:kern w:val="0"/>
                          <w:lang w:val="en-US" w:eastAsia="zh-CN"/>
                        </w:rPr>
                        <w:t xml:space="preserve">to add the preset points in the figure above, and display the preset point screen below the preview interface. On the left, the set preset points will be dark display, and the unset preset points will be displayed in gray. </w:t>
                      </w:r>
                    </w:p>
                    <w:p w14:paraId="5E436638">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kern w:val="0"/>
                          <w:lang w:val="en-US" w:eastAsia="zh-CN"/>
                        </w:rPr>
                        <w:t xml:space="preserve">Click </w:t>
                      </w:r>
                      <w:r>
                        <w:rPr>
                          <w:rFonts w:hint="eastAsia" w:ascii="阿里巴巴普惠体 L" w:hAnsi="阿里巴巴普惠体 L" w:eastAsia="阿里巴巴普惠体 L" w:cs="阿里巴巴普惠体 L"/>
                          <w:kern w:val="0"/>
                        </w:rPr>
                        <w:drawing>
                          <wp:inline distT="0" distB="0" distL="0" distR="0">
                            <wp:extent cx="288290" cy="216535"/>
                            <wp:effectExtent l="0" t="0" r="3810" b="12065"/>
                            <wp:docPr id="10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图片 1"/>
                                    <pic:cNvPicPr>
                                      <a:picLocks noChangeAspect="1"/>
                                    </pic:cNvPicPr>
                                  </pic:nvPicPr>
                                  <pic:blipFill>
                                    <a:blip r:embed="rId166"/>
                                    <a:stretch>
                                      <a:fillRect/>
                                    </a:stretch>
                                  </pic:blipFill>
                                  <pic:spPr>
                                    <a:xfrm>
                                      <a:off x="0" y="0"/>
                                      <a:ext cx="288290" cy="216535"/>
                                    </a:xfrm>
                                    <a:prstGeom prst="rect">
                                      <a:avLst/>
                                    </a:prstGeom>
                                  </pic:spPr>
                                </pic:pic>
                              </a:graphicData>
                            </a:graphic>
                          </wp:inline>
                        </w:drawing>
                      </w:r>
                      <w:r>
                        <w:rPr>
                          <w:rFonts w:hint="eastAsia" w:ascii="阿里巴巴普惠体 L" w:hAnsi="阿里巴巴普惠体 L" w:eastAsia="阿里巴巴普惠体 L" w:cs="阿里巴巴普惠体 L"/>
                          <w:kern w:val="0"/>
                          <w:lang w:val="en-US" w:eastAsia="zh-CN"/>
                        </w:rPr>
                        <w:t xml:space="preserve"> icon will rotate to the position set by the preset point, and take the shortest path. </w:t>
                      </w:r>
                    </w:p>
                    <w:p w14:paraId="48978AB0">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kern w:val="0"/>
                          <w:lang w:val="en-US" w:eastAsia="zh-CN"/>
                        </w:rPr>
                        <w:t>frame, m</w:t>
                      </w:r>
                      <w:r>
                        <w:rPr>
                          <w:rFonts w:hint="eastAsia" w:ascii="阿里巴巴普惠体 L" w:hAnsi="阿里巴巴普惠体 L" w:eastAsia="阿里巴巴普惠体 L" w:cs="阿里巴巴普惠体 L"/>
                          <w:kern w:val="0"/>
                        </w:rPr>
                        <w:t>odify</w:t>
                      </w:r>
                      <w:r>
                        <w:rPr>
                          <w:rFonts w:hint="eastAsia" w:ascii="阿里巴巴普惠体 L" w:hAnsi="阿里巴巴普惠体 L" w:eastAsia="阿里巴巴普惠体 L" w:cs="阿里巴巴普惠体 L"/>
                          <w:kern w:val="0"/>
                          <w:lang w:val="en-US" w:eastAsia="zh-CN"/>
                        </w:rPr>
                        <w:t xml:space="preserve"> t</w:t>
                      </w:r>
                      <w:r>
                        <w:rPr>
                          <w:rFonts w:hint="eastAsia" w:ascii="阿里巴巴普惠体 L" w:hAnsi="阿里巴巴普惠体 L" w:eastAsia="阿里巴巴普惠体 L" w:cs="阿里巴巴普惠体 L"/>
                          <w:kern w:val="0"/>
                        </w:rPr>
                        <w:t>he preset point name</w:t>
                      </w:r>
                      <w:r>
                        <w:rPr>
                          <w:rFonts w:hint="eastAsia" w:ascii="阿里巴巴普惠体 L" w:hAnsi="阿里巴巴普惠体 L" w:eastAsia="阿里巴巴普惠体 L" w:cs="阿里巴巴普惠体 L"/>
                          <w:kern w:val="0"/>
                          <w:lang w:val="en-US" w:eastAsia="zh-CN"/>
                        </w:rPr>
                        <w:t xml:space="preserve">. Click </w:t>
                      </w:r>
                      <w:r>
                        <w:rPr>
                          <w:rFonts w:hint="eastAsia" w:ascii="阿里巴巴普惠体 L" w:hAnsi="阿里巴巴普惠体 L" w:eastAsia="阿里巴巴普惠体 L" w:cs="阿里巴巴普惠体 L"/>
                          <w:b/>
                          <w:bCs/>
                          <w:color w:val="0070C0"/>
                          <w:kern w:val="2"/>
                          <w:sz w:val="22"/>
                          <w:szCs w:val="24"/>
                          <w:lang w:val="en-US" w:eastAsia="zh-CN" w:bidi="ar-SA"/>
                        </w:rPr>
                        <w:t>Time</w:t>
                      </w:r>
                      <w:r>
                        <w:rPr>
                          <w:rFonts w:hint="eastAsia" w:ascii="阿里巴巴普惠体 L" w:hAnsi="阿里巴巴普惠体 L" w:eastAsia="阿里巴巴普惠体 L" w:cs="阿里巴巴普惠体 L"/>
                          <w:kern w:val="0"/>
                          <w:lang w:val="en-US" w:eastAsia="zh-CN"/>
                        </w:rPr>
                        <w:t xml:space="preserve"> frame, m</w:t>
                      </w:r>
                      <w:r>
                        <w:rPr>
                          <w:rFonts w:hint="eastAsia" w:ascii="阿里巴巴普惠体 L" w:hAnsi="阿里巴巴普惠体 L" w:eastAsia="阿里巴巴普惠体 L" w:cs="阿里巴巴普惠体 L"/>
                          <w:kern w:val="0"/>
                        </w:rPr>
                        <w:t>odify the cruise time at this preset point</w:t>
                      </w:r>
                      <w:r>
                        <w:rPr>
                          <w:rFonts w:hint="eastAsia" w:ascii="阿里巴巴普惠体 L" w:hAnsi="阿里巴巴普惠体 L" w:eastAsia="阿里巴巴普惠体 L" w:cs="阿里巴巴普惠体 L"/>
                          <w:kern w:val="0"/>
                          <w:lang w:val="en-US" w:eastAsia="zh-CN"/>
                        </w:rPr>
                        <w:t xml:space="preserve">. </w:t>
                      </w:r>
                    </w:p>
                    <w:p w14:paraId="418069F9">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kern w:val="0"/>
                          <w:lang w:val="en-US" w:eastAsia="zh-CN"/>
                        </w:rPr>
                        <w:t xml:space="preserve">Click </w:t>
                      </w:r>
                      <w:r>
                        <w:rPr>
                          <w:rFonts w:hint="eastAsia" w:ascii="阿里巴巴普惠体 L" w:hAnsi="阿里巴巴普惠体 L" w:eastAsia="阿里巴巴普惠体 L" w:cs="阿里巴巴普惠体 L"/>
                          <w:kern w:val="0"/>
                        </w:rPr>
                        <w:drawing>
                          <wp:inline distT="0" distB="0" distL="0" distR="0">
                            <wp:extent cx="309245" cy="247650"/>
                            <wp:effectExtent l="0" t="0" r="8255" b="6350"/>
                            <wp:docPr id="10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图片 1"/>
                                    <pic:cNvPicPr>
                                      <a:picLocks noChangeAspect="1"/>
                                    </pic:cNvPicPr>
                                  </pic:nvPicPr>
                                  <pic:blipFill>
                                    <a:blip r:embed="rId167"/>
                                    <a:stretch>
                                      <a:fillRect/>
                                    </a:stretch>
                                  </pic:blipFill>
                                  <pic:spPr>
                                    <a:xfrm>
                                      <a:off x="0" y="0"/>
                                      <a:ext cx="309245" cy="247650"/>
                                    </a:xfrm>
                                    <a:prstGeom prst="rect">
                                      <a:avLst/>
                                    </a:prstGeom>
                                  </pic:spPr>
                                </pic:pic>
                              </a:graphicData>
                            </a:graphic>
                          </wp:inline>
                        </w:drawing>
                      </w:r>
                      <w:r>
                        <w:rPr>
                          <w:rFonts w:hint="eastAsia" w:ascii="阿里巴巴普惠体 L" w:hAnsi="阿里巴巴普惠体 L" w:eastAsia="阿里巴巴普惠体 L" w:cs="阿里巴巴普惠体 L"/>
                          <w:kern w:val="0"/>
                          <w:lang w:val="en-US" w:eastAsia="zh-CN"/>
                        </w:rPr>
                        <w:t xml:space="preserve"> to delete the preset points. </w:t>
                      </w:r>
                    </w:p>
                    <w:p w14:paraId="101761EC">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kern w:val="0"/>
                          <w:lang w:val="en-US" w:eastAsia="zh-CN"/>
                        </w:rPr>
                        <w:t>Click on the Start Cruise to start cruising.</w:t>
                      </w:r>
                    </w:p>
                    <w:p w14:paraId="1F86B6E0">
                      <w:pPr>
                        <w:rPr>
                          <w:rFonts w:hint="default" w:ascii="阿里巴巴普惠体 L" w:hAnsi="阿里巴巴普惠体 L" w:eastAsia="阿里巴巴普惠体 L" w:cs="阿里巴巴普惠体 L"/>
                          <w:kern w:val="0"/>
                          <w:lang w:val="en-US" w:eastAsia="zh-CN"/>
                        </w:rPr>
                      </w:pPr>
                      <w:r>
                        <w:rPr>
                          <w:rFonts w:hint="eastAsia" w:ascii="阿里巴巴普惠体 L" w:hAnsi="阿里巴巴普惠体 L" w:eastAsia="阿里巴巴普惠体 L" w:cs="阿里巴巴普惠体 L"/>
                          <w:b/>
                          <w:bCs/>
                          <w:kern w:val="0"/>
                          <w:lang w:val="en-US" w:eastAsia="zh-CN"/>
                        </w:rPr>
                        <w:t>Note:</w:t>
                      </w:r>
                      <w:r>
                        <w:rPr>
                          <w:rFonts w:hint="eastAsia" w:ascii="阿里巴巴普惠体 L" w:hAnsi="阿里巴巴普惠体 L" w:eastAsia="阿里巴巴普惠体 L" w:cs="阿里巴巴普惠体 L"/>
                          <w:kern w:val="0"/>
                          <w:lang w:val="en-US" w:eastAsia="zh-CN"/>
                        </w:rPr>
                        <w:t xml:space="preserve"> Up to 255 preset points are supported.</w:t>
                      </w:r>
                    </w:p>
                    <w:p w14:paraId="1D64CF36">
                      <w:pPr>
                        <w:rPr>
                          <w:rFonts w:hint="eastAsia" w:ascii="阿里巴巴普惠体 L" w:hAnsi="阿里巴巴普惠体 L" w:eastAsia="阿里巴巴普惠体 L" w:cs="阿里巴巴普惠体 L"/>
                          <w:kern w:val="0"/>
                        </w:rPr>
                      </w:pPr>
                    </w:p>
                  </w:txbxContent>
                </v:textbox>
              </v:shape>
            </w:pict>
          </mc:Fallback>
        </mc:AlternateConten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R" w:hAnsi="阿里巴巴普惠体 R" w:eastAsia="阿里巴巴普惠体 R" w:cs="阿里巴巴普惠体 R"/>
          <w:highlight w:val="none"/>
        </w:rPr>
        <w:drawing>
          <wp:inline distT="0" distB="0" distL="0" distR="0">
            <wp:extent cx="2322195" cy="5524500"/>
            <wp:effectExtent l="0" t="0" r="1905" b="0"/>
            <wp:docPr id="2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1"/>
                    <pic:cNvPicPr>
                      <a:picLocks noChangeAspect="1"/>
                    </pic:cNvPicPr>
                  </pic:nvPicPr>
                  <pic:blipFill>
                    <a:blip r:embed="rId168"/>
                    <a:stretch>
                      <a:fillRect/>
                    </a:stretch>
                  </pic:blipFill>
                  <pic:spPr>
                    <a:xfrm>
                      <a:off x="0" y="0"/>
                      <a:ext cx="2327411" cy="5535786"/>
                    </a:xfrm>
                    <a:prstGeom prst="rect">
                      <a:avLst/>
                    </a:prstGeom>
                  </pic:spPr>
                </pic:pic>
              </a:graphicData>
            </a:graphic>
          </wp:inline>
        </w:drawing>
      </w:r>
    </w:p>
    <w:p w14:paraId="74643457">
      <w:pPr>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11488" behindDoc="0" locked="0" layoutInCell="1" allowOverlap="1">
                <wp:simplePos x="0" y="0"/>
                <wp:positionH relativeFrom="column">
                  <wp:posOffset>2670810</wp:posOffset>
                </wp:positionH>
                <wp:positionV relativeFrom="paragraph">
                  <wp:posOffset>76200</wp:posOffset>
                </wp:positionV>
                <wp:extent cx="3634740" cy="4369435"/>
                <wp:effectExtent l="4445" t="5080" r="5715" b="6985"/>
                <wp:wrapNone/>
                <wp:docPr id="262" name="文本框 262"/>
                <wp:cNvGraphicFramePr/>
                <a:graphic xmlns:a="http://schemas.openxmlformats.org/drawingml/2006/main">
                  <a:graphicData uri="http://schemas.microsoft.com/office/word/2010/wordprocessingShape">
                    <wps:wsp>
                      <wps:cNvSpPr txBox="1"/>
                      <wps:spPr>
                        <a:xfrm>
                          <a:off x="0" y="0"/>
                          <a:ext cx="3634740" cy="4369435"/>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62E31B46">
                            <w:pPr>
                              <w:rPr>
                                <w:rFonts w:hint="eastAsia" w:ascii="阿里巴巴普惠体 L" w:hAnsi="阿里巴巴普惠体 L" w:eastAsia="阿里巴巴普惠体 L" w:cs="阿里巴巴普惠体 L"/>
                                <w:kern w:val="0"/>
                              </w:rPr>
                            </w:pPr>
                            <w:r>
                              <w:rPr>
                                <w:rFonts w:hint="eastAsia" w:ascii="阿里巴巴普惠体 L" w:hAnsi="阿里巴巴普惠体 L" w:eastAsia="阿里巴巴普惠体 L" w:cs="阿里巴巴普惠体 L"/>
                                <w:b/>
                                <w:bCs/>
                                <w:color w:val="0070C0"/>
                                <w:kern w:val="2"/>
                                <w:sz w:val="22"/>
                                <w:szCs w:val="24"/>
                                <w:lang w:val="en-US" w:eastAsia="zh-CN" w:bidi="ar-SA"/>
                              </w:rPr>
                              <w:t>Watch Mode：</w:t>
                            </w:r>
                            <w:r>
                              <w:rPr>
                                <w:rFonts w:hint="eastAsia" w:ascii="阿里巴巴普惠体 L" w:hAnsi="阿里巴巴普惠体 L" w:eastAsia="阿里巴巴普惠体 L" w:cs="阿里巴巴普惠体 L"/>
                                <w:kern w:val="0"/>
                              </w:rPr>
                              <w:t xml:space="preserve">When the </w:t>
                            </w:r>
                            <w:r>
                              <w:rPr>
                                <w:rFonts w:hint="eastAsia" w:ascii="阿里巴巴普惠体 L" w:hAnsi="阿里巴巴普惠体 L" w:eastAsia="阿里巴巴普惠体 L" w:cs="阿里巴巴普惠体 L"/>
                                <w:kern w:val="0"/>
                                <w:lang w:val="en-US" w:eastAsia="zh-CN"/>
                              </w:rPr>
                              <w:t>PTZ enabled</w:t>
                            </w:r>
                            <w:r>
                              <w:rPr>
                                <w:rFonts w:hint="eastAsia" w:ascii="阿里巴巴普惠体 L" w:hAnsi="阿里巴巴普惠体 L" w:eastAsia="阿里巴巴普惠体 L" w:cs="阿里巴巴普惠体 L"/>
                                <w:kern w:val="0"/>
                              </w:rPr>
                              <w:t xml:space="preserve"> watch </w:t>
                            </w:r>
                            <w:r>
                              <w:rPr>
                                <w:rFonts w:hint="eastAsia" w:ascii="阿里巴巴普惠体 L" w:hAnsi="阿里巴巴普惠体 L" w:eastAsia="阿里巴巴普惠体 L" w:cs="阿里巴巴普惠体 L"/>
                                <w:kern w:val="0"/>
                                <w:lang w:val="en-US" w:eastAsia="zh-CN"/>
                              </w:rPr>
                              <w:t xml:space="preserve">mode </w:t>
                            </w:r>
                            <w:r>
                              <w:rPr>
                                <w:rFonts w:hint="eastAsia" w:ascii="阿里巴巴普惠体 L" w:hAnsi="阿里巴巴普惠体 L" w:eastAsia="阿里巴巴普惠体 L" w:cs="阿里巴巴普惠体 L"/>
                                <w:kern w:val="0"/>
                              </w:rPr>
                              <w:t xml:space="preserve">function, after the set watch waiting time, no control signal comes, the </w:t>
                            </w:r>
                            <w:r>
                              <w:rPr>
                                <w:rFonts w:hint="eastAsia" w:ascii="阿里巴巴普惠体 L" w:hAnsi="阿里巴巴普惠体 L" w:eastAsia="阿里巴巴普惠体 L" w:cs="阿里巴巴普惠体 L"/>
                                <w:kern w:val="0"/>
                                <w:lang w:val="en-US" w:eastAsia="zh-CN"/>
                              </w:rPr>
                              <w:t>PTZ dome</w:t>
                            </w:r>
                            <w:r>
                              <w:rPr>
                                <w:rFonts w:hint="eastAsia" w:ascii="阿里巴巴普惠体 L" w:hAnsi="阿里巴巴普惠体 L" w:eastAsia="阿里巴巴普惠体 L" w:cs="阿里巴巴普惠体 L"/>
                                <w:kern w:val="0"/>
                              </w:rPr>
                              <w:t xml:space="preserve"> will automatically perform the preset action</w:t>
                            </w:r>
                            <w:r>
                              <w:rPr>
                                <w:rFonts w:hint="eastAsia" w:ascii="阿里巴巴普惠体 L" w:hAnsi="阿里巴巴普惠体 L" w:eastAsia="阿里巴巴普惠体 L" w:cs="阿里巴巴普惠体 L"/>
                                <w:kern w:val="0"/>
                                <w:lang w:val="en-US" w:eastAsia="zh-CN"/>
                              </w:rPr>
                              <w:t>.</w:t>
                            </w:r>
                          </w:p>
                          <w:p w14:paraId="62454153">
                            <w:pPr>
                              <w:rPr>
                                <w:rFonts w:hint="eastAsia" w:ascii="阿里巴巴普惠体 L" w:hAnsi="阿里巴巴普惠体 L" w:eastAsia="阿里巴巴普惠体 L" w:cs="阿里巴巴普惠体 L"/>
                                <w:kern w:val="0"/>
                              </w:rPr>
                            </w:pPr>
                            <w:r>
                              <w:rPr>
                                <w:rFonts w:hint="eastAsia" w:ascii="阿里巴巴普惠体 L" w:hAnsi="阿里巴巴普惠体 L" w:eastAsia="阿里巴巴普惠体 L" w:cs="阿里巴巴普惠体 L"/>
                                <w:b/>
                                <w:bCs/>
                                <w:color w:val="0070C0"/>
                                <w:kern w:val="2"/>
                                <w:sz w:val="22"/>
                                <w:szCs w:val="24"/>
                                <w:lang w:val="en-US" w:eastAsia="zh-CN" w:bidi="ar-SA"/>
                              </w:rPr>
                              <w:t>Time Interval:</w:t>
                            </w:r>
                            <w:r>
                              <w:rPr>
                                <w:rFonts w:hint="eastAsia" w:ascii="Arial" w:hAnsi="Arial" w:cs="Arial"/>
                                <w:bCs/>
                                <w:color w:val="0070C0"/>
                              </w:rPr>
                              <w:t xml:space="preserve"> </w:t>
                            </w:r>
                            <w:r>
                              <w:rPr>
                                <w:rFonts w:hint="eastAsia" w:ascii="阿里巴巴普惠体 L" w:hAnsi="阿里巴巴普惠体 L" w:eastAsia="阿里巴巴普惠体 L" w:cs="阿里巴巴普惠体 L"/>
                                <w:kern w:val="0"/>
                              </w:rPr>
                              <w:t>Watch waiting time, the interval between the stop operation and the continue watch action</w:t>
                            </w:r>
                            <w:r>
                              <w:rPr>
                                <w:rFonts w:hint="eastAsia" w:ascii="阿里巴巴普惠体 L" w:hAnsi="阿里巴巴普惠体 L" w:eastAsia="阿里巴巴普惠体 L" w:cs="阿里巴巴普惠体 L"/>
                                <w:kern w:val="0"/>
                                <w:lang w:val="en-US" w:eastAsia="zh-CN"/>
                              </w:rPr>
                              <w:t>.</w:t>
                            </w:r>
                          </w:p>
                          <w:p w14:paraId="39F4F295">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b/>
                                <w:bCs/>
                                <w:color w:val="0070C0"/>
                                <w:kern w:val="2"/>
                                <w:sz w:val="22"/>
                                <w:szCs w:val="24"/>
                                <w:lang w:val="en-US" w:eastAsia="zh-CN" w:bidi="ar-SA"/>
                              </w:rPr>
                              <w:t>Mode：</w:t>
                            </w:r>
                            <w:r>
                              <w:rPr>
                                <w:rFonts w:hint="eastAsia" w:ascii="阿里巴巴普惠体 L" w:hAnsi="阿里巴巴普惠体 L" w:eastAsia="阿里巴巴普惠体 L" w:cs="阿里巴巴普惠体 L"/>
                                <w:kern w:val="0"/>
                              </w:rPr>
                              <w:t xml:space="preserve">Select watch mode, you can select </w:t>
                            </w:r>
                            <w:r>
                              <w:rPr>
                                <w:rFonts w:hint="eastAsia" w:ascii="阿里巴巴普惠体 L" w:hAnsi="阿里巴巴普惠体 L" w:eastAsia="阿里巴巴普惠体 L" w:cs="阿里巴巴普惠体 L"/>
                                <w:b/>
                                <w:bCs/>
                                <w:kern w:val="0"/>
                                <w:lang w:val="en-US" w:eastAsia="zh-CN"/>
                              </w:rPr>
                              <w:t>D</w:t>
                            </w:r>
                            <w:r>
                              <w:rPr>
                                <w:rFonts w:hint="eastAsia" w:ascii="阿里巴巴普惠体 L" w:hAnsi="阿里巴巴普惠体 L" w:eastAsia="阿里巴巴普惠体 L" w:cs="阿里巴巴普惠体 L"/>
                                <w:b/>
                                <w:bCs/>
                                <w:kern w:val="0"/>
                              </w:rPr>
                              <w:t xml:space="preserve">efault </w:t>
                            </w:r>
                            <w:r>
                              <w:rPr>
                                <w:rFonts w:hint="eastAsia" w:ascii="阿里巴巴普惠体 L" w:hAnsi="阿里巴巴普惠体 L" w:eastAsia="阿里巴巴普惠体 L" w:cs="阿里巴巴普惠体 L"/>
                                <w:b/>
                                <w:bCs/>
                                <w:kern w:val="0"/>
                                <w:lang w:val="en-US" w:eastAsia="zh-CN"/>
                              </w:rPr>
                              <w:t>C</w:t>
                            </w:r>
                            <w:r>
                              <w:rPr>
                                <w:rFonts w:hint="eastAsia" w:ascii="阿里巴巴普惠体 L" w:hAnsi="阿里巴巴普惠体 L" w:eastAsia="阿里巴巴普惠体 L" w:cs="阿里巴巴普惠体 L"/>
                                <w:b/>
                                <w:bCs/>
                                <w:kern w:val="0"/>
                              </w:rPr>
                              <w:t>ruise</w:t>
                            </w:r>
                            <w:r>
                              <w:rPr>
                                <w:rFonts w:hint="eastAsia" w:ascii="阿里巴巴普惠体 L" w:hAnsi="阿里巴巴普惠体 L" w:eastAsia="阿里巴巴普惠体 L" w:cs="阿里巴巴普惠体 L"/>
                                <w:kern w:val="0"/>
                              </w:rPr>
                              <w:t xml:space="preserve">, </w:t>
                            </w:r>
                            <w:r>
                              <w:rPr>
                                <w:rFonts w:hint="eastAsia" w:ascii="阿里巴巴普惠体 L" w:hAnsi="阿里巴巴普惠体 L" w:eastAsia="阿里巴巴普惠体 L" w:cs="阿里巴巴普惠体 L"/>
                                <w:b/>
                                <w:bCs/>
                                <w:kern w:val="0"/>
                                <w:lang w:val="en-US" w:eastAsia="zh-CN"/>
                              </w:rPr>
                              <w:t>P</w:t>
                            </w:r>
                            <w:r>
                              <w:rPr>
                                <w:rFonts w:hint="eastAsia" w:ascii="阿里巴巴普惠体 L" w:hAnsi="阿里巴巴普惠体 L" w:eastAsia="阿里巴巴普惠体 L" w:cs="阿里巴巴普惠体 L"/>
                                <w:b/>
                                <w:bCs/>
                                <w:kern w:val="0"/>
                              </w:rPr>
                              <w:t xml:space="preserve">reset </w:t>
                            </w:r>
                            <w:r>
                              <w:rPr>
                                <w:rFonts w:hint="eastAsia" w:ascii="阿里巴巴普惠体 L" w:hAnsi="阿里巴巴普惠体 L" w:eastAsia="阿里巴巴普惠体 L" w:cs="阿里巴巴普惠体 L"/>
                                <w:b/>
                                <w:bCs/>
                                <w:kern w:val="0"/>
                                <w:lang w:val="en-US" w:eastAsia="zh-CN"/>
                              </w:rPr>
                              <w:t>P</w:t>
                            </w:r>
                            <w:r>
                              <w:rPr>
                                <w:rFonts w:hint="eastAsia" w:ascii="阿里巴巴普惠体 L" w:hAnsi="阿里巴巴普惠体 L" w:eastAsia="阿里巴巴普惠体 L" w:cs="阿里巴巴普惠体 L"/>
                                <w:b/>
                                <w:bCs/>
                                <w:kern w:val="0"/>
                              </w:rPr>
                              <w:t>oints</w:t>
                            </w:r>
                            <w:r>
                              <w:rPr>
                                <w:rFonts w:hint="eastAsia" w:ascii="阿里巴巴普惠体 L" w:hAnsi="阿里巴巴普惠体 L" w:eastAsia="阿里巴巴普惠体 L" w:cs="阿里巴巴普惠体 L"/>
                                <w:b/>
                                <w:bCs/>
                                <w:kern w:val="0"/>
                                <w:lang w:val="en-US" w:eastAsia="zh-CN"/>
                              </w:rPr>
                              <w:t xml:space="preserve"> Cruise</w:t>
                            </w:r>
                            <w:r>
                              <w:rPr>
                                <w:rFonts w:hint="eastAsia" w:ascii="阿里巴巴普惠体 L" w:hAnsi="阿里巴巴普惠体 L" w:eastAsia="阿里巴巴普惠体 L" w:cs="阿里巴巴普惠体 L"/>
                                <w:kern w:val="0"/>
                              </w:rPr>
                              <w:t xml:space="preserve">, </w:t>
                            </w:r>
                            <w:r>
                              <w:rPr>
                                <w:rFonts w:hint="eastAsia" w:ascii="阿里巴巴普惠体 L" w:hAnsi="阿里巴巴普惠体 L" w:eastAsia="阿里巴巴普惠体 L" w:cs="阿里巴巴普惠体 L"/>
                                <w:b/>
                                <w:bCs/>
                                <w:kern w:val="0"/>
                                <w:lang w:val="en-US" w:eastAsia="zh-CN"/>
                              </w:rPr>
                              <w:t>L</w:t>
                            </w:r>
                            <w:r>
                              <w:rPr>
                                <w:rFonts w:hint="eastAsia" w:ascii="阿里巴巴普惠体 L" w:hAnsi="阿里巴巴普惠体 L" w:eastAsia="阿里巴巴普惠体 L" w:cs="阿里巴巴普惠体 L"/>
                                <w:b/>
                                <w:bCs/>
                                <w:kern w:val="0"/>
                              </w:rPr>
                              <w:t xml:space="preserve">ine </w:t>
                            </w:r>
                            <w:r>
                              <w:rPr>
                                <w:rFonts w:hint="eastAsia" w:ascii="阿里巴巴普惠体 L" w:hAnsi="阿里巴巴普惠体 L" w:eastAsia="阿里巴巴普惠体 L" w:cs="阿里巴巴普惠体 L"/>
                                <w:b/>
                                <w:bCs/>
                                <w:kern w:val="0"/>
                                <w:lang w:val="en-US" w:eastAsia="zh-CN"/>
                              </w:rPr>
                              <w:t>S</w:t>
                            </w:r>
                            <w:r>
                              <w:rPr>
                                <w:rFonts w:hint="eastAsia" w:ascii="阿里巴巴普惠体 L" w:hAnsi="阿里巴巴普惠体 L" w:eastAsia="阿里巴巴普惠体 L" w:cs="阿里巴巴普惠体 L"/>
                                <w:b/>
                                <w:bCs/>
                                <w:kern w:val="0"/>
                              </w:rPr>
                              <w:t>can</w:t>
                            </w:r>
                            <w:r>
                              <w:rPr>
                                <w:rFonts w:hint="eastAsia" w:ascii="阿里巴巴普惠体 L" w:hAnsi="阿里巴巴普惠体 L" w:eastAsia="阿里巴巴普惠体 L" w:cs="阿里巴巴普惠体 L"/>
                                <w:kern w:val="0"/>
                              </w:rPr>
                              <w:t xml:space="preserve">, </w:t>
                            </w:r>
                            <w:r>
                              <w:rPr>
                                <w:rFonts w:hint="eastAsia" w:ascii="阿里巴巴普惠体 L" w:hAnsi="阿里巴巴普惠体 L" w:eastAsia="阿里巴巴普惠体 L" w:cs="阿里巴巴普惠体 L"/>
                                <w:b/>
                                <w:bCs/>
                                <w:kern w:val="0"/>
                                <w:lang w:val="en-US" w:eastAsia="zh-CN"/>
                              </w:rPr>
                              <w:t>T</w:t>
                            </w:r>
                            <w:r>
                              <w:rPr>
                                <w:rFonts w:hint="eastAsia" w:ascii="阿里巴巴普惠体 L" w:hAnsi="阿里巴巴普惠体 L" w:eastAsia="阿里巴巴普惠体 L" w:cs="阿里巴巴普惠体 L"/>
                                <w:b/>
                                <w:bCs/>
                                <w:kern w:val="0"/>
                              </w:rPr>
                              <w:t xml:space="preserve">rack </w:t>
                            </w:r>
                            <w:r>
                              <w:rPr>
                                <w:rFonts w:hint="eastAsia" w:ascii="阿里巴巴普惠体 L" w:hAnsi="阿里巴巴普惠体 L" w:eastAsia="阿里巴巴普惠体 L" w:cs="阿里巴巴普惠体 L"/>
                                <w:b/>
                                <w:bCs/>
                                <w:kern w:val="0"/>
                                <w:lang w:val="en-US" w:eastAsia="zh-CN"/>
                              </w:rPr>
                              <w:t>C</w:t>
                            </w:r>
                            <w:r>
                              <w:rPr>
                                <w:rFonts w:hint="eastAsia" w:ascii="阿里巴巴普惠体 L" w:hAnsi="阿里巴巴普惠体 L" w:eastAsia="阿里巴巴普惠体 L" w:cs="阿里巴巴普惠体 L"/>
                                <w:b/>
                                <w:bCs/>
                                <w:kern w:val="0"/>
                              </w:rPr>
                              <w:t>ruise</w:t>
                            </w:r>
                            <w:r>
                              <w:rPr>
                                <w:rFonts w:hint="eastAsia" w:ascii="阿里巴巴普惠体 L" w:hAnsi="阿里巴巴普惠体 L" w:eastAsia="阿里巴巴普惠体 L" w:cs="阿里巴巴普惠体 L"/>
                                <w:kern w:val="0"/>
                              </w:rPr>
                              <w:t xml:space="preserve">, </w:t>
                            </w:r>
                            <w:r>
                              <w:rPr>
                                <w:rFonts w:hint="eastAsia" w:ascii="阿里巴巴普惠体 L" w:hAnsi="阿里巴巴普惠体 L" w:eastAsia="阿里巴巴普惠体 L" w:cs="阿里巴巴普惠体 L"/>
                                <w:b/>
                                <w:bCs/>
                                <w:kern w:val="0"/>
                                <w:lang w:val="en-US" w:eastAsia="zh-CN"/>
                              </w:rPr>
                              <w:t>P</w:t>
                            </w:r>
                            <w:r>
                              <w:rPr>
                                <w:rFonts w:hint="eastAsia" w:ascii="阿里巴巴普惠体 L" w:hAnsi="阿里巴巴普惠体 L" w:eastAsia="阿里巴巴普惠体 L" w:cs="阿里巴巴普惠体 L"/>
                                <w:b/>
                                <w:bCs/>
                                <w:kern w:val="0"/>
                              </w:rPr>
                              <w:t xml:space="preserve">attern </w:t>
                            </w:r>
                            <w:r>
                              <w:rPr>
                                <w:rFonts w:hint="eastAsia" w:ascii="阿里巴巴普惠体 L" w:hAnsi="阿里巴巴普惠体 L" w:eastAsia="阿里巴巴普惠体 L" w:cs="阿里巴巴普惠体 L"/>
                                <w:b/>
                                <w:bCs/>
                                <w:kern w:val="0"/>
                                <w:lang w:val="en-US" w:eastAsia="zh-CN"/>
                              </w:rPr>
                              <w:t>S</w:t>
                            </w:r>
                            <w:r>
                              <w:rPr>
                                <w:rFonts w:hint="eastAsia" w:ascii="阿里巴巴普惠体 L" w:hAnsi="阿里巴巴普惠体 L" w:eastAsia="阿里巴巴普惠体 L" w:cs="阿里巴巴普惠体 L"/>
                                <w:b/>
                                <w:bCs/>
                                <w:kern w:val="0"/>
                              </w:rPr>
                              <w:t>can</w:t>
                            </w:r>
                            <w:r>
                              <w:rPr>
                                <w:rFonts w:hint="eastAsia" w:ascii="阿里巴巴普惠体 L" w:hAnsi="阿里巴巴普惠体 L" w:eastAsia="阿里巴巴普惠体 L" w:cs="阿里巴巴普惠体 L"/>
                                <w:kern w:val="0"/>
                                <w:lang w:val="en-US" w:eastAsia="zh-CN"/>
                              </w:rPr>
                              <w:t>.</w:t>
                            </w:r>
                          </w:p>
                          <w:p w14:paraId="03D977D9">
                            <w:pPr>
                              <w:rPr>
                                <w:rFonts w:hint="eastAsia" w:eastAsia="宋体"/>
                                <w:sz w:val="20"/>
                                <w:szCs w:val="20"/>
                                <w:highlight w:val="yellow"/>
                                <w:lang w:eastAsia="zh-CN"/>
                              </w:rPr>
                            </w:pPr>
                          </w:p>
                          <w:p w14:paraId="2A33D360">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kern w:val="0"/>
                                <w:lang w:val="en-US" w:eastAsia="zh-CN"/>
                              </w:rPr>
                              <w:t xml:space="preserve">Click </w:t>
                            </w:r>
                            <w:r>
                              <w:rPr>
                                <w:rFonts w:hint="eastAsia" w:ascii="阿里巴巴普惠体 L" w:hAnsi="阿里巴巴普惠体 L" w:eastAsia="阿里巴巴普惠体 L" w:cs="阿里巴巴普惠体 L"/>
                                <w:kern w:val="0"/>
                              </w:rPr>
                              <w:drawing>
                                <wp:inline distT="0" distB="0" distL="114300" distR="114300">
                                  <wp:extent cx="260985" cy="260985"/>
                                  <wp:effectExtent l="0" t="0" r="0" b="0"/>
                                  <wp:docPr id="1014" name="图片 1014" descr="playback_play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1014" descr="playback_play_disable"/>
                                          <pic:cNvPicPr>
                                            <a:picLocks noChangeAspect="1"/>
                                          </pic:cNvPicPr>
                                        </pic:nvPicPr>
                                        <pic:blipFill>
                                          <a:blip r:embed="rId169"/>
                                          <a:stretch>
                                            <a:fillRect/>
                                          </a:stretch>
                                        </pic:blipFill>
                                        <pic:spPr>
                                          <a:xfrm>
                                            <a:off x="0" y="0"/>
                                            <a:ext cx="260985" cy="260985"/>
                                          </a:xfrm>
                                          <a:prstGeom prst="rect">
                                            <a:avLst/>
                                          </a:prstGeom>
                                        </pic:spPr>
                                      </pic:pic>
                                    </a:graphicData>
                                  </a:graphic>
                                </wp:inline>
                              </w:drawing>
                            </w:r>
                            <w:r>
                              <w:rPr>
                                <w:rFonts w:hint="eastAsia" w:ascii="阿里巴巴普惠体 L" w:hAnsi="阿里巴巴普惠体 L" w:eastAsia="阿里巴巴普惠体 L" w:cs="阿里巴巴普惠体 L"/>
                                <w:kern w:val="0"/>
                                <w:lang w:val="en-US" w:eastAsia="zh-CN"/>
                              </w:rPr>
                              <w:t xml:space="preserve"> start the cruise.</w:t>
                            </w:r>
                          </w:p>
                          <w:p w14:paraId="25F74619">
                            <w:pPr>
                              <w:rPr>
                                <w:rFonts w:hint="eastAsia" w:ascii="阿里巴巴普惠体 L" w:hAnsi="阿里巴巴普惠体 L" w:eastAsia="阿里巴巴普惠体 L" w:cs="阿里巴巴普惠体 L"/>
                                <w:kern w:val="0"/>
                                <w:lang w:val="en-US" w:eastAsia="zh-CN"/>
                              </w:rPr>
                            </w:pPr>
                            <w:r>
                              <w:rPr>
                                <w:rFonts w:hint="eastAsia" w:ascii="阿里巴巴普惠体 L" w:hAnsi="阿里巴巴普惠体 L" w:eastAsia="阿里巴巴普惠体 L" w:cs="阿里巴巴普惠体 L"/>
                                <w:b/>
                                <w:bCs/>
                                <w:kern w:val="0"/>
                                <w:lang w:val="en-US" w:eastAsia="zh-CN"/>
                              </w:rPr>
                              <w:t>Note:</w:t>
                            </w:r>
                            <w:r>
                              <w:rPr>
                                <w:rFonts w:hint="eastAsia" w:ascii="阿里巴巴普惠体 L" w:hAnsi="阿里巴巴普惠体 L" w:eastAsia="阿里巴巴普惠体 L" w:cs="阿里巴巴普惠体 L"/>
                                <w:kern w:val="0"/>
                                <w:lang w:val="en-US" w:eastAsia="zh-CN"/>
                              </w:rPr>
                              <w:t xml:space="preserve"> </w:t>
                            </w:r>
                            <w:r>
                              <w:rPr>
                                <w:rFonts w:hint="eastAsia" w:ascii="阿里巴巴普惠体 L" w:hAnsi="阿里巴巴普惠体 L" w:eastAsia="阿里巴巴普惠体 L" w:cs="阿里巴巴普惠体 L"/>
                                <w:kern w:val="0"/>
                              </w:rPr>
                              <w:t>Only one watch point can be present</w:t>
                            </w:r>
                            <w:r>
                              <w:rPr>
                                <w:rFonts w:hint="eastAsia" w:ascii="阿里巴巴普惠体 L" w:hAnsi="阿里巴巴普惠体 L" w:eastAsia="阿里巴巴普惠体 L" w:cs="阿里巴巴普惠体 L"/>
                                <w:kern w:val="0"/>
                                <w:lang w:val="en-US" w:eastAsia="zh-CN"/>
                              </w:rPr>
                              <w:t>.</w:t>
                            </w:r>
                            <w:r>
                              <w:rPr>
                                <w:rFonts w:hint="eastAsia" w:ascii="阿里巴巴普惠体 L" w:hAnsi="阿里巴巴普惠体 L" w:eastAsia="阿里巴巴普惠体 L" w:cs="阿里巴巴普惠体 L"/>
                                <w:kern w:val="0"/>
                              </w:rPr>
                              <w:t xml:space="preserve"> </w:t>
                            </w:r>
                          </w:p>
                          <w:p w14:paraId="720A8FDD">
                            <w:pPr>
                              <w:rPr>
                                <w:sz w:val="20"/>
                                <w:szCs w:val="20"/>
                                <w:highlight w:val="yellow"/>
                              </w:rPr>
                            </w:pPr>
                          </w:p>
                        </w:txbxContent>
                      </wps:txbx>
                      <wps:bodyPr upright="1"/>
                    </wps:wsp>
                  </a:graphicData>
                </a:graphic>
              </wp:anchor>
            </w:drawing>
          </mc:Choice>
          <mc:Fallback>
            <w:pict>
              <v:shape id="_x0000_s1026" o:spid="_x0000_s1026" o:spt="202" type="#_x0000_t202" style="position:absolute;left:0pt;margin-left:210.3pt;margin-top:6pt;height:344.05pt;width:286.2pt;z-index:251711488;mso-width-relative:page;mso-height-relative:page;" fillcolor="#FFFFFF" filled="t" stroked="t" coordsize="21600,21600" o:gfxdata="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Gf96KPXAAAACgEAAA8AAAAAAAAAAQAgAAAAIgAA&#10;AGRycy9kb3ducmV2LnhtbFBLAQIUABQAAAAIAIdO4kClCKQZCQIAADsEAAAOAAAAAAAAAAEAIAAA&#10;ACYBAABkcnMvZTJvRG9jLnhtbFBLBQYAAAAABgAGAFkBAAChBQAAAAA=&#10;">
                <v:fill on="t" focussize="0,0"/>
                <v:stroke color="#FFFFFF" joinstyle="miter"/>
                <v:imagedata o:title=""/>
                <o:lock v:ext="edit" aspectratio="f"/>
                <v:textbox>
                  <w:txbxContent>
                    <w:p w14:paraId="62E31B46">
                      <w:pPr>
                        <w:rPr>
                          <w:rFonts w:hint="eastAsia" w:ascii="阿里巴巴普惠体 L" w:hAnsi="阿里巴巴普惠体 L" w:eastAsia="阿里巴巴普惠体 L" w:cs="阿里巴巴普惠体 L"/>
                          <w:kern w:val="0"/>
                        </w:rPr>
                      </w:pPr>
                      <w:r>
                        <w:rPr>
                          <w:rFonts w:hint="eastAsia" w:ascii="阿里巴巴普惠体 L" w:hAnsi="阿里巴巴普惠体 L" w:eastAsia="阿里巴巴普惠体 L" w:cs="阿里巴巴普惠体 L"/>
                          <w:b/>
                          <w:bCs/>
                          <w:color w:val="0070C0"/>
                          <w:kern w:val="2"/>
                          <w:sz w:val="22"/>
                          <w:szCs w:val="24"/>
                          <w:lang w:val="en-US" w:eastAsia="zh-CN" w:bidi="ar-SA"/>
                        </w:rPr>
                        <w:t>Watch Mode：</w:t>
                      </w:r>
                      <w:r>
                        <w:rPr>
                          <w:rFonts w:hint="eastAsia" w:ascii="阿里巴巴普惠体 L" w:hAnsi="阿里巴巴普惠体 L" w:eastAsia="阿里巴巴普惠体 L" w:cs="阿里巴巴普惠体 L"/>
                          <w:kern w:val="0"/>
                        </w:rPr>
                        <w:t xml:space="preserve">When the </w:t>
                      </w:r>
                      <w:r>
                        <w:rPr>
                          <w:rFonts w:hint="eastAsia" w:ascii="阿里巴巴普惠体 L" w:hAnsi="阿里巴巴普惠体 L" w:eastAsia="阿里巴巴普惠体 L" w:cs="阿里巴巴普惠体 L"/>
                          <w:kern w:val="0"/>
                          <w:lang w:val="en-US" w:eastAsia="zh-CN"/>
                        </w:rPr>
                        <w:t>PTZ enabled</w:t>
                      </w:r>
                      <w:r>
                        <w:rPr>
                          <w:rFonts w:hint="eastAsia" w:ascii="阿里巴巴普惠体 L" w:hAnsi="阿里巴巴普惠体 L" w:eastAsia="阿里巴巴普惠体 L" w:cs="阿里巴巴普惠体 L"/>
                          <w:kern w:val="0"/>
                        </w:rPr>
                        <w:t xml:space="preserve"> watch </w:t>
                      </w:r>
                      <w:r>
                        <w:rPr>
                          <w:rFonts w:hint="eastAsia" w:ascii="阿里巴巴普惠体 L" w:hAnsi="阿里巴巴普惠体 L" w:eastAsia="阿里巴巴普惠体 L" w:cs="阿里巴巴普惠体 L"/>
                          <w:kern w:val="0"/>
                          <w:lang w:val="en-US" w:eastAsia="zh-CN"/>
                        </w:rPr>
                        <w:t xml:space="preserve">mode </w:t>
                      </w:r>
                      <w:r>
                        <w:rPr>
                          <w:rFonts w:hint="eastAsia" w:ascii="阿里巴巴普惠体 L" w:hAnsi="阿里巴巴普惠体 L" w:eastAsia="阿里巴巴普惠体 L" w:cs="阿里巴巴普惠体 L"/>
                          <w:kern w:val="0"/>
                        </w:rPr>
                        <w:t xml:space="preserve">function, after the set watch waiting time, no control signal comes, the </w:t>
                      </w:r>
                      <w:r>
                        <w:rPr>
                          <w:rFonts w:hint="eastAsia" w:ascii="阿里巴巴普惠体 L" w:hAnsi="阿里巴巴普惠体 L" w:eastAsia="阿里巴巴普惠体 L" w:cs="阿里巴巴普惠体 L"/>
                          <w:kern w:val="0"/>
                          <w:lang w:val="en-US" w:eastAsia="zh-CN"/>
                        </w:rPr>
                        <w:t>PTZ dome</w:t>
                      </w:r>
                      <w:r>
                        <w:rPr>
                          <w:rFonts w:hint="eastAsia" w:ascii="阿里巴巴普惠体 L" w:hAnsi="阿里巴巴普惠体 L" w:eastAsia="阿里巴巴普惠体 L" w:cs="阿里巴巴普惠体 L"/>
                          <w:kern w:val="0"/>
                        </w:rPr>
                        <w:t xml:space="preserve"> will automatically perform the preset action</w:t>
                      </w:r>
                      <w:r>
                        <w:rPr>
                          <w:rFonts w:hint="eastAsia" w:ascii="阿里巴巴普惠体 L" w:hAnsi="阿里巴巴普惠体 L" w:eastAsia="阿里巴巴普惠体 L" w:cs="阿里巴巴普惠体 L"/>
                          <w:kern w:val="0"/>
                          <w:lang w:val="en-US" w:eastAsia="zh-CN"/>
                        </w:rPr>
                        <w:t>.</w:t>
                      </w:r>
                    </w:p>
                    <w:p w14:paraId="62454153">
                      <w:pPr>
                        <w:rPr>
                          <w:rFonts w:hint="eastAsia" w:ascii="阿里巴巴普惠体 L" w:hAnsi="阿里巴巴普惠体 L" w:eastAsia="阿里巴巴普惠体 L" w:cs="阿里巴巴普惠体 L"/>
                          <w:kern w:val="0"/>
                        </w:rPr>
                      </w:pPr>
                      <w:r>
                        <w:rPr>
                          <w:rFonts w:hint="eastAsia" w:ascii="阿里巴巴普惠体 L" w:hAnsi="阿里巴巴普惠体 L" w:eastAsia="阿里巴巴普惠体 L" w:cs="阿里巴巴普惠体 L"/>
                          <w:b/>
                          <w:bCs/>
                          <w:color w:val="0070C0"/>
                          <w:kern w:val="2"/>
                          <w:sz w:val="22"/>
                          <w:szCs w:val="24"/>
                          <w:lang w:val="en-US" w:eastAsia="zh-CN" w:bidi="ar-SA"/>
                        </w:rPr>
                        <w:t>Time Interval:</w:t>
                      </w:r>
                      <w:r>
                        <w:rPr>
                          <w:rFonts w:hint="eastAsia" w:ascii="Arial" w:hAnsi="Arial" w:cs="Arial"/>
                          <w:bCs/>
                          <w:color w:val="0070C0"/>
                        </w:rPr>
                        <w:t xml:space="preserve"> </w:t>
                      </w:r>
                      <w:r>
                        <w:rPr>
                          <w:rFonts w:hint="eastAsia" w:ascii="阿里巴巴普惠体 L" w:hAnsi="阿里巴巴普惠体 L" w:eastAsia="阿里巴巴普惠体 L" w:cs="阿里巴巴普惠体 L"/>
                          <w:kern w:val="0"/>
                        </w:rPr>
                        <w:t>Watch waiting time, the interval between the stop operation and the continue watch action</w:t>
                      </w:r>
                      <w:r>
                        <w:rPr>
                          <w:rFonts w:hint="eastAsia" w:ascii="阿里巴巴普惠体 L" w:hAnsi="阿里巴巴普惠体 L" w:eastAsia="阿里巴巴普惠体 L" w:cs="阿里巴巴普惠体 L"/>
                          <w:kern w:val="0"/>
                          <w:lang w:val="en-US" w:eastAsia="zh-CN"/>
                        </w:rPr>
                        <w:t>.</w:t>
                      </w:r>
                    </w:p>
                    <w:p w14:paraId="39F4F295">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b/>
                          <w:bCs/>
                          <w:color w:val="0070C0"/>
                          <w:kern w:val="2"/>
                          <w:sz w:val="22"/>
                          <w:szCs w:val="24"/>
                          <w:lang w:val="en-US" w:eastAsia="zh-CN" w:bidi="ar-SA"/>
                        </w:rPr>
                        <w:t>Mode：</w:t>
                      </w:r>
                      <w:r>
                        <w:rPr>
                          <w:rFonts w:hint="eastAsia" w:ascii="阿里巴巴普惠体 L" w:hAnsi="阿里巴巴普惠体 L" w:eastAsia="阿里巴巴普惠体 L" w:cs="阿里巴巴普惠体 L"/>
                          <w:kern w:val="0"/>
                        </w:rPr>
                        <w:t xml:space="preserve">Select watch mode, you can select </w:t>
                      </w:r>
                      <w:r>
                        <w:rPr>
                          <w:rFonts w:hint="eastAsia" w:ascii="阿里巴巴普惠体 L" w:hAnsi="阿里巴巴普惠体 L" w:eastAsia="阿里巴巴普惠体 L" w:cs="阿里巴巴普惠体 L"/>
                          <w:b/>
                          <w:bCs/>
                          <w:kern w:val="0"/>
                          <w:lang w:val="en-US" w:eastAsia="zh-CN"/>
                        </w:rPr>
                        <w:t>D</w:t>
                      </w:r>
                      <w:r>
                        <w:rPr>
                          <w:rFonts w:hint="eastAsia" w:ascii="阿里巴巴普惠体 L" w:hAnsi="阿里巴巴普惠体 L" w:eastAsia="阿里巴巴普惠体 L" w:cs="阿里巴巴普惠体 L"/>
                          <w:b/>
                          <w:bCs/>
                          <w:kern w:val="0"/>
                        </w:rPr>
                        <w:t xml:space="preserve">efault </w:t>
                      </w:r>
                      <w:r>
                        <w:rPr>
                          <w:rFonts w:hint="eastAsia" w:ascii="阿里巴巴普惠体 L" w:hAnsi="阿里巴巴普惠体 L" w:eastAsia="阿里巴巴普惠体 L" w:cs="阿里巴巴普惠体 L"/>
                          <w:b/>
                          <w:bCs/>
                          <w:kern w:val="0"/>
                          <w:lang w:val="en-US" w:eastAsia="zh-CN"/>
                        </w:rPr>
                        <w:t>C</w:t>
                      </w:r>
                      <w:r>
                        <w:rPr>
                          <w:rFonts w:hint="eastAsia" w:ascii="阿里巴巴普惠体 L" w:hAnsi="阿里巴巴普惠体 L" w:eastAsia="阿里巴巴普惠体 L" w:cs="阿里巴巴普惠体 L"/>
                          <w:b/>
                          <w:bCs/>
                          <w:kern w:val="0"/>
                        </w:rPr>
                        <w:t>ruise</w:t>
                      </w:r>
                      <w:r>
                        <w:rPr>
                          <w:rFonts w:hint="eastAsia" w:ascii="阿里巴巴普惠体 L" w:hAnsi="阿里巴巴普惠体 L" w:eastAsia="阿里巴巴普惠体 L" w:cs="阿里巴巴普惠体 L"/>
                          <w:kern w:val="0"/>
                        </w:rPr>
                        <w:t xml:space="preserve">, </w:t>
                      </w:r>
                      <w:r>
                        <w:rPr>
                          <w:rFonts w:hint="eastAsia" w:ascii="阿里巴巴普惠体 L" w:hAnsi="阿里巴巴普惠体 L" w:eastAsia="阿里巴巴普惠体 L" w:cs="阿里巴巴普惠体 L"/>
                          <w:b/>
                          <w:bCs/>
                          <w:kern w:val="0"/>
                          <w:lang w:val="en-US" w:eastAsia="zh-CN"/>
                        </w:rPr>
                        <w:t>P</w:t>
                      </w:r>
                      <w:r>
                        <w:rPr>
                          <w:rFonts w:hint="eastAsia" w:ascii="阿里巴巴普惠体 L" w:hAnsi="阿里巴巴普惠体 L" w:eastAsia="阿里巴巴普惠体 L" w:cs="阿里巴巴普惠体 L"/>
                          <w:b/>
                          <w:bCs/>
                          <w:kern w:val="0"/>
                        </w:rPr>
                        <w:t xml:space="preserve">reset </w:t>
                      </w:r>
                      <w:r>
                        <w:rPr>
                          <w:rFonts w:hint="eastAsia" w:ascii="阿里巴巴普惠体 L" w:hAnsi="阿里巴巴普惠体 L" w:eastAsia="阿里巴巴普惠体 L" w:cs="阿里巴巴普惠体 L"/>
                          <w:b/>
                          <w:bCs/>
                          <w:kern w:val="0"/>
                          <w:lang w:val="en-US" w:eastAsia="zh-CN"/>
                        </w:rPr>
                        <w:t>P</w:t>
                      </w:r>
                      <w:r>
                        <w:rPr>
                          <w:rFonts w:hint="eastAsia" w:ascii="阿里巴巴普惠体 L" w:hAnsi="阿里巴巴普惠体 L" w:eastAsia="阿里巴巴普惠体 L" w:cs="阿里巴巴普惠体 L"/>
                          <w:b/>
                          <w:bCs/>
                          <w:kern w:val="0"/>
                        </w:rPr>
                        <w:t>oints</w:t>
                      </w:r>
                      <w:r>
                        <w:rPr>
                          <w:rFonts w:hint="eastAsia" w:ascii="阿里巴巴普惠体 L" w:hAnsi="阿里巴巴普惠体 L" w:eastAsia="阿里巴巴普惠体 L" w:cs="阿里巴巴普惠体 L"/>
                          <w:b/>
                          <w:bCs/>
                          <w:kern w:val="0"/>
                          <w:lang w:val="en-US" w:eastAsia="zh-CN"/>
                        </w:rPr>
                        <w:t xml:space="preserve"> Cruise</w:t>
                      </w:r>
                      <w:r>
                        <w:rPr>
                          <w:rFonts w:hint="eastAsia" w:ascii="阿里巴巴普惠体 L" w:hAnsi="阿里巴巴普惠体 L" w:eastAsia="阿里巴巴普惠体 L" w:cs="阿里巴巴普惠体 L"/>
                          <w:kern w:val="0"/>
                        </w:rPr>
                        <w:t xml:space="preserve">, </w:t>
                      </w:r>
                      <w:r>
                        <w:rPr>
                          <w:rFonts w:hint="eastAsia" w:ascii="阿里巴巴普惠体 L" w:hAnsi="阿里巴巴普惠体 L" w:eastAsia="阿里巴巴普惠体 L" w:cs="阿里巴巴普惠体 L"/>
                          <w:b/>
                          <w:bCs/>
                          <w:kern w:val="0"/>
                          <w:lang w:val="en-US" w:eastAsia="zh-CN"/>
                        </w:rPr>
                        <w:t>L</w:t>
                      </w:r>
                      <w:r>
                        <w:rPr>
                          <w:rFonts w:hint="eastAsia" w:ascii="阿里巴巴普惠体 L" w:hAnsi="阿里巴巴普惠体 L" w:eastAsia="阿里巴巴普惠体 L" w:cs="阿里巴巴普惠体 L"/>
                          <w:b/>
                          <w:bCs/>
                          <w:kern w:val="0"/>
                        </w:rPr>
                        <w:t xml:space="preserve">ine </w:t>
                      </w:r>
                      <w:r>
                        <w:rPr>
                          <w:rFonts w:hint="eastAsia" w:ascii="阿里巴巴普惠体 L" w:hAnsi="阿里巴巴普惠体 L" w:eastAsia="阿里巴巴普惠体 L" w:cs="阿里巴巴普惠体 L"/>
                          <w:b/>
                          <w:bCs/>
                          <w:kern w:val="0"/>
                          <w:lang w:val="en-US" w:eastAsia="zh-CN"/>
                        </w:rPr>
                        <w:t>S</w:t>
                      </w:r>
                      <w:r>
                        <w:rPr>
                          <w:rFonts w:hint="eastAsia" w:ascii="阿里巴巴普惠体 L" w:hAnsi="阿里巴巴普惠体 L" w:eastAsia="阿里巴巴普惠体 L" w:cs="阿里巴巴普惠体 L"/>
                          <w:b/>
                          <w:bCs/>
                          <w:kern w:val="0"/>
                        </w:rPr>
                        <w:t>can</w:t>
                      </w:r>
                      <w:r>
                        <w:rPr>
                          <w:rFonts w:hint="eastAsia" w:ascii="阿里巴巴普惠体 L" w:hAnsi="阿里巴巴普惠体 L" w:eastAsia="阿里巴巴普惠体 L" w:cs="阿里巴巴普惠体 L"/>
                          <w:kern w:val="0"/>
                        </w:rPr>
                        <w:t xml:space="preserve">, </w:t>
                      </w:r>
                      <w:r>
                        <w:rPr>
                          <w:rFonts w:hint="eastAsia" w:ascii="阿里巴巴普惠体 L" w:hAnsi="阿里巴巴普惠体 L" w:eastAsia="阿里巴巴普惠体 L" w:cs="阿里巴巴普惠体 L"/>
                          <w:b/>
                          <w:bCs/>
                          <w:kern w:val="0"/>
                          <w:lang w:val="en-US" w:eastAsia="zh-CN"/>
                        </w:rPr>
                        <w:t>T</w:t>
                      </w:r>
                      <w:r>
                        <w:rPr>
                          <w:rFonts w:hint="eastAsia" w:ascii="阿里巴巴普惠体 L" w:hAnsi="阿里巴巴普惠体 L" w:eastAsia="阿里巴巴普惠体 L" w:cs="阿里巴巴普惠体 L"/>
                          <w:b/>
                          <w:bCs/>
                          <w:kern w:val="0"/>
                        </w:rPr>
                        <w:t xml:space="preserve">rack </w:t>
                      </w:r>
                      <w:r>
                        <w:rPr>
                          <w:rFonts w:hint="eastAsia" w:ascii="阿里巴巴普惠体 L" w:hAnsi="阿里巴巴普惠体 L" w:eastAsia="阿里巴巴普惠体 L" w:cs="阿里巴巴普惠体 L"/>
                          <w:b/>
                          <w:bCs/>
                          <w:kern w:val="0"/>
                          <w:lang w:val="en-US" w:eastAsia="zh-CN"/>
                        </w:rPr>
                        <w:t>C</w:t>
                      </w:r>
                      <w:r>
                        <w:rPr>
                          <w:rFonts w:hint="eastAsia" w:ascii="阿里巴巴普惠体 L" w:hAnsi="阿里巴巴普惠体 L" w:eastAsia="阿里巴巴普惠体 L" w:cs="阿里巴巴普惠体 L"/>
                          <w:b/>
                          <w:bCs/>
                          <w:kern w:val="0"/>
                        </w:rPr>
                        <w:t>ruise</w:t>
                      </w:r>
                      <w:r>
                        <w:rPr>
                          <w:rFonts w:hint="eastAsia" w:ascii="阿里巴巴普惠体 L" w:hAnsi="阿里巴巴普惠体 L" w:eastAsia="阿里巴巴普惠体 L" w:cs="阿里巴巴普惠体 L"/>
                          <w:kern w:val="0"/>
                        </w:rPr>
                        <w:t xml:space="preserve">, </w:t>
                      </w:r>
                      <w:r>
                        <w:rPr>
                          <w:rFonts w:hint="eastAsia" w:ascii="阿里巴巴普惠体 L" w:hAnsi="阿里巴巴普惠体 L" w:eastAsia="阿里巴巴普惠体 L" w:cs="阿里巴巴普惠体 L"/>
                          <w:b/>
                          <w:bCs/>
                          <w:kern w:val="0"/>
                          <w:lang w:val="en-US" w:eastAsia="zh-CN"/>
                        </w:rPr>
                        <w:t>P</w:t>
                      </w:r>
                      <w:r>
                        <w:rPr>
                          <w:rFonts w:hint="eastAsia" w:ascii="阿里巴巴普惠体 L" w:hAnsi="阿里巴巴普惠体 L" w:eastAsia="阿里巴巴普惠体 L" w:cs="阿里巴巴普惠体 L"/>
                          <w:b/>
                          <w:bCs/>
                          <w:kern w:val="0"/>
                        </w:rPr>
                        <w:t xml:space="preserve">attern </w:t>
                      </w:r>
                      <w:r>
                        <w:rPr>
                          <w:rFonts w:hint="eastAsia" w:ascii="阿里巴巴普惠体 L" w:hAnsi="阿里巴巴普惠体 L" w:eastAsia="阿里巴巴普惠体 L" w:cs="阿里巴巴普惠体 L"/>
                          <w:b/>
                          <w:bCs/>
                          <w:kern w:val="0"/>
                          <w:lang w:val="en-US" w:eastAsia="zh-CN"/>
                        </w:rPr>
                        <w:t>S</w:t>
                      </w:r>
                      <w:r>
                        <w:rPr>
                          <w:rFonts w:hint="eastAsia" w:ascii="阿里巴巴普惠体 L" w:hAnsi="阿里巴巴普惠体 L" w:eastAsia="阿里巴巴普惠体 L" w:cs="阿里巴巴普惠体 L"/>
                          <w:b/>
                          <w:bCs/>
                          <w:kern w:val="0"/>
                        </w:rPr>
                        <w:t>can</w:t>
                      </w:r>
                      <w:r>
                        <w:rPr>
                          <w:rFonts w:hint="eastAsia" w:ascii="阿里巴巴普惠体 L" w:hAnsi="阿里巴巴普惠体 L" w:eastAsia="阿里巴巴普惠体 L" w:cs="阿里巴巴普惠体 L"/>
                          <w:kern w:val="0"/>
                          <w:lang w:val="en-US" w:eastAsia="zh-CN"/>
                        </w:rPr>
                        <w:t>.</w:t>
                      </w:r>
                    </w:p>
                    <w:p w14:paraId="03D977D9">
                      <w:pPr>
                        <w:rPr>
                          <w:rFonts w:hint="eastAsia" w:eastAsia="宋体"/>
                          <w:sz w:val="20"/>
                          <w:szCs w:val="20"/>
                          <w:highlight w:val="yellow"/>
                          <w:lang w:eastAsia="zh-CN"/>
                        </w:rPr>
                      </w:pPr>
                    </w:p>
                    <w:p w14:paraId="2A33D360">
                      <w:pPr>
                        <w:rPr>
                          <w:rFonts w:hint="eastAsia" w:ascii="阿里巴巴普惠体 L" w:hAnsi="阿里巴巴普惠体 L" w:eastAsia="阿里巴巴普惠体 L" w:cs="阿里巴巴普惠体 L"/>
                          <w:kern w:val="0"/>
                          <w:lang w:eastAsia="zh-CN"/>
                        </w:rPr>
                      </w:pPr>
                      <w:r>
                        <w:rPr>
                          <w:rFonts w:hint="eastAsia" w:ascii="阿里巴巴普惠体 L" w:hAnsi="阿里巴巴普惠体 L" w:eastAsia="阿里巴巴普惠体 L" w:cs="阿里巴巴普惠体 L"/>
                          <w:kern w:val="0"/>
                          <w:lang w:val="en-US" w:eastAsia="zh-CN"/>
                        </w:rPr>
                        <w:t xml:space="preserve">Click </w:t>
                      </w:r>
                      <w:r>
                        <w:rPr>
                          <w:rFonts w:hint="eastAsia" w:ascii="阿里巴巴普惠体 L" w:hAnsi="阿里巴巴普惠体 L" w:eastAsia="阿里巴巴普惠体 L" w:cs="阿里巴巴普惠体 L"/>
                          <w:kern w:val="0"/>
                        </w:rPr>
                        <w:drawing>
                          <wp:inline distT="0" distB="0" distL="114300" distR="114300">
                            <wp:extent cx="260985" cy="260985"/>
                            <wp:effectExtent l="0" t="0" r="0" b="0"/>
                            <wp:docPr id="1014" name="图片 1014" descr="playback_play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 name="图片 1014" descr="playback_play_disable"/>
                                    <pic:cNvPicPr>
                                      <a:picLocks noChangeAspect="1"/>
                                    </pic:cNvPicPr>
                                  </pic:nvPicPr>
                                  <pic:blipFill>
                                    <a:blip r:embed="rId169"/>
                                    <a:stretch>
                                      <a:fillRect/>
                                    </a:stretch>
                                  </pic:blipFill>
                                  <pic:spPr>
                                    <a:xfrm>
                                      <a:off x="0" y="0"/>
                                      <a:ext cx="260985" cy="260985"/>
                                    </a:xfrm>
                                    <a:prstGeom prst="rect">
                                      <a:avLst/>
                                    </a:prstGeom>
                                  </pic:spPr>
                                </pic:pic>
                              </a:graphicData>
                            </a:graphic>
                          </wp:inline>
                        </w:drawing>
                      </w:r>
                      <w:r>
                        <w:rPr>
                          <w:rFonts w:hint="eastAsia" w:ascii="阿里巴巴普惠体 L" w:hAnsi="阿里巴巴普惠体 L" w:eastAsia="阿里巴巴普惠体 L" w:cs="阿里巴巴普惠体 L"/>
                          <w:kern w:val="0"/>
                          <w:lang w:val="en-US" w:eastAsia="zh-CN"/>
                        </w:rPr>
                        <w:t xml:space="preserve"> start the cruise.</w:t>
                      </w:r>
                    </w:p>
                    <w:p w14:paraId="25F74619">
                      <w:pPr>
                        <w:rPr>
                          <w:rFonts w:hint="eastAsia" w:ascii="阿里巴巴普惠体 L" w:hAnsi="阿里巴巴普惠体 L" w:eastAsia="阿里巴巴普惠体 L" w:cs="阿里巴巴普惠体 L"/>
                          <w:kern w:val="0"/>
                          <w:lang w:val="en-US" w:eastAsia="zh-CN"/>
                        </w:rPr>
                      </w:pPr>
                      <w:r>
                        <w:rPr>
                          <w:rFonts w:hint="eastAsia" w:ascii="阿里巴巴普惠体 L" w:hAnsi="阿里巴巴普惠体 L" w:eastAsia="阿里巴巴普惠体 L" w:cs="阿里巴巴普惠体 L"/>
                          <w:b/>
                          <w:bCs/>
                          <w:kern w:val="0"/>
                          <w:lang w:val="en-US" w:eastAsia="zh-CN"/>
                        </w:rPr>
                        <w:t>Note:</w:t>
                      </w:r>
                      <w:r>
                        <w:rPr>
                          <w:rFonts w:hint="eastAsia" w:ascii="阿里巴巴普惠体 L" w:hAnsi="阿里巴巴普惠体 L" w:eastAsia="阿里巴巴普惠体 L" w:cs="阿里巴巴普惠体 L"/>
                          <w:kern w:val="0"/>
                          <w:lang w:val="en-US" w:eastAsia="zh-CN"/>
                        </w:rPr>
                        <w:t xml:space="preserve"> </w:t>
                      </w:r>
                      <w:r>
                        <w:rPr>
                          <w:rFonts w:hint="eastAsia" w:ascii="阿里巴巴普惠体 L" w:hAnsi="阿里巴巴普惠体 L" w:eastAsia="阿里巴巴普惠体 L" w:cs="阿里巴巴普惠体 L"/>
                          <w:kern w:val="0"/>
                        </w:rPr>
                        <w:t>Only one watch point can be present</w:t>
                      </w:r>
                      <w:r>
                        <w:rPr>
                          <w:rFonts w:hint="eastAsia" w:ascii="阿里巴巴普惠体 L" w:hAnsi="阿里巴巴普惠体 L" w:eastAsia="阿里巴巴普惠体 L" w:cs="阿里巴巴普惠体 L"/>
                          <w:kern w:val="0"/>
                          <w:lang w:val="en-US" w:eastAsia="zh-CN"/>
                        </w:rPr>
                        <w:t>.</w:t>
                      </w:r>
                      <w:r>
                        <w:rPr>
                          <w:rFonts w:hint="eastAsia" w:ascii="阿里巴巴普惠体 L" w:hAnsi="阿里巴巴普惠体 L" w:eastAsia="阿里巴巴普惠体 L" w:cs="阿里巴巴普惠体 L"/>
                          <w:kern w:val="0"/>
                        </w:rPr>
                        <w:t xml:space="preserve"> </w:t>
                      </w:r>
                    </w:p>
                    <w:p w14:paraId="720A8FDD">
                      <w:pPr>
                        <w:rPr>
                          <w:sz w:val="20"/>
                          <w:szCs w:val="20"/>
                          <w:highlight w:val="yellow"/>
                        </w:rPr>
                      </w:pPr>
                    </w:p>
                  </w:txbxContent>
                </v:textbox>
              </v:shape>
            </w:pict>
          </mc:Fallback>
        </mc:AlternateConten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R" w:hAnsi="阿里巴巴普惠体 R" w:eastAsia="阿里巴巴普惠体 R" w:cs="阿里巴巴普惠体 R"/>
          <w:highlight w:val="none"/>
        </w:rPr>
        <w:drawing>
          <wp:inline distT="0" distB="0" distL="0" distR="0">
            <wp:extent cx="2368550" cy="1925320"/>
            <wp:effectExtent l="0" t="0" r="6350" b="5080"/>
            <wp:docPr id="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1"/>
                    <pic:cNvPicPr>
                      <a:picLocks noChangeAspect="1"/>
                    </pic:cNvPicPr>
                  </pic:nvPicPr>
                  <pic:blipFill>
                    <a:blip r:embed="rId170"/>
                    <a:stretch>
                      <a:fillRect/>
                    </a:stretch>
                  </pic:blipFill>
                  <pic:spPr>
                    <a:xfrm>
                      <a:off x="0" y="0"/>
                      <a:ext cx="2384423" cy="1938504"/>
                    </a:xfrm>
                    <a:prstGeom prst="rect">
                      <a:avLst/>
                    </a:prstGeom>
                  </pic:spPr>
                </pic:pic>
              </a:graphicData>
            </a:graphic>
          </wp:inline>
        </w:drawing>
      </w:r>
    </w:p>
    <w:p w14:paraId="19250D59">
      <w:pPr>
        <w:textAlignment w:val="center"/>
        <w:rPr>
          <w:rFonts w:hint="eastAsia" w:ascii="阿里巴巴普惠体 R" w:hAnsi="阿里巴巴普惠体 R" w:eastAsia="阿里巴巴普惠体 R" w:cs="阿里巴巴普惠体 R"/>
          <w:kern w:val="2"/>
          <w:sz w:val="21"/>
          <w:szCs w:val="24"/>
          <w:highlight w:val="none"/>
          <w:lang w:val="en-US" w:eastAsia="zh-CN" w:bidi="ar-SA"/>
        </w:rPr>
      </w:pPr>
    </w:p>
    <w:p w14:paraId="46763E35">
      <w:pPr>
        <w:textAlignment w:val="center"/>
        <w:rPr>
          <w:rFonts w:hint="eastAsia" w:ascii="阿里巴巴普惠体 R" w:hAnsi="阿里巴巴普惠体 R" w:eastAsia="阿里巴巴普惠体 R" w:cs="阿里巴巴普惠体 R"/>
          <w:kern w:val="2"/>
          <w:sz w:val="21"/>
          <w:szCs w:val="24"/>
          <w:highlight w:val="none"/>
          <w:lang w:val="en-US" w:eastAsia="zh-CN" w:bidi="ar-SA"/>
        </w:rPr>
      </w:pPr>
    </w:p>
    <w:p w14:paraId="02F9D46E">
      <w:pPr>
        <w:textAlignment w:val="center"/>
        <w:rPr>
          <w:rFonts w:hint="eastAsia" w:ascii="阿里巴巴普惠体 R" w:hAnsi="阿里巴巴普惠体 R" w:eastAsia="阿里巴巴普惠体 R" w:cs="阿里巴巴普惠体 R"/>
          <w:kern w:val="2"/>
          <w:sz w:val="21"/>
          <w:szCs w:val="24"/>
          <w:highlight w:val="none"/>
          <w:lang w:val="en-US" w:eastAsia="zh-CN" w:bidi="ar-SA"/>
        </w:rPr>
      </w:pPr>
    </w:p>
    <w:p w14:paraId="29E8102E">
      <w:pPr>
        <w:textAlignment w:val="center"/>
        <w:rPr>
          <w:rFonts w:hint="eastAsia" w:ascii="阿里巴巴普惠体 L" w:hAnsi="阿里巴巴普惠体 L" w:eastAsia="阿里巴巴普惠体 L" w:cs="阿里巴巴普惠体 L"/>
          <w:kern w:val="0"/>
          <w:highlight w:val="none"/>
        </w:rPr>
      </w:pPr>
      <w:r>
        <w:rPr>
          <w:rFonts w:hint="eastAsia" w:ascii="阿里巴巴普惠体 L" w:hAnsi="阿里巴巴普惠体 L" w:eastAsia="阿里巴巴普惠体 L" w:cs="阿里巴巴普惠体 L"/>
          <w:kern w:val="0"/>
          <w:highlight w:val="none"/>
        </w:rPr>
        <mc:AlternateContent>
          <mc:Choice Requires="wps">
            <w:drawing>
              <wp:anchor distT="0" distB="0" distL="114300" distR="114300" simplePos="0" relativeHeight="251712512" behindDoc="0" locked="0" layoutInCell="1" allowOverlap="1">
                <wp:simplePos x="0" y="0"/>
                <wp:positionH relativeFrom="column">
                  <wp:posOffset>2536825</wp:posOffset>
                </wp:positionH>
                <wp:positionV relativeFrom="paragraph">
                  <wp:posOffset>1636395</wp:posOffset>
                </wp:positionV>
                <wp:extent cx="3634740" cy="3632200"/>
                <wp:effectExtent l="4445" t="4445" r="5715" b="8255"/>
                <wp:wrapNone/>
                <wp:docPr id="266" name="文本框 266"/>
                <wp:cNvGraphicFramePr/>
                <a:graphic xmlns:a="http://schemas.openxmlformats.org/drawingml/2006/main">
                  <a:graphicData uri="http://schemas.microsoft.com/office/word/2010/wordprocessingShape">
                    <wps:wsp>
                      <wps:cNvSpPr txBox="1"/>
                      <wps:spPr>
                        <a:xfrm>
                          <a:off x="0" y="0"/>
                          <a:ext cx="3634740" cy="363220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17DCEE88">
                            <w:pPr>
                              <w:rPr>
                                <w:rFonts w:hint="default" w:eastAsia="宋体"/>
                                <w:sz w:val="20"/>
                                <w:szCs w:val="20"/>
                                <w:highlight w:val="yellow"/>
                                <w:lang w:val="en-US" w:eastAsia="zh-CN"/>
                              </w:rPr>
                            </w:pPr>
                            <w:r>
                              <w:rPr>
                                <w:rFonts w:hint="eastAsia" w:ascii="阿里巴巴普惠体 L" w:hAnsi="阿里巴巴普惠体 L" w:eastAsia="阿里巴巴普惠体 L" w:cs="阿里巴巴普惠体 L"/>
                                <w:b/>
                                <w:bCs/>
                                <w:color w:val="0070C0"/>
                                <w:kern w:val="2"/>
                                <w:sz w:val="22"/>
                                <w:szCs w:val="24"/>
                                <w:lang w:val="en-US" w:eastAsia="zh-CN" w:bidi="ar-SA"/>
                              </w:rPr>
                              <w:t xml:space="preserve">Line Scan: </w:t>
                            </w:r>
                            <w:r>
                              <w:rPr>
                                <w:rFonts w:ascii="阿里巴巴普惠体 L" w:hAnsi="阿里巴巴普惠体 L" w:eastAsia="阿里巴巴普惠体 L" w:cs="阿里巴巴普惠体 L"/>
                              </w:rPr>
                              <w:t>Line Scan allows the camera to automatically pan horizontally between position A and position B.</w:t>
                            </w:r>
                          </w:p>
                          <w:p w14:paraId="670030BD">
                            <w:pPr>
                              <w:rPr>
                                <w:rFonts w:hint="eastAsia" w:ascii="阿里巴巴普惠体 L" w:hAnsi="阿里巴巴普惠体 L" w:eastAsia="阿里巴巴普惠体 L" w:cs="阿里巴巴普惠体 L"/>
                                <w:lang w:eastAsia="zh-CN"/>
                              </w:rPr>
                            </w:pPr>
                            <w:r>
                              <w:rPr>
                                <w:rFonts w:hint="eastAsia" w:ascii="阿里巴巴普惠体 L" w:hAnsi="阿里巴巴普惠体 L" w:eastAsia="阿里巴巴普惠体 L" w:cs="阿里巴巴普惠体 L"/>
                                <w:lang w:val="en-US" w:eastAsia="zh-CN"/>
                              </w:rPr>
                              <w:t>Area scan: Click</w:t>
                            </w:r>
                            <w:r>
                              <w:rPr>
                                <w:rFonts w:hint="eastAsia" w:ascii="阿里巴巴普惠体 L" w:hAnsi="阿里巴巴普惠体 L" w:eastAsia="阿里巴巴普惠体 L" w:cs="阿里巴巴普惠体 L"/>
                              </w:rPr>
                              <w:drawing>
                                <wp:inline distT="0" distB="0" distL="0" distR="0">
                                  <wp:extent cx="570230" cy="158750"/>
                                  <wp:effectExtent l="0" t="0" r="1270" b="6350"/>
                                  <wp:docPr id="10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图片 1"/>
                                          <pic:cNvPicPr>
                                            <a:picLocks noChangeAspect="1"/>
                                          </pic:cNvPicPr>
                                        </pic:nvPicPr>
                                        <pic:blipFill>
                                          <a:blip r:embed="rId171"/>
                                          <a:stretch>
                                            <a:fillRect/>
                                          </a:stretch>
                                        </pic:blipFill>
                                        <pic:spPr>
                                          <a:xfrm>
                                            <a:off x="0" y="0"/>
                                            <a:ext cx="592687" cy="16497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to r</w:t>
                            </w:r>
                            <w:r>
                              <w:rPr>
                                <w:rFonts w:hint="eastAsia" w:ascii="阿里巴巴普惠体 L" w:hAnsi="阿里巴巴普惠体 L" w:eastAsia="阿里巴巴普惠体 L" w:cs="阿里巴巴普惠体 L"/>
                              </w:rPr>
                              <w:t>ecord the start</w:t>
                            </w:r>
                            <w:r>
                              <w:rPr>
                                <w:rFonts w:hint="eastAsia" w:ascii="阿里巴巴普惠体 L" w:hAnsi="阿里巴巴普惠体 L" w:eastAsia="阿里巴巴普惠体 L" w:cs="阿里巴巴普惠体 L"/>
                                <w:lang w:val="en-US" w:eastAsia="zh-CN"/>
                              </w:rPr>
                              <w:t xml:space="preserve"> </w:t>
                            </w:r>
                            <w:r>
                              <w:rPr>
                                <w:rFonts w:hint="eastAsia" w:ascii="阿里巴巴普惠体 L" w:hAnsi="阿里巴巴普惠体 L" w:eastAsia="阿里巴巴普惠体 L" w:cs="阿里巴巴普惠体 L"/>
                              </w:rPr>
                              <w:t>location，</w:t>
                            </w:r>
                            <w:r>
                              <w:rPr>
                                <w:rFonts w:hint="eastAsia" w:ascii="阿里巴巴普惠体 L" w:hAnsi="阿里巴巴普惠体 L" w:eastAsia="阿里巴巴普惠体 L" w:cs="阿里巴巴普惠体 L"/>
                                <w:lang w:val="en-US" w:eastAsia="zh-CN"/>
                              </w:rPr>
                              <w:t xml:space="preserve">move PTZ and click </w:t>
                            </w:r>
                            <w:r>
                              <w:rPr>
                                <w:rFonts w:hint="eastAsia" w:ascii="阿里巴巴普惠体 L" w:hAnsi="阿里巴巴普惠体 L" w:eastAsia="阿里巴巴普惠体 L" w:cs="阿里巴巴普惠体 L"/>
                              </w:rPr>
                              <w:drawing>
                                <wp:inline distT="0" distB="0" distL="0" distR="0">
                                  <wp:extent cx="516255" cy="196850"/>
                                  <wp:effectExtent l="0" t="0" r="4445" b="6350"/>
                                  <wp:docPr id="10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图片 1"/>
                                          <pic:cNvPicPr>
                                            <a:picLocks noChangeAspect="1"/>
                                          </pic:cNvPicPr>
                                        </pic:nvPicPr>
                                        <pic:blipFill>
                                          <a:blip r:embed="rId172"/>
                                          <a:stretch>
                                            <a:fillRect/>
                                          </a:stretch>
                                        </pic:blipFill>
                                        <pic:spPr>
                                          <a:xfrm>
                                            <a:off x="0" y="0"/>
                                            <a:ext cx="526321" cy="200503"/>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to record the stop location.</w:t>
                            </w:r>
                          </w:p>
                          <w:p w14:paraId="169BA529">
                            <w:pPr>
                              <w:rPr>
                                <w:rFonts w:hint="eastAsia" w:ascii="阿里巴巴普惠体 L" w:hAnsi="阿里巴巴普惠体 L" w:eastAsia="阿里巴巴普惠体 L" w:cs="阿里巴巴普惠体 L"/>
                                <w:lang w:eastAsia="zh-CN"/>
                              </w:rPr>
                            </w:pPr>
                            <w:r>
                              <w:rPr>
                                <w:rFonts w:hint="eastAsia" w:ascii="阿里巴巴普惠体 L" w:hAnsi="阿里巴巴普惠体 L" w:eastAsia="阿里巴巴普惠体 L" w:cs="阿里巴巴普惠体 L"/>
                                <w:b/>
                                <w:bCs/>
                                <w:color w:val="0070C0"/>
                                <w:kern w:val="2"/>
                                <w:sz w:val="22"/>
                                <w:szCs w:val="24"/>
                                <w:lang w:val="en-US" w:eastAsia="zh-CN" w:bidi="ar-SA"/>
                              </w:rPr>
                              <w:t xml:space="preserve">Speed: </w:t>
                            </w:r>
                            <w:r>
                              <w:rPr>
                                <w:rFonts w:hint="eastAsia" w:ascii="阿里巴巴普惠体 L" w:hAnsi="阿里巴巴普惠体 L" w:eastAsia="阿里巴巴普惠体 L" w:cs="阿里巴巴普惠体 L"/>
                                <w:lang w:val="en-US" w:eastAsia="zh-CN"/>
                              </w:rPr>
                              <w:t>Select the Line Scan cruise speed,here are</w:t>
                            </w:r>
                            <w:r>
                              <w:rPr>
                                <w:rFonts w:hint="eastAsia" w:eastAsia="宋体"/>
                                <w:lang w:val="en-US" w:eastAsia="zh-CN"/>
                              </w:rPr>
                              <w:t xml:space="preserve"> </w:t>
                            </w:r>
                            <w:r>
                              <w:rPr>
                                <w:rFonts w:hint="eastAsia" w:ascii="阿里巴巴普惠体 L" w:hAnsi="阿里巴巴普惠体 L" w:eastAsia="阿里巴巴普惠体 L" w:cs="阿里巴巴普惠体 L"/>
                                <w:b/>
                                <w:bCs/>
                                <w:color w:val="0070C0"/>
                                <w:kern w:val="2"/>
                                <w:sz w:val="22"/>
                                <w:szCs w:val="24"/>
                                <w:lang w:val="en-US" w:eastAsia="zh-CN" w:bidi="ar-SA"/>
                              </w:rPr>
                              <w:t>Low</w:t>
                            </w:r>
                            <w:r>
                              <w:rPr>
                                <w:rFonts w:hint="eastAsia" w:eastAsia="阿里巴巴普惠体 L"/>
                                <w:lang w:val="en-US" w:eastAsia="zh-CN"/>
                              </w:rPr>
                              <w:t xml:space="preserve">, </w:t>
                            </w:r>
                            <w:r>
                              <w:rPr>
                                <w:rFonts w:hint="eastAsia" w:ascii="阿里巴巴普惠体 L" w:hAnsi="阿里巴巴普惠体 L" w:eastAsia="阿里巴巴普惠体 L" w:cs="阿里巴巴普惠体 L"/>
                                <w:b/>
                                <w:bCs/>
                                <w:color w:val="0070C0"/>
                                <w:kern w:val="2"/>
                                <w:sz w:val="22"/>
                                <w:szCs w:val="24"/>
                                <w:lang w:val="en-US" w:eastAsia="zh-CN" w:bidi="ar-SA"/>
                              </w:rPr>
                              <w:t>Medium</w:t>
                            </w:r>
                            <w:r>
                              <w:rPr>
                                <w:rFonts w:hint="eastAsia" w:eastAsia="阿里巴巴普惠体 L"/>
                                <w:lang w:val="en-US" w:eastAsia="zh-CN"/>
                              </w:rPr>
                              <w:t xml:space="preserve">, </w:t>
                            </w:r>
                            <w:r>
                              <w:rPr>
                                <w:rFonts w:hint="eastAsia" w:ascii="阿里巴巴普惠体 L" w:hAnsi="阿里巴巴普惠体 L" w:eastAsia="阿里巴巴普惠体 L" w:cs="阿里巴巴普惠体 L"/>
                                <w:b/>
                                <w:bCs/>
                                <w:color w:val="0070C0"/>
                                <w:kern w:val="2"/>
                                <w:sz w:val="22"/>
                                <w:szCs w:val="24"/>
                                <w:lang w:val="en-US" w:eastAsia="zh-CN" w:bidi="ar-SA"/>
                              </w:rPr>
                              <w:t>High</w:t>
                            </w:r>
                            <w:r>
                              <w:t>.</w:t>
                            </w:r>
                            <w:r>
                              <w:rPr>
                                <w:rFonts w:hint="eastAsia" w:ascii="阿里巴巴普惠体 L" w:hAnsi="阿里巴巴普惠体 L" w:eastAsia="阿里巴巴普惠体 L" w:cs="阿里巴巴普惠体 L"/>
                                <w:lang w:val="en-US" w:eastAsia="zh-CN"/>
                              </w:rPr>
                              <w:t xml:space="preserve"> </w:t>
                            </w:r>
                          </w:p>
                          <w:p w14:paraId="412C97E2">
                            <w:pPr>
                              <w:rPr>
                                <w:rFonts w:hint="eastAsia" w:ascii="阿里巴巴普惠体 L" w:hAnsi="阿里巴巴普惠体 L" w:eastAsia="阿里巴巴普惠体 L" w:cs="阿里巴巴普惠体 L"/>
                                <w:lang w:eastAsia="zh-CN"/>
                              </w:rPr>
                            </w:pPr>
                            <w:r>
                              <w:rPr>
                                <w:rFonts w:hint="eastAsia" w:ascii="阿里巴巴普惠体 L" w:hAnsi="阿里巴巴普惠体 L" w:eastAsia="阿里巴巴普惠体 L" w:cs="阿里巴巴普惠体 L"/>
                                <w:lang w:val="en-US" w:eastAsia="zh-CN"/>
                              </w:rPr>
                              <w:t xml:space="preserve">Click </w:t>
                            </w:r>
                            <w:r>
                              <w:rPr>
                                <w:rFonts w:hint="eastAsia" w:ascii="阿里巴巴普惠体 L" w:hAnsi="阿里巴巴普惠体 L" w:eastAsia="阿里巴巴普惠体 L" w:cs="阿里巴巴普惠体 L"/>
                              </w:rPr>
                              <w:drawing>
                                <wp:inline distT="0" distB="0" distL="114300" distR="114300">
                                  <wp:extent cx="260985" cy="260985"/>
                                  <wp:effectExtent l="0" t="0" r="0" b="0"/>
                                  <wp:docPr id="1017" name="图片 1017" descr="playback_play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图片 1017" descr="playback_play_disable"/>
                                          <pic:cNvPicPr>
                                            <a:picLocks noChangeAspect="1"/>
                                          </pic:cNvPicPr>
                                        </pic:nvPicPr>
                                        <pic:blipFill>
                                          <a:blip r:embed="rId169"/>
                                          <a:stretch>
                                            <a:fillRect/>
                                          </a:stretch>
                                        </pic:blipFill>
                                        <pic:spPr>
                                          <a:xfrm>
                                            <a:off x="0" y="0"/>
                                            <a:ext cx="260985" cy="26098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to Line Scan cruise,The device will cruise at a constant speed between the start position and the end position.</w:t>
                            </w:r>
                          </w:p>
                          <w:p w14:paraId="7120A40D">
                            <w:pPr>
                              <w:rPr>
                                <w:sz w:val="20"/>
                                <w:szCs w:val="20"/>
                                <w:highlight w:val="yellow"/>
                              </w:rPr>
                            </w:pPr>
                          </w:p>
                        </w:txbxContent>
                      </wps:txbx>
                      <wps:bodyPr upright="1"/>
                    </wps:wsp>
                  </a:graphicData>
                </a:graphic>
              </wp:anchor>
            </w:drawing>
          </mc:Choice>
          <mc:Fallback>
            <w:pict>
              <v:shape id="_x0000_s1026" o:spid="_x0000_s1026" o:spt="202" type="#_x0000_t202" style="position:absolute;left:0pt;margin-left:199.75pt;margin-top:128.85pt;height:286pt;width:286.2pt;z-index:251712512;mso-width-relative:page;mso-height-relative:page;" fillcolor="#FFFFFF" filled="t" stroked="t" coordsize="21600,21600" o:gfxdata="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Im+LraAAAACwEAAA8AAAAAAAAAAQAgAAAAIgAA&#10;AGRycy9kb3ducmV2LnhtbFBLAQIUABQAAAAIAIdO4kBLWmO2BgIAADsEAAAOAAAAAAAAAAEAIAAA&#10;ACkBAABkcnMvZTJvRG9jLnhtbFBLBQYAAAAABgAGAFkBAAChBQAAAAA=&#10;">
                <v:fill on="t" focussize="0,0"/>
                <v:stroke color="#FFFFFF" joinstyle="miter"/>
                <v:imagedata o:title=""/>
                <o:lock v:ext="edit" aspectratio="f"/>
                <v:textbox>
                  <w:txbxContent>
                    <w:p w14:paraId="17DCEE88">
                      <w:pPr>
                        <w:rPr>
                          <w:rFonts w:hint="default" w:eastAsia="宋体"/>
                          <w:sz w:val="20"/>
                          <w:szCs w:val="20"/>
                          <w:highlight w:val="yellow"/>
                          <w:lang w:val="en-US" w:eastAsia="zh-CN"/>
                        </w:rPr>
                      </w:pPr>
                      <w:r>
                        <w:rPr>
                          <w:rFonts w:hint="eastAsia" w:ascii="阿里巴巴普惠体 L" w:hAnsi="阿里巴巴普惠体 L" w:eastAsia="阿里巴巴普惠体 L" w:cs="阿里巴巴普惠体 L"/>
                          <w:b/>
                          <w:bCs/>
                          <w:color w:val="0070C0"/>
                          <w:kern w:val="2"/>
                          <w:sz w:val="22"/>
                          <w:szCs w:val="24"/>
                          <w:lang w:val="en-US" w:eastAsia="zh-CN" w:bidi="ar-SA"/>
                        </w:rPr>
                        <w:t xml:space="preserve">Line Scan: </w:t>
                      </w:r>
                      <w:r>
                        <w:rPr>
                          <w:rFonts w:ascii="阿里巴巴普惠体 L" w:hAnsi="阿里巴巴普惠体 L" w:eastAsia="阿里巴巴普惠体 L" w:cs="阿里巴巴普惠体 L"/>
                        </w:rPr>
                        <w:t>Line Scan allows the camera to automatically pan horizontally between position A and position B.</w:t>
                      </w:r>
                    </w:p>
                    <w:p w14:paraId="670030BD">
                      <w:pPr>
                        <w:rPr>
                          <w:rFonts w:hint="eastAsia" w:ascii="阿里巴巴普惠体 L" w:hAnsi="阿里巴巴普惠体 L" w:eastAsia="阿里巴巴普惠体 L" w:cs="阿里巴巴普惠体 L"/>
                          <w:lang w:eastAsia="zh-CN"/>
                        </w:rPr>
                      </w:pPr>
                      <w:r>
                        <w:rPr>
                          <w:rFonts w:hint="eastAsia" w:ascii="阿里巴巴普惠体 L" w:hAnsi="阿里巴巴普惠体 L" w:eastAsia="阿里巴巴普惠体 L" w:cs="阿里巴巴普惠体 L"/>
                          <w:lang w:val="en-US" w:eastAsia="zh-CN"/>
                        </w:rPr>
                        <w:t>Area scan: Click</w:t>
                      </w:r>
                      <w:r>
                        <w:rPr>
                          <w:rFonts w:hint="eastAsia" w:ascii="阿里巴巴普惠体 L" w:hAnsi="阿里巴巴普惠体 L" w:eastAsia="阿里巴巴普惠体 L" w:cs="阿里巴巴普惠体 L"/>
                        </w:rPr>
                        <w:drawing>
                          <wp:inline distT="0" distB="0" distL="0" distR="0">
                            <wp:extent cx="570230" cy="158750"/>
                            <wp:effectExtent l="0" t="0" r="1270" b="6350"/>
                            <wp:docPr id="10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 name="图片 1"/>
                                    <pic:cNvPicPr>
                                      <a:picLocks noChangeAspect="1"/>
                                    </pic:cNvPicPr>
                                  </pic:nvPicPr>
                                  <pic:blipFill>
                                    <a:blip r:embed="rId171"/>
                                    <a:stretch>
                                      <a:fillRect/>
                                    </a:stretch>
                                  </pic:blipFill>
                                  <pic:spPr>
                                    <a:xfrm>
                                      <a:off x="0" y="0"/>
                                      <a:ext cx="592687" cy="16497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to r</w:t>
                      </w:r>
                      <w:r>
                        <w:rPr>
                          <w:rFonts w:hint="eastAsia" w:ascii="阿里巴巴普惠体 L" w:hAnsi="阿里巴巴普惠体 L" w:eastAsia="阿里巴巴普惠体 L" w:cs="阿里巴巴普惠体 L"/>
                        </w:rPr>
                        <w:t>ecord the start</w:t>
                      </w:r>
                      <w:r>
                        <w:rPr>
                          <w:rFonts w:hint="eastAsia" w:ascii="阿里巴巴普惠体 L" w:hAnsi="阿里巴巴普惠体 L" w:eastAsia="阿里巴巴普惠体 L" w:cs="阿里巴巴普惠体 L"/>
                          <w:lang w:val="en-US" w:eastAsia="zh-CN"/>
                        </w:rPr>
                        <w:t xml:space="preserve"> </w:t>
                      </w:r>
                      <w:r>
                        <w:rPr>
                          <w:rFonts w:hint="eastAsia" w:ascii="阿里巴巴普惠体 L" w:hAnsi="阿里巴巴普惠体 L" w:eastAsia="阿里巴巴普惠体 L" w:cs="阿里巴巴普惠体 L"/>
                        </w:rPr>
                        <w:t>location，</w:t>
                      </w:r>
                      <w:r>
                        <w:rPr>
                          <w:rFonts w:hint="eastAsia" w:ascii="阿里巴巴普惠体 L" w:hAnsi="阿里巴巴普惠体 L" w:eastAsia="阿里巴巴普惠体 L" w:cs="阿里巴巴普惠体 L"/>
                          <w:lang w:val="en-US" w:eastAsia="zh-CN"/>
                        </w:rPr>
                        <w:t xml:space="preserve">move PTZ and click </w:t>
                      </w:r>
                      <w:r>
                        <w:rPr>
                          <w:rFonts w:hint="eastAsia" w:ascii="阿里巴巴普惠体 L" w:hAnsi="阿里巴巴普惠体 L" w:eastAsia="阿里巴巴普惠体 L" w:cs="阿里巴巴普惠体 L"/>
                        </w:rPr>
                        <w:drawing>
                          <wp:inline distT="0" distB="0" distL="0" distR="0">
                            <wp:extent cx="516255" cy="196850"/>
                            <wp:effectExtent l="0" t="0" r="4445" b="6350"/>
                            <wp:docPr id="10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 name="图片 1"/>
                                    <pic:cNvPicPr>
                                      <a:picLocks noChangeAspect="1"/>
                                    </pic:cNvPicPr>
                                  </pic:nvPicPr>
                                  <pic:blipFill>
                                    <a:blip r:embed="rId172"/>
                                    <a:stretch>
                                      <a:fillRect/>
                                    </a:stretch>
                                  </pic:blipFill>
                                  <pic:spPr>
                                    <a:xfrm>
                                      <a:off x="0" y="0"/>
                                      <a:ext cx="526321" cy="200503"/>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to record the stop location.</w:t>
                      </w:r>
                    </w:p>
                    <w:p w14:paraId="169BA529">
                      <w:pPr>
                        <w:rPr>
                          <w:rFonts w:hint="eastAsia" w:ascii="阿里巴巴普惠体 L" w:hAnsi="阿里巴巴普惠体 L" w:eastAsia="阿里巴巴普惠体 L" w:cs="阿里巴巴普惠体 L"/>
                          <w:lang w:eastAsia="zh-CN"/>
                        </w:rPr>
                      </w:pPr>
                      <w:r>
                        <w:rPr>
                          <w:rFonts w:hint="eastAsia" w:ascii="阿里巴巴普惠体 L" w:hAnsi="阿里巴巴普惠体 L" w:eastAsia="阿里巴巴普惠体 L" w:cs="阿里巴巴普惠体 L"/>
                          <w:b/>
                          <w:bCs/>
                          <w:color w:val="0070C0"/>
                          <w:kern w:val="2"/>
                          <w:sz w:val="22"/>
                          <w:szCs w:val="24"/>
                          <w:lang w:val="en-US" w:eastAsia="zh-CN" w:bidi="ar-SA"/>
                        </w:rPr>
                        <w:t xml:space="preserve">Speed: </w:t>
                      </w:r>
                      <w:r>
                        <w:rPr>
                          <w:rFonts w:hint="eastAsia" w:ascii="阿里巴巴普惠体 L" w:hAnsi="阿里巴巴普惠体 L" w:eastAsia="阿里巴巴普惠体 L" w:cs="阿里巴巴普惠体 L"/>
                          <w:lang w:val="en-US" w:eastAsia="zh-CN"/>
                        </w:rPr>
                        <w:t>Select the Line Scan cruise speed,here are</w:t>
                      </w:r>
                      <w:r>
                        <w:rPr>
                          <w:rFonts w:hint="eastAsia" w:eastAsia="宋体"/>
                          <w:lang w:val="en-US" w:eastAsia="zh-CN"/>
                        </w:rPr>
                        <w:t xml:space="preserve"> </w:t>
                      </w:r>
                      <w:r>
                        <w:rPr>
                          <w:rFonts w:hint="eastAsia" w:ascii="阿里巴巴普惠体 L" w:hAnsi="阿里巴巴普惠体 L" w:eastAsia="阿里巴巴普惠体 L" w:cs="阿里巴巴普惠体 L"/>
                          <w:b/>
                          <w:bCs/>
                          <w:color w:val="0070C0"/>
                          <w:kern w:val="2"/>
                          <w:sz w:val="22"/>
                          <w:szCs w:val="24"/>
                          <w:lang w:val="en-US" w:eastAsia="zh-CN" w:bidi="ar-SA"/>
                        </w:rPr>
                        <w:t>Low</w:t>
                      </w:r>
                      <w:r>
                        <w:rPr>
                          <w:rFonts w:hint="eastAsia" w:eastAsia="阿里巴巴普惠体 L"/>
                          <w:lang w:val="en-US" w:eastAsia="zh-CN"/>
                        </w:rPr>
                        <w:t xml:space="preserve">, </w:t>
                      </w:r>
                      <w:r>
                        <w:rPr>
                          <w:rFonts w:hint="eastAsia" w:ascii="阿里巴巴普惠体 L" w:hAnsi="阿里巴巴普惠体 L" w:eastAsia="阿里巴巴普惠体 L" w:cs="阿里巴巴普惠体 L"/>
                          <w:b/>
                          <w:bCs/>
                          <w:color w:val="0070C0"/>
                          <w:kern w:val="2"/>
                          <w:sz w:val="22"/>
                          <w:szCs w:val="24"/>
                          <w:lang w:val="en-US" w:eastAsia="zh-CN" w:bidi="ar-SA"/>
                        </w:rPr>
                        <w:t>Medium</w:t>
                      </w:r>
                      <w:r>
                        <w:rPr>
                          <w:rFonts w:hint="eastAsia" w:eastAsia="阿里巴巴普惠体 L"/>
                          <w:lang w:val="en-US" w:eastAsia="zh-CN"/>
                        </w:rPr>
                        <w:t xml:space="preserve">, </w:t>
                      </w:r>
                      <w:r>
                        <w:rPr>
                          <w:rFonts w:hint="eastAsia" w:ascii="阿里巴巴普惠体 L" w:hAnsi="阿里巴巴普惠体 L" w:eastAsia="阿里巴巴普惠体 L" w:cs="阿里巴巴普惠体 L"/>
                          <w:b/>
                          <w:bCs/>
                          <w:color w:val="0070C0"/>
                          <w:kern w:val="2"/>
                          <w:sz w:val="22"/>
                          <w:szCs w:val="24"/>
                          <w:lang w:val="en-US" w:eastAsia="zh-CN" w:bidi="ar-SA"/>
                        </w:rPr>
                        <w:t>High</w:t>
                      </w:r>
                      <w:r>
                        <w:t>.</w:t>
                      </w:r>
                      <w:r>
                        <w:rPr>
                          <w:rFonts w:hint="eastAsia" w:ascii="阿里巴巴普惠体 L" w:hAnsi="阿里巴巴普惠体 L" w:eastAsia="阿里巴巴普惠体 L" w:cs="阿里巴巴普惠体 L"/>
                          <w:lang w:val="en-US" w:eastAsia="zh-CN"/>
                        </w:rPr>
                        <w:t xml:space="preserve"> </w:t>
                      </w:r>
                    </w:p>
                    <w:p w14:paraId="412C97E2">
                      <w:pPr>
                        <w:rPr>
                          <w:rFonts w:hint="eastAsia" w:ascii="阿里巴巴普惠体 L" w:hAnsi="阿里巴巴普惠体 L" w:eastAsia="阿里巴巴普惠体 L" w:cs="阿里巴巴普惠体 L"/>
                          <w:lang w:eastAsia="zh-CN"/>
                        </w:rPr>
                      </w:pPr>
                      <w:r>
                        <w:rPr>
                          <w:rFonts w:hint="eastAsia" w:ascii="阿里巴巴普惠体 L" w:hAnsi="阿里巴巴普惠体 L" w:eastAsia="阿里巴巴普惠体 L" w:cs="阿里巴巴普惠体 L"/>
                          <w:lang w:val="en-US" w:eastAsia="zh-CN"/>
                        </w:rPr>
                        <w:t xml:space="preserve">Click </w:t>
                      </w:r>
                      <w:r>
                        <w:rPr>
                          <w:rFonts w:hint="eastAsia" w:ascii="阿里巴巴普惠体 L" w:hAnsi="阿里巴巴普惠体 L" w:eastAsia="阿里巴巴普惠体 L" w:cs="阿里巴巴普惠体 L"/>
                        </w:rPr>
                        <w:drawing>
                          <wp:inline distT="0" distB="0" distL="114300" distR="114300">
                            <wp:extent cx="260985" cy="260985"/>
                            <wp:effectExtent l="0" t="0" r="0" b="0"/>
                            <wp:docPr id="1017" name="图片 1017" descr="playback_play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 name="图片 1017" descr="playback_play_disable"/>
                                    <pic:cNvPicPr>
                                      <a:picLocks noChangeAspect="1"/>
                                    </pic:cNvPicPr>
                                  </pic:nvPicPr>
                                  <pic:blipFill>
                                    <a:blip r:embed="rId169"/>
                                    <a:stretch>
                                      <a:fillRect/>
                                    </a:stretch>
                                  </pic:blipFill>
                                  <pic:spPr>
                                    <a:xfrm>
                                      <a:off x="0" y="0"/>
                                      <a:ext cx="260985" cy="26098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to Line Scan cruise,The device will cruise at a constant speed between the start position and the end position.</w:t>
                      </w:r>
                    </w:p>
                    <w:p w14:paraId="7120A40D">
                      <w:pPr>
                        <w:rPr>
                          <w:sz w:val="20"/>
                          <w:szCs w:val="20"/>
                          <w:highlight w:val="yellow"/>
                        </w:rPr>
                      </w:pPr>
                    </w:p>
                  </w:txbxContent>
                </v:textbox>
              </v:shape>
            </w:pict>
          </mc:Fallback>
        </mc:AlternateContent>
      </w:r>
    </w:p>
    <w:p w14:paraId="02F41C97">
      <w:pPr>
        <w:textAlignment w:val="center"/>
        <w:rPr>
          <w:rFonts w:hint="eastAsia" w:ascii="阿里巴巴普惠体 L" w:hAnsi="阿里巴巴普惠体 L" w:eastAsia="阿里巴巴普惠体 L" w:cs="阿里巴巴普惠体 L"/>
          <w:kern w:val="0"/>
          <w:highlight w:val="none"/>
        </w:rPr>
      </w:pPr>
    </w:p>
    <w:p w14:paraId="35E2AB95">
      <w:pPr>
        <w:textAlignment w:val="center"/>
        <w:rPr>
          <w:rFonts w:hint="eastAsia" w:ascii="阿里巴巴普惠体 L" w:hAnsi="阿里巴巴普惠体 L" w:eastAsia="阿里巴巴普惠体 L" w:cs="阿里巴巴普惠体 L"/>
          <w:kern w:val="0"/>
          <w:highlight w:val="none"/>
        </w:rPr>
      </w:pPr>
    </w:p>
    <w:p w14:paraId="44547818">
      <w:pPr>
        <w:textAlignment w:val="center"/>
        <w:rPr>
          <w:rFonts w:hint="eastAsia" w:ascii="阿里巴巴普惠体 L" w:hAnsi="阿里巴巴普惠体 L" w:eastAsia="阿里巴巴普惠体 L" w:cs="阿里巴巴普惠体 L"/>
          <w:kern w:val="0"/>
          <w:highlight w:val="none"/>
        </w:rPr>
      </w:pPr>
    </w:p>
    <w:p w14:paraId="4C9AC943">
      <w:pPr>
        <w:textAlignment w:val="center"/>
        <w:rPr>
          <w:rFonts w:hint="eastAsia" w:ascii="阿里巴巴普惠体 R" w:hAnsi="阿里巴巴普惠体 R" w:eastAsia="阿里巴巴普惠体 R" w:cs="阿里巴巴普惠体 R"/>
          <w:kern w:val="2"/>
          <w:sz w:val="21"/>
          <w:szCs w:val="24"/>
          <w:highlight w:val="none"/>
          <w:lang w:val="en-US" w:eastAsia="zh-CN" w:bidi="ar-SA"/>
        </w:rPr>
      </w:pPr>
      <w:r>
        <w:rPr>
          <w:rFonts w:hint="eastAsia" w:ascii="阿里巴巴普惠体 R" w:hAnsi="阿里巴巴普惠体 R" w:eastAsia="阿里巴巴普惠体 R" w:cs="阿里巴巴普惠体 R"/>
          <w:highlight w:val="none"/>
          <w:lang w:val="en-US" w:eastAsia="zh-CN"/>
        </w:rPr>
        <w:t xml:space="preserve">    </w:t>
      </w:r>
      <w:r>
        <w:rPr>
          <w:rFonts w:hint="eastAsia" w:ascii="阿里巴巴普惠体 R" w:hAnsi="阿里巴巴普惠体 R" w:eastAsia="阿里巴巴普惠体 R" w:cs="阿里巴巴普惠体 R"/>
          <w:highlight w:val="none"/>
        </w:rPr>
        <w:drawing>
          <wp:inline distT="0" distB="0" distL="0" distR="0">
            <wp:extent cx="1835150" cy="3303270"/>
            <wp:effectExtent l="0" t="0" r="6350" b="11430"/>
            <wp:docPr id="2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
                    <pic:cNvPicPr>
                      <a:picLocks noChangeAspect="1"/>
                    </pic:cNvPicPr>
                  </pic:nvPicPr>
                  <pic:blipFill>
                    <a:blip r:embed="rId173"/>
                    <a:stretch>
                      <a:fillRect/>
                    </a:stretch>
                  </pic:blipFill>
                  <pic:spPr>
                    <a:xfrm>
                      <a:off x="0" y="0"/>
                      <a:ext cx="1835150" cy="3303270"/>
                    </a:xfrm>
                    <a:prstGeom prst="rect">
                      <a:avLst/>
                    </a:prstGeom>
                  </pic:spPr>
                </pic:pic>
              </a:graphicData>
            </a:graphic>
          </wp:inline>
        </w:drawing>
      </w:r>
    </w:p>
    <w:p w14:paraId="117875BC">
      <w:pPr>
        <w:textAlignment w:val="center"/>
        <w:rPr>
          <w:rFonts w:hint="eastAsia" w:ascii="阿里巴巴普惠体 R" w:hAnsi="阿里巴巴普惠体 R" w:eastAsia="阿里巴巴普惠体 R" w:cs="阿里巴巴普惠体 R"/>
          <w:kern w:val="2"/>
          <w:sz w:val="21"/>
          <w:szCs w:val="24"/>
          <w:highlight w:val="none"/>
          <w:lang w:val="en-US" w:eastAsia="zh-CN" w:bidi="ar-SA"/>
        </w:rPr>
      </w:pPr>
    </w:p>
    <w:p w14:paraId="4338E44B">
      <w:pPr>
        <w:textAlignment w:val="center"/>
        <w:rPr>
          <w:rFonts w:hint="eastAsia" w:ascii="阿里巴巴普惠体 R" w:hAnsi="阿里巴巴普惠体 R" w:eastAsia="阿里巴巴普惠体 R" w:cs="阿里巴巴普惠体 R"/>
          <w:highlight w:val="none"/>
          <w:lang w:eastAsia="zh-CN"/>
        </w:rPr>
      </w:pPr>
    </w:p>
    <w:p w14:paraId="789AE04B">
      <w:pPr>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13536" behindDoc="0" locked="0" layoutInCell="1" allowOverlap="1">
                <wp:simplePos x="0" y="0"/>
                <wp:positionH relativeFrom="column">
                  <wp:posOffset>2457450</wp:posOffset>
                </wp:positionH>
                <wp:positionV relativeFrom="paragraph">
                  <wp:posOffset>67945</wp:posOffset>
                </wp:positionV>
                <wp:extent cx="3848100" cy="4935855"/>
                <wp:effectExtent l="4445" t="4445" r="8255" b="12700"/>
                <wp:wrapNone/>
                <wp:docPr id="273" name="文本框 273"/>
                <wp:cNvGraphicFramePr/>
                <a:graphic xmlns:a="http://schemas.openxmlformats.org/drawingml/2006/main">
                  <a:graphicData uri="http://schemas.microsoft.com/office/word/2010/wordprocessingShape">
                    <wps:wsp>
                      <wps:cNvSpPr txBox="1"/>
                      <wps:spPr>
                        <a:xfrm>
                          <a:off x="0" y="0"/>
                          <a:ext cx="3848100" cy="4935855"/>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0C523C05">
                            <w:pPr>
                              <w:rPr>
                                <w:rFonts w:ascii="阿里巴巴普惠体 L" w:hAnsi="阿里巴巴普惠体 L" w:eastAsia="阿里巴巴普惠体 L" w:cs="阿里巴巴普惠体 L"/>
                              </w:rPr>
                            </w:pPr>
                            <w:r>
                              <w:rPr>
                                <w:rFonts w:hint="eastAsia" w:ascii="阿里巴巴普惠体 L" w:hAnsi="阿里巴巴普惠体 L" w:eastAsia="阿里巴巴普惠体 L" w:cs="阿里巴巴普惠体 L"/>
                                <w:b/>
                                <w:bCs/>
                                <w:color w:val="0070C0"/>
                                <w:kern w:val="2"/>
                                <w:sz w:val="22"/>
                                <w:szCs w:val="24"/>
                                <w:lang w:val="en-US" w:eastAsia="zh-CN" w:bidi="ar-SA"/>
                              </w:rPr>
                              <w:t>Tour Cruise：</w:t>
                            </w:r>
                            <w:r>
                              <w:rPr>
                                <w:rFonts w:hint="eastAsia" w:ascii="阿里巴巴普惠体 L" w:hAnsi="阿里巴巴普惠体 L" w:eastAsia="阿里巴巴普惠体 L" w:cs="阿里巴巴普惠体 L"/>
                                <w:lang w:val="en-US" w:eastAsia="zh-CN"/>
                              </w:rPr>
                              <w:t>Y</w:t>
                            </w:r>
                            <w:r>
                              <w:rPr>
                                <w:rFonts w:ascii="阿里巴巴普惠体 L" w:hAnsi="阿里巴巴普惠体 L" w:eastAsia="阿里巴巴普惠体 L" w:cs="阿里巴巴普惠体 L"/>
                              </w:rPr>
                              <w:t xml:space="preserve">ou are able to configure a maximum of 4 tracks of automatic cruise sequences by selecting different preset </w:t>
                            </w:r>
                            <w:r>
                              <w:rPr>
                                <w:rFonts w:hint="eastAsia" w:ascii="阿里巴巴普惠体 L" w:hAnsi="阿里巴巴普惠体 L" w:eastAsia="阿里巴巴普惠体 L" w:cs="阿里巴巴普惠体 L"/>
                              </w:rPr>
                              <w:t>points</w:t>
                            </w:r>
                            <w:r>
                              <w:rPr>
                                <w:rFonts w:ascii="阿里巴巴普惠体 L" w:hAnsi="阿里巴巴普惠体 L" w:eastAsia="阿里巴巴普惠体 L" w:cs="阿里巴巴普惠体 L"/>
                              </w:rPr>
                              <w:t>.</w:t>
                            </w:r>
                            <w:r>
                              <w:rPr>
                                <w:rFonts w:hint="eastAsia" w:ascii="阿里巴巴普惠体 L" w:hAnsi="阿里巴巴普惠体 L" w:eastAsia="阿里巴巴普惠体 L" w:cs="阿里巴巴普惠体 L"/>
                              </w:rPr>
                              <w:t xml:space="preserve"> </w:t>
                            </w:r>
                            <w:r>
                              <w:rPr>
                                <w:rFonts w:ascii="阿里巴巴普惠体 L" w:hAnsi="阿里巴巴普惠体 L" w:eastAsia="阿里巴巴普惠体 L" w:cs="阿里巴巴普惠体 L"/>
                              </w:rPr>
                              <w:t xml:space="preserve">To make full use of this Tour function, please ensure that several preset </w:t>
                            </w:r>
                            <w:r>
                              <w:rPr>
                                <w:rFonts w:hint="eastAsia" w:ascii="阿里巴巴普惠体 L" w:hAnsi="阿里巴巴普惠体 L" w:eastAsia="阿里巴巴普惠体 L" w:cs="阿里巴巴普惠体 L"/>
                              </w:rPr>
                              <w:t xml:space="preserve">points </w:t>
                            </w:r>
                            <w:r>
                              <w:rPr>
                                <w:rFonts w:ascii="阿里巴巴普惠体 L" w:hAnsi="阿里巴巴普惠体 L" w:eastAsia="阿里巴巴普惠体 L" w:cs="阿里巴巴普惠体 L"/>
                              </w:rPr>
                              <w:t>have already been configured.</w:t>
                            </w:r>
                          </w:p>
                          <w:p w14:paraId="4F39C731">
                            <w:pPr>
                              <w:rPr>
                                <w:rFonts w:ascii="阿里巴巴普惠体 L" w:hAnsi="阿里巴巴普惠体 L" w:eastAsia="阿里巴巴普惠体 L" w:cs="阿里巴巴普惠体 L"/>
                              </w:rPr>
                            </w:pPr>
                            <w:r>
                              <w:rPr>
                                <w:rFonts w:hint="eastAsia" w:ascii="阿里巴巴普惠体 L" w:hAnsi="阿里巴巴普惠体 L" w:eastAsia="阿里巴巴普惠体 L" w:cs="阿里巴巴普惠体 L"/>
                                <w:b/>
                                <w:bCs/>
                                <w:color w:val="0070C0"/>
                                <w:kern w:val="2"/>
                                <w:sz w:val="22"/>
                                <w:szCs w:val="24"/>
                                <w:lang w:val="en-US" w:eastAsia="zh-CN" w:bidi="ar-SA"/>
                              </w:rPr>
                              <w:t>Track:</w:t>
                            </w:r>
                            <w:r>
                              <w:rPr>
                                <w:rFonts w:hint="eastAsia" w:ascii="Arial" w:hAnsi="Arial" w:cs="Arial"/>
                                <w:bCs/>
                                <w:color w:val="0070C0"/>
                              </w:rPr>
                              <w:t xml:space="preserve"> </w:t>
                            </w:r>
                            <w:r>
                              <w:rPr>
                                <w:rFonts w:hint="eastAsia" w:ascii="阿里巴巴普惠体 L" w:hAnsi="阿里巴巴普惠体 L" w:eastAsia="阿里巴巴普惠体 L" w:cs="阿里巴巴普惠体 L"/>
                                <w:lang w:val="en-US" w:eastAsia="zh-CN"/>
                              </w:rPr>
                              <w:t>S</w:t>
                            </w:r>
                            <w:r>
                              <w:rPr>
                                <w:rFonts w:hint="eastAsia" w:ascii="阿里巴巴普惠体 L" w:hAnsi="阿里巴巴普惠体 L" w:eastAsia="阿里巴巴普惠体 L" w:cs="阿里巴巴普惠体 L"/>
                              </w:rPr>
                              <w:t>elect</w:t>
                            </w:r>
                            <w:r>
                              <w:rPr>
                                <w:rFonts w:hint="eastAsia" w:ascii="阿里巴巴普惠体 L" w:hAnsi="阿里巴巴普惠体 L" w:eastAsia="阿里巴巴普惠体 L" w:cs="阿里巴巴普惠体 L"/>
                                <w:lang w:val="en-US" w:eastAsia="zh-CN"/>
                              </w:rPr>
                              <w:t xml:space="preserve"> track</w:t>
                            </w:r>
                            <w:r>
                              <w:rPr>
                                <w:rFonts w:hint="eastAsia" w:ascii="阿里巴巴普惠体 L" w:hAnsi="阿里巴巴普惠体 L" w:eastAsia="阿里巴巴普惠体 L" w:cs="阿里巴巴普惠体 L"/>
                              </w:rPr>
                              <w:t xml:space="preserve"> path</w:t>
                            </w:r>
                            <w:r>
                              <w:rPr>
                                <w:rFonts w:hint="eastAsia" w:ascii="阿里巴巴普惠体 L" w:hAnsi="阿里巴巴普惠体 L" w:eastAsia="阿里巴巴普惠体 L" w:cs="阿里巴巴普惠体 L"/>
                                <w:lang w:val="en-US" w:eastAsia="zh-CN"/>
                              </w:rPr>
                              <w:t>.</w:t>
                            </w:r>
                          </w:p>
                          <w:p w14:paraId="7FB343B6">
                            <w:pPr>
                              <w:rPr>
                                <w:rFonts w:hint="eastAsia" w:ascii="阿里巴巴普惠体 L" w:hAnsi="阿里巴巴普惠体 L" w:eastAsia="阿里巴巴普惠体 L" w:cs="阿里巴巴普惠体 L"/>
                                <w:lang w:eastAsia="zh-CN"/>
                              </w:rPr>
                            </w:pPr>
                            <w:r>
                              <w:rPr>
                                <w:rFonts w:hint="eastAsia" w:ascii="阿里巴巴普惠体 L" w:hAnsi="阿里巴巴普惠体 L" w:eastAsia="阿里巴巴普惠体 L" w:cs="阿里巴巴普惠体 L"/>
                                <w:lang w:val="en-US" w:eastAsia="zh-CN"/>
                              </w:rPr>
                              <w:t xml:space="preserve">Click </w:t>
                            </w:r>
                            <w:r>
                              <w:rPr>
                                <w:rFonts w:hint="eastAsia" w:ascii="阿里巴巴普惠体 L" w:hAnsi="阿里巴巴普惠体 L" w:eastAsia="阿里巴巴普惠体 L" w:cs="阿里巴巴普惠体 L"/>
                              </w:rPr>
                              <w:drawing>
                                <wp:inline distT="0" distB="0" distL="0" distR="0">
                                  <wp:extent cx="354330" cy="189865"/>
                                  <wp:effectExtent l="0" t="0" r="1270" b="635"/>
                                  <wp:docPr id="10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图片 1"/>
                                          <pic:cNvPicPr>
                                            <a:picLocks noChangeAspect="1"/>
                                          </pic:cNvPicPr>
                                        </pic:nvPicPr>
                                        <pic:blipFill>
                                          <a:blip r:embed="rId174"/>
                                          <a:stretch>
                                            <a:fillRect/>
                                          </a:stretch>
                                        </pic:blipFill>
                                        <pic:spPr>
                                          <a:xfrm>
                                            <a:off x="0" y="0"/>
                                            <a:ext cx="354330" cy="18986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add preset points</w:t>
                            </w:r>
                            <w:r>
                              <w:rPr>
                                <w:rFonts w:hint="eastAsia" w:ascii="阿里巴巴普惠体 L" w:hAnsi="阿里巴巴普惠体 L" w:eastAsia="阿里巴巴普惠体 L" w:cs="阿里巴巴普惠体 L"/>
                              </w:rPr>
                              <w:t>，</w:t>
                            </w:r>
                            <w:r>
                              <w:rPr>
                                <w:rFonts w:hint="eastAsia" w:ascii="阿里巴巴普惠体 L" w:hAnsi="阿里巴巴普惠体 L" w:eastAsia="阿里巴巴普惠体 L" w:cs="阿里巴巴普惠体 L"/>
                                <w:lang w:val="en-US" w:eastAsia="zh-CN"/>
                              </w:rPr>
                              <w:t xml:space="preserve">click </w:t>
                            </w:r>
                            <w:r>
                              <w:rPr>
                                <w:rFonts w:hint="eastAsia" w:ascii="阿里巴巴普惠体 L" w:hAnsi="阿里巴巴普惠体 L" w:eastAsia="阿里巴巴普惠体 L" w:cs="阿里巴巴普惠体 L"/>
                              </w:rPr>
                              <w:drawing>
                                <wp:inline distT="0" distB="0" distL="0" distR="0">
                                  <wp:extent cx="346075" cy="182880"/>
                                  <wp:effectExtent l="0" t="0" r="9525" b="7620"/>
                                  <wp:docPr id="1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图片 1"/>
                                          <pic:cNvPicPr>
                                            <a:picLocks noChangeAspect="1"/>
                                          </pic:cNvPicPr>
                                        </pic:nvPicPr>
                                        <pic:blipFill>
                                          <a:blip r:embed="rId175"/>
                                          <a:stretch>
                                            <a:fillRect/>
                                          </a:stretch>
                                        </pic:blipFill>
                                        <pic:spPr>
                                          <a:xfrm>
                                            <a:off x="0" y="0"/>
                                            <a:ext cx="346075" cy="182880"/>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delete preset points. click </w:t>
                            </w:r>
                            <w:r>
                              <w:rPr>
                                <w:rFonts w:hint="eastAsia" w:ascii="阿里巴巴普惠体 L" w:hAnsi="阿里巴巴普惠体 L" w:eastAsia="阿里巴巴普惠体 L" w:cs="阿里巴巴普惠体 L"/>
                              </w:rPr>
                              <w:drawing>
                                <wp:inline distT="0" distB="0" distL="0" distR="0">
                                  <wp:extent cx="292100" cy="182880"/>
                                  <wp:effectExtent l="0" t="0" r="0" b="7620"/>
                                  <wp:docPr id="10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图片 1"/>
                                          <pic:cNvPicPr>
                                            <a:picLocks noChangeAspect="1"/>
                                          </pic:cNvPicPr>
                                        </pic:nvPicPr>
                                        <pic:blipFill>
                                          <a:blip r:embed="rId176"/>
                                          <a:stretch>
                                            <a:fillRect/>
                                          </a:stretch>
                                        </pic:blipFill>
                                        <pic:spPr>
                                          <a:xfrm>
                                            <a:off x="0" y="0"/>
                                            <a:ext cx="292100" cy="182880"/>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w:t>
                            </w:r>
                            <w:r>
                              <w:rPr>
                                <w:rFonts w:hint="eastAsia" w:ascii="阿里巴巴普惠体 L" w:hAnsi="阿里巴巴普惠体 L" w:eastAsia="阿里巴巴普惠体 L" w:cs="阿里巴巴普惠体 L"/>
                              </w:rPr>
                              <w:drawing>
                                <wp:inline distT="0" distB="0" distL="0" distR="0">
                                  <wp:extent cx="307340" cy="183515"/>
                                  <wp:effectExtent l="0" t="0" r="10160" b="6985"/>
                                  <wp:docPr id="10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图片 1"/>
                                          <pic:cNvPicPr>
                                            <a:picLocks noChangeAspect="1"/>
                                          </pic:cNvPicPr>
                                        </pic:nvPicPr>
                                        <pic:blipFill>
                                          <a:blip r:embed="rId177"/>
                                          <a:stretch>
                                            <a:fillRect/>
                                          </a:stretch>
                                        </pic:blipFill>
                                        <pic:spPr>
                                          <a:xfrm>
                                            <a:off x="0" y="0"/>
                                            <a:ext cx="307340" cy="18351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move up / down.</w:t>
                            </w:r>
                          </w:p>
                          <w:p w14:paraId="4E80638B">
                            <w:pPr>
                              <w:rPr>
                                <w:rFonts w:hint="eastAsia" w:ascii="阿里巴巴普惠体 L" w:hAnsi="阿里巴巴普惠体 L" w:eastAsia="阿里巴巴普惠体 L" w:cs="阿里巴巴普惠体 L"/>
                                <w:lang w:eastAsia="zh-CN"/>
                              </w:rPr>
                            </w:pPr>
                            <w:r>
                              <w:rPr>
                                <w:rFonts w:hint="eastAsia" w:ascii="阿里巴巴普惠体 L" w:hAnsi="阿里巴巴普惠体 L" w:eastAsia="阿里巴巴普惠体 L" w:cs="阿里巴巴普惠体 L"/>
                                <w:lang w:val="en-US" w:eastAsia="zh-CN"/>
                              </w:rPr>
                              <w:t xml:space="preserve">Click </w:t>
                            </w:r>
                            <w:r>
                              <w:rPr>
                                <w:rFonts w:hint="eastAsia" w:ascii="阿里巴巴普惠体 L" w:hAnsi="阿里巴巴普惠体 L" w:eastAsia="阿里巴巴普惠体 L" w:cs="阿里巴巴普惠体 L"/>
                              </w:rPr>
                              <w:drawing>
                                <wp:inline distT="0" distB="0" distL="114300" distR="114300">
                                  <wp:extent cx="217805" cy="217805"/>
                                  <wp:effectExtent l="0" t="0" r="0" b="0"/>
                                  <wp:docPr id="1022" name="图片 1022" descr="playback_play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图片 1022" descr="playback_play_disable"/>
                                          <pic:cNvPicPr>
                                            <a:picLocks noChangeAspect="1"/>
                                          </pic:cNvPicPr>
                                        </pic:nvPicPr>
                                        <pic:blipFill>
                                          <a:blip r:embed="rId169"/>
                                          <a:stretch>
                                            <a:fillRect/>
                                          </a:stretch>
                                        </pic:blipFill>
                                        <pic:spPr>
                                          <a:xfrm>
                                            <a:off x="0" y="0"/>
                                            <a:ext cx="217805" cy="21780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start a cruise, and the device will cruise in the order of the preset bits added.</w:t>
                            </w:r>
                          </w:p>
                          <w:p w14:paraId="2E78475A">
                            <w:pPr>
                              <w:rPr>
                                <w:rFonts w:hint="eastAsia" w:ascii="阿里巴巴普惠体 L" w:hAnsi="阿里巴巴普惠体 L" w:eastAsia="阿里巴巴普惠体 L" w:cs="阿里巴巴普惠体 L"/>
                                <w:lang w:eastAsia="zh-CN"/>
                              </w:rPr>
                            </w:pPr>
                            <w:r>
                              <w:rPr>
                                <w:rFonts w:hint="eastAsia" w:ascii="阿里巴巴普惠体 L" w:hAnsi="阿里巴巴普惠体 L" w:eastAsia="阿里巴巴普惠体 L" w:cs="阿里巴巴普惠体 L"/>
                                <w:b/>
                                <w:bCs/>
                                <w:lang w:val="en-US" w:eastAsia="zh-CN"/>
                              </w:rPr>
                              <w:t>Note:</w:t>
                            </w:r>
                            <w:r>
                              <w:rPr>
                                <w:rFonts w:hint="eastAsia" w:ascii="阿里巴巴普惠体 L" w:hAnsi="阿里巴巴普惠体 L" w:eastAsia="阿里巴巴普惠体 L" w:cs="阿里巴巴普惠体 L"/>
                                <w:lang w:val="en-US" w:eastAsia="zh-CN"/>
                              </w:rPr>
                              <w:t xml:space="preserve"> After adding the preset point, you should click the cruise button to save the track path</w:t>
                            </w:r>
                          </w:p>
                          <w:p w14:paraId="002D88EB">
                            <w:pPr>
                              <w:rPr>
                                <w:sz w:val="20"/>
                                <w:szCs w:val="20"/>
                                <w:highlight w:val="yellow"/>
                              </w:rPr>
                            </w:pPr>
                          </w:p>
                        </w:txbxContent>
                      </wps:txbx>
                      <wps:bodyPr upright="1"/>
                    </wps:wsp>
                  </a:graphicData>
                </a:graphic>
              </wp:anchor>
            </w:drawing>
          </mc:Choice>
          <mc:Fallback>
            <w:pict>
              <v:shape id="_x0000_s1026" o:spid="_x0000_s1026" o:spt="202" type="#_x0000_t202" style="position:absolute;left:0pt;margin-left:193.5pt;margin-top:5.35pt;height:388.65pt;width:303pt;z-index:251713536;mso-width-relative:page;mso-height-relative:page;" fillcolor="#FFFFFF" filled="t" stroked="t" coordsize="21600,21600" o:gfxdata="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fIJ3zYAAAACgEAAA8AAAAAAAAAAQAgAAAA&#10;IgAAAGRycy9kb3ducmV2LnhtbFBLAQIUABQAAAAIAIdO4kCYxjeUCwIAADsEAAAOAAAAAAAAAAEA&#10;IAAAACcBAABkcnMvZTJvRG9jLnhtbFBLBQYAAAAABgAGAFkBAACkBQAAAAA=&#10;">
                <v:fill on="t" focussize="0,0"/>
                <v:stroke color="#FFFFFF" joinstyle="miter"/>
                <v:imagedata o:title=""/>
                <o:lock v:ext="edit" aspectratio="f"/>
                <v:textbox>
                  <w:txbxContent>
                    <w:p w14:paraId="0C523C05">
                      <w:pPr>
                        <w:rPr>
                          <w:rFonts w:ascii="阿里巴巴普惠体 L" w:hAnsi="阿里巴巴普惠体 L" w:eastAsia="阿里巴巴普惠体 L" w:cs="阿里巴巴普惠体 L"/>
                        </w:rPr>
                      </w:pPr>
                      <w:r>
                        <w:rPr>
                          <w:rFonts w:hint="eastAsia" w:ascii="阿里巴巴普惠体 L" w:hAnsi="阿里巴巴普惠体 L" w:eastAsia="阿里巴巴普惠体 L" w:cs="阿里巴巴普惠体 L"/>
                          <w:b/>
                          <w:bCs/>
                          <w:color w:val="0070C0"/>
                          <w:kern w:val="2"/>
                          <w:sz w:val="22"/>
                          <w:szCs w:val="24"/>
                          <w:lang w:val="en-US" w:eastAsia="zh-CN" w:bidi="ar-SA"/>
                        </w:rPr>
                        <w:t>Tour Cruise：</w:t>
                      </w:r>
                      <w:r>
                        <w:rPr>
                          <w:rFonts w:hint="eastAsia" w:ascii="阿里巴巴普惠体 L" w:hAnsi="阿里巴巴普惠体 L" w:eastAsia="阿里巴巴普惠体 L" w:cs="阿里巴巴普惠体 L"/>
                          <w:lang w:val="en-US" w:eastAsia="zh-CN"/>
                        </w:rPr>
                        <w:t>Y</w:t>
                      </w:r>
                      <w:r>
                        <w:rPr>
                          <w:rFonts w:ascii="阿里巴巴普惠体 L" w:hAnsi="阿里巴巴普惠体 L" w:eastAsia="阿里巴巴普惠体 L" w:cs="阿里巴巴普惠体 L"/>
                        </w:rPr>
                        <w:t xml:space="preserve">ou are able to configure a maximum of 4 tracks of automatic cruise sequences by selecting different preset </w:t>
                      </w:r>
                      <w:r>
                        <w:rPr>
                          <w:rFonts w:hint="eastAsia" w:ascii="阿里巴巴普惠体 L" w:hAnsi="阿里巴巴普惠体 L" w:eastAsia="阿里巴巴普惠体 L" w:cs="阿里巴巴普惠体 L"/>
                        </w:rPr>
                        <w:t>points</w:t>
                      </w:r>
                      <w:r>
                        <w:rPr>
                          <w:rFonts w:ascii="阿里巴巴普惠体 L" w:hAnsi="阿里巴巴普惠体 L" w:eastAsia="阿里巴巴普惠体 L" w:cs="阿里巴巴普惠体 L"/>
                        </w:rPr>
                        <w:t>.</w:t>
                      </w:r>
                      <w:r>
                        <w:rPr>
                          <w:rFonts w:hint="eastAsia" w:ascii="阿里巴巴普惠体 L" w:hAnsi="阿里巴巴普惠体 L" w:eastAsia="阿里巴巴普惠体 L" w:cs="阿里巴巴普惠体 L"/>
                        </w:rPr>
                        <w:t xml:space="preserve"> </w:t>
                      </w:r>
                      <w:r>
                        <w:rPr>
                          <w:rFonts w:ascii="阿里巴巴普惠体 L" w:hAnsi="阿里巴巴普惠体 L" w:eastAsia="阿里巴巴普惠体 L" w:cs="阿里巴巴普惠体 L"/>
                        </w:rPr>
                        <w:t xml:space="preserve">To make full use of this Tour function, please ensure that several preset </w:t>
                      </w:r>
                      <w:r>
                        <w:rPr>
                          <w:rFonts w:hint="eastAsia" w:ascii="阿里巴巴普惠体 L" w:hAnsi="阿里巴巴普惠体 L" w:eastAsia="阿里巴巴普惠体 L" w:cs="阿里巴巴普惠体 L"/>
                        </w:rPr>
                        <w:t xml:space="preserve">points </w:t>
                      </w:r>
                      <w:r>
                        <w:rPr>
                          <w:rFonts w:ascii="阿里巴巴普惠体 L" w:hAnsi="阿里巴巴普惠体 L" w:eastAsia="阿里巴巴普惠体 L" w:cs="阿里巴巴普惠体 L"/>
                        </w:rPr>
                        <w:t>have already been configured.</w:t>
                      </w:r>
                    </w:p>
                    <w:p w14:paraId="4F39C731">
                      <w:pPr>
                        <w:rPr>
                          <w:rFonts w:ascii="阿里巴巴普惠体 L" w:hAnsi="阿里巴巴普惠体 L" w:eastAsia="阿里巴巴普惠体 L" w:cs="阿里巴巴普惠体 L"/>
                        </w:rPr>
                      </w:pPr>
                      <w:r>
                        <w:rPr>
                          <w:rFonts w:hint="eastAsia" w:ascii="阿里巴巴普惠体 L" w:hAnsi="阿里巴巴普惠体 L" w:eastAsia="阿里巴巴普惠体 L" w:cs="阿里巴巴普惠体 L"/>
                          <w:b/>
                          <w:bCs/>
                          <w:color w:val="0070C0"/>
                          <w:kern w:val="2"/>
                          <w:sz w:val="22"/>
                          <w:szCs w:val="24"/>
                          <w:lang w:val="en-US" w:eastAsia="zh-CN" w:bidi="ar-SA"/>
                        </w:rPr>
                        <w:t>Track:</w:t>
                      </w:r>
                      <w:r>
                        <w:rPr>
                          <w:rFonts w:hint="eastAsia" w:ascii="Arial" w:hAnsi="Arial" w:cs="Arial"/>
                          <w:bCs/>
                          <w:color w:val="0070C0"/>
                        </w:rPr>
                        <w:t xml:space="preserve"> </w:t>
                      </w:r>
                      <w:r>
                        <w:rPr>
                          <w:rFonts w:hint="eastAsia" w:ascii="阿里巴巴普惠体 L" w:hAnsi="阿里巴巴普惠体 L" w:eastAsia="阿里巴巴普惠体 L" w:cs="阿里巴巴普惠体 L"/>
                          <w:lang w:val="en-US" w:eastAsia="zh-CN"/>
                        </w:rPr>
                        <w:t>S</w:t>
                      </w:r>
                      <w:r>
                        <w:rPr>
                          <w:rFonts w:hint="eastAsia" w:ascii="阿里巴巴普惠体 L" w:hAnsi="阿里巴巴普惠体 L" w:eastAsia="阿里巴巴普惠体 L" w:cs="阿里巴巴普惠体 L"/>
                        </w:rPr>
                        <w:t>elect</w:t>
                      </w:r>
                      <w:r>
                        <w:rPr>
                          <w:rFonts w:hint="eastAsia" w:ascii="阿里巴巴普惠体 L" w:hAnsi="阿里巴巴普惠体 L" w:eastAsia="阿里巴巴普惠体 L" w:cs="阿里巴巴普惠体 L"/>
                          <w:lang w:val="en-US" w:eastAsia="zh-CN"/>
                        </w:rPr>
                        <w:t xml:space="preserve"> track</w:t>
                      </w:r>
                      <w:r>
                        <w:rPr>
                          <w:rFonts w:hint="eastAsia" w:ascii="阿里巴巴普惠体 L" w:hAnsi="阿里巴巴普惠体 L" w:eastAsia="阿里巴巴普惠体 L" w:cs="阿里巴巴普惠体 L"/>
                        </w:rPr>
                        <w:t xml:space="preserve"> path</w:t>
                      </w:r>
                      <w:r>
                        <w:rPr>
                          <w:rFonts w:hint="eastAsia" w:ascii="阿里巴巴普惠体 L" w:hAnsi="阿里巴巴普惠体 L" w:eastAsia="阿里巴巴普惠体 L" w:cs="阿里巴巴普惠体 L"/>
                          <w:lang w:val="en-US" w:eastAsia="zh-CN"/>
                        </w:rPr>
                        <w:t>.</w:t>
                      </w:r>
                    </w:p>
                    <w:p w14:paraId="7FB343B6">
                      <w:pPr>
                        <w:rPr>
                          <w:rFonts w:hint="eastAsia" w:ascii="阿里巴巴普惠体 L" w:hAnsi="阿里巴巴普惠体 L" w:eastAsia="阿里巴巴普惠体 L" w:cs="阿里巴巴普惠体 L"/>
                          <w:lang w:eastAsia="zh-CN"/>
                        </w:rPr>
                      </w:pPr>
                      <w:r>
                        <w:rPr>
                          <w:rFonts w:hint="eastAsia" w:ascii="阿里巴巴普惠体 L" w:hAnsi="阿里巴巴普惠体 L" w:eastAsia="阿里巴巴普惠体 L" w:cs="阿里巴巴普惠体 L"/>
                          <w:lang w:val="en-US" w:eastAsia="zh-CN"/>
                        </w:rPr>
                        <w:t xml:space="preserve">Click </w:t>
                      </w:r>
                      <w:r>
                        <w:rPr>
                          <w:rFonts w:hint="eastAsia" w:ascii="阿里巴巴普惠体 L" w:hAnsi="阿里巴巴普惠体 L" w:eastAsia="阿里巴巴普惠体 L" w:cs="阿里巴巴普惠体 L"/>
                        </w:rPr>
                        <w:drawing>
                          <wp:inline distT="0" distB="0" distL="0" distR="0">
                            <wp:extent cx="354330" cy="189865"/>
                            <wp:effectExtent l="0" t="0" r="1270" b="635"/>
                            <wp:docPr id="10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图片 1"/>
                                    <pic:cNvPicPr>
                                      <a:picLocks noChangeAspect="1"/>
                                    </pic:cNvPicPr>
                                  </pic:nvPicPr>
                                  <pic:blipFill>
                                    <a:blip r:embed="rId174"/>
                                    <a:stretch>
                                      <a:fillRect/>
                                    </a:stretch>
                                  </pic:blipFill>
                                  <pic:spPr>
                                    <a:xfrm>
                                      <a:off x="0" y="0"/>
                                      <a:ext cx="354330" cy="18986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add preset points</w:t>
                      </w:r>
                      <w:r>
                        <w:rPr>
                          <w:rFonts w:hint="eastAsia" w:ascii="阿里巴巴普惠体 L" w:hAnsi="阿里巴巴普惠体 L" w:eastAsia="阿里巴巴普惠体 L" w:cs="阿里巴巴普惠体 L"/>
                        </w:rPr>
                        <w:t>，</w:t>
                      </w:r>
                      <w:r>
                        <w:rPr>
                          <w:rFonts w:hint="eastAsia" w:ascii="阿里巴巴普惠体 L" w:hAnsi="阿里巴巴普惠体 L" w:eastAsia="阿里巴巴普惠体 L" w:cs="阿里巴巴普惠体 L"/>
                          <w:lang w:val="en-US" w:eastAsia="zh-CN"/>
                        </w:rPr>
                        <w:t xml:space="preserve">click </w:t>
                      </w:r>
                      <w:r>
                        <w:rPr>
                          <w:rFonts w:hint="eastAsia" w:ascii="阿里巴巴普惠体 L" w:hAnsi="阿里巴巴普惠体 L" w:eastAsia="阿里巴巴普惠体 L" w:cs="阿里巴巴普惠体 L"/>
                        </w:rPr>
                        <w:drawing>
                          <wp:inline distT="0" distB="0" distL="0" distR="0">
                            <wp:extent cx="346075" cy="182880"/>
                            <wp:effectExtent l="0" t="0" r="9525" b="7620"/>
                            <wp:docPr id="1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图片 1"/>
                                    <pic:cNvPicPr>
                                      <a:picLocks noChangeAspect="1"/>
                                    </pic:cNvPicPr>
                                  </pic:nvPicPr>
                                  <pic:blipFill>
                                    <a:blip r:embed="rId175"/>
                                    <a:stretch>
                                      <a:fillRect/>
                                    </a:stretch>
                                  </pic:blipFill>
                                  <pic:spPr>
                                    <a:xfrm>
                                      <a:off x="0" y="0"/>
                                      <a:ext cx="346075" cy="182880"/>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delete preset points. click </w:t>
                      </w:r>
                      <w:r>
                        <w:rPr>
                          <w:rFonts w:hint="eastAsia" w:ascii="阿里巴巴普惠体 L" w:hAnsi="阿里巴巴普惠体 L" w:eastAsia="阿里巴巴普惠体 L" w:cs="阿里巴巴普惠体 L"/>
                        </w:rPr>
                        <w:drawing>
                          <wp:inline distT="0" distB="0" distL="0" distR="0">
                            <wp:extent cx="292100" cy="182880"/>
                            <wp:effectExtent l="0" t="0" r="0" b="7620"/>
                            <wp:docPr id="10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 name="图片 1"/>
                                    <pic:cNvPicPr>
                                      <a:picLocks noChangeAspect="1"/>
                                    </pic:cNvPicPr>
                                  </pic:nvPicPr>
                                  <pic:blipFill>
                                    <a:blip r:embed="rId176"/>
                                    <a:stretch>
                                      <a:fillRect/>
                                    </a:stretch>
                                  </pic:blipFill>
                                  <pic:spPr>
                                    <a:xfrm>
                                      <a:off x="0" y="0"/>
                                      <a:ext cx="292100" cy="182880"/>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w:t>
                      </w:r>
                      <w:r>
                        <w:rPr>
                          <w:rFonts w:hint="eastAsia" w:ascii="阿里巴巴普惠体 L" w:hAnsi="阿里巴巴普惠体 L" w:eastAsia="阿里巴巴普惠体 L" w:cs="阿里巴巴普惠体 L"/>
                        </w:rPr>
                        <w:drawing>
                          <wp:inline distT="0" distB="0" distL="0" distR="0">
                            <wp:extent cx="307340" cy="183515"/>
                            <wp:effectExtent l="0" t="0" r="10160" b="6985"/>
                            <wp:docPr id="10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 name="图片 1"/>
                                    <pic:cNvPicPr>
                                      <a:picLocks noChangeAspect="1"/>
                                    </pic:cNvPicPr>
                                  </pic:nvPicPr>
                                  <pic:blipFill>
                                    <a:blip r:embed="rId177"/>
                                    <a:stretch>
                                      <a:fillRect/>
                                    </a:stretch>
                                  </pic:blipFill>
                                  <pic:spPr>
                                    <a:xfrm>
                                      <a:off x="0" y="0"/>
                                      <a:ext cx="307340" cy="18351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move up / down.</w:t>
                      </w:r>
                    </w:p>
                    <w:p w14:paraId="4E80638B">
                      <w:pPr>
                        <w:rPr>
                          <w:rFonts w:hint="eastAsia" w:ascii="阿里巴巴普惠体 L" w:hAnsi="阿里巴巴普惠体 L" w:eastAsia="阿里巴巴普惠体 L" w:cs="阿里巴巴普惠体 L"/>
                          <w:lang w:eastAsia="zh-CN"/>
                        </w:rPr>
                      </w:pPr>
                      <w:r>
                        <w:rPr>
                          <w:rFonts w:hint="eastAsia" w:ascii="阿里巴巴普惠体 L" w:hAnsi="阿里巴巴普惠体 L" w:eastAsia="阿里巴巴普惠体 L" w:cs="阿里巴巴普惠体 L"/>
                          <w:lang w:val="en-US" w:eastAsia="zh-CN"/>
                        </w:rPr>
                        <w:t xml:space="preserve">Click </w:t>
                      </w:r>
                      <w:r>
                        <w:rPr>
                          <w:rFonts w:hint="eastAsia" w:ascii="阿里巴巴普惠体 L" w:hAnsi="阿里巴巴普惠体 L" w:eastAsia="阿里巴巴普惠体 L" w:cs="阿里巴巴普惠体 L"/>
                        </w:rPr>
                        <w:drawing>
                          <wp:inline distT="0" distB="0" distL="114300" distR="114300">
                            <wp:extent cx="217805" cy="217805"/>
                            <wp:effectExtent l="0" t="0" r="0" b="0"/>
                            <wp:docPr id="1022" name="图片 1022" descr="playback_play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 name="图片 1022" descr="playback_play_disable"/>
                                    <pic:cNvPicPr>
                                      <a:picLocks noChangeAspect="1"/>
                                    </pic:cNvPicPr>
                                  </pic:nvPicPr>
                                  <pic:blipFill>
                                    <a:blip r:embed="rId169"/>
                                    <a:stretch>
                                      <a:fillRect/>
                                    </a:stretch>
                                  </pic:blipFill>
                                  <pic:spPr>
                                    <a:xfrm>
                                      <a:off x="0" y="0"/>
                                      <a:ext cx="217805" cy="21780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 start a cruise, and the device will cruise in the order of the preset bits added.</w:t>
                      </w:r>
                    </w:p>
                    <w:p w14:paraId="2E78475A">
                      <w:pPr>
                        <w:rPr>
                          <w:rFonts w:hint="eastAsia" w:ascii="阿里巴巴普惠体 L" w:hAnsi="阿里巴巴普惠体 L" w:eastAsia="阿里巴巴普惠体 L" w:cs="阿里巴巴普惠体 L"/>
                          <w:lang w:eastAsia="zh-CN"/>
                        </w:rPr>
                      </w:pPr>
                      <w:r>
                        <w:rPr>
                          <w:rFonts w:hint="eastAsia" w:ascii="阿里巴巴普惠体 L" w:hAnsi="阿里巴巴普惠体 L" w:eastAsia="阿里巴巴普惠体 L" w:cs="阿里巴巴普惠体 L"/>
                          <w:b/>
                          <w:bCs/>
                          <w:lang w:val="en-US" w:eastAsia="zh-CN"/>
                        </w:rPr>
                        <w:t>Note:</w:t>
                      </w:r>
                      <w:r>
                        <w:rPr>
                          <w:rFonts w:hint="eastAsia" w:ascii="阿里巴巴普惠体 L" w:hAnsi="阿里巴巴普惠体 L" w:eastAsia="阿里巴巴普惠体 L" w:cs="阿里巴巴普惠体 L"/>
                          <w:lang w:val="en-US" w:eastAsia="zh-CN"/>
                        </w:rPr>
                        <w:t xml:space="preserve"> After adding the preset point, you should click the cruise button to save the track path</w:t>
                      </w:r>
                    </w:p>
                    <w:p w14:paraId="002D88EB">
                      <w:pPr>
                        <w:rPr>
                          <w:sz w:val="20"/>
                          <w:szCs w:val="20"/>
                          <w:highlight w:val="yellow"/>
                        </w:rPr>
                      </w:pPr>
                    </w:p>
                  </w:txbxContent>
                </v:textbox>
              </v:shape>
            </w:pict>
          </mc:Fallback>
        </mc:AlternateConten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R" w:hAnsi="阿里巴巴普惠体 R" w:eastAsia="阿里巴巴普惠体 R" w:cs="阿里巴巴普惠体 R"/>
          <w:highlight w:val="none"/>
        </w:rPr>
        <w:drawing>
          <wp:inline distT="0" distB="0" distL="0" distR="0">
            <wp:extent cx="2219325" cy="4883150"/>
            <wp:effectExtent l="0" t="0" r="3175" b="6350"/>
            <wp:docPr id="2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1"/>
                    <pic:cNvPicPr>
                      <a:picLocks noChangeAspect="1"/>
                    </pic:cNvPicPr>
                  </pic:nvPicPr>
                  <pic:blipFill>
                    <a:blip r:embed="rId178"/>
                    <a:stretch>
                      <a:fillRect/>
                    </a:stretch>
                  </pic:blipFill>
                  <pic:spPr>
                    <a:xfrm>
                      <a:off x="0" y="0"/>
                      <a:ext cx="2232748" cy="4912046"/>
                    </a:xfrm>
                    <a:prstGeom prst="rect">
                      <a:avLst/>
                    </a:prstGeom>
                  </pic:spPr>
                </pic:pic>
              </a:graphicData>
            </a:graphic>
          </wp:inline>
        </w:drawing>
      </w:r>
    </w:p>
    <w:p w14:paraId="689B8F49">
      <w:pPr>
        <w:textAlignment w:val="center"/>
        <w:rPr>
          <w:rFonts w:hint="eastAsia" w:ascii="阿里巴巴普惠体 R" w:hAnsi="阿里巴巴普惠体 R" w:eastAsia="阿里巴巴普惠体 R" w:cs="阿里巴巴普惠体 R"/>
          <w:highlight w:val="none"/>
          <w:lang w:eastAsia="zh-CN"/>
        </w:rPr>
      </w:pPr>
      <w:bookmarkStart w:id="277" w:name="_Toc9624"/>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14560" behindDoc="0" locked="0" layoutInCell="1" allowOverlap="1">
                <wp:simplePos x="0" y="0"/>
                <wp:positionH relativeFrom="column">
                  <wp:posOffset>2472690</wp:posOffset>
                </wp:positionH>
                <wp:positionV relativeFrom="paragraph">
                  <wp:posOffset>102235</wp:posOffset>
                </wp:positionV>
                <wp:extent cx="3355975" cy="5806440"/>
                <wp:effectExtent l="4445" t="4445" r="5080" b="5715"/>
                <wp:wrapNone/>
                <wp:docPr id="280" name="文本框 280"/>
                <wp:cNvGraphicFramePr/>
                <a:graphic xmlns:a="http://schemas.openxmlformats.org/drawingml/2006/main">
                  <a:graphicData uri="http://schemas.microsoft.com/office/word/2010/wordprocessingShape">
                    <wps:wsp>
                      <wps:cNvSpPr txBox="1"/>
                      <wps:spPr>
                        <a:xfrm>
                          <a:off x="0" y="0"/>
                          <a:ext cx="3355975" cy="580644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2AE4A09C">
                            <w:pPr>
                              <w:rPr>
                                <w:rFonts w:hint="eastAsia" w:eastAsia="宋体"/>
                                <w:highlight w:val="yellow"/>
                                <w:lang w:eastAsia="zh-CN"/>
                              </w:rPr>
                            </w:pPr>
                            <w:r>
                              <w:rPr>
                                <w:rFonts w:hint="eastAsia" w:ascii="阿里巴巴普惠体 L" w:hAnsi="阿里巴巴普惠体 L" w:eastAsia="阿里巴巴普惠体 L" w:cs="阿里巴巴普惠体 L"/>
                                <w:b/>
                                <w:bCs/>
                                <w:color w:val="0070C0"/>
                                <w:kern w:val="2"/>
                                <w:sz w:val="22"/>
                                <w:szCs w:val="24"/>
                                <w:lang w:val="en-US" w:eastAsia="zh-CN" w:bidi="ar-SA"/>
                              </w:rPr>
                              <w:t>Pattern Scan:</w:t>
                            </w:r>
                            <w:r>
                              <w:rPr>
                                <w:rFonts w:hint="eastAsia" w:eastAsia="宋体" w:cs="Arial"/>
                                <w:bCs/>
                                <w:color w:val="0070C0"/>
                                <w:lang w:val="en-US" w:eastAsia="zh-CN"/>
                              </w:rPr>
                              <w:t xml:space="preserve"> </w:t>
                            </w:r>
                            <w:r>
                              <w:rPr>
                                <w:rFonts w:hint="eastAsia" w:ascii="阿里巴巴普惠体 L" w:hAnsi="阿里巴巴普惠体 L" w:eastAsia="阿里巴巴普惠体 L" w:cs="阿里巴巴普惠体 L"/>
                              </w:rPr>
                              <w:t xml:space="preserve">Pattern scanning refers to the scanning according to the pre-set path, recording the horizontal and vertical movement, multiplier operation and other actions of the </w:t>
                            </w:r>
                            <w:r>
                              <w:rPr>
                                <w:rFonts w:hint="eastAsia" w:ascii="阿里巴巴普惠体 L" w:hAnsi="阿里巴巴普惠体 L" w:eastAsia="阿里巴巴普惠体 L" w:cs="阿里巴巴普惠体 L"/>
                                <w:lang w:val="en-US" w:eastAsia="zh-CN"/>
                              </w:rPr>
                              <w:t>PTZ</w:t>
                            </w:r>
                            <w:r>
                              <w:rPr>
                                <w:rFonts w:hint="eastAsia" w:ascii="阿里巴巴普惠体 L" w:hAnsi="阿里巴巴普惠体 L" w:eastAsia="阿里巴巴普惠体 L" w:cs="阿里巴巴普惠体 L"/>
                              </w:rPr>
                              <w:t>. After recording and saving, the pattern scanning route can be directly called. Th</w:t>
                            </w:r>
                            <w:r>
                              <w:rPr>
                                <w:rFonts w:hint="eastAsia" w:ascii="阿里巴巴普惠体 L" w:hAnsi="阿里巴巴普惠体 L" w:eastAsia="阿里巴巴普惠体 L" w:cs="阿里巴巴普惠体 L"/>
                                <w:lang w:val="en-US" w:eastAsia="zh-CN"/>
                              </w:rPr>
                              <w:t>is function</w:t>
                            </w:r>
                            <w:r>
                              <w:rPr>
                                <w:rFonts w:hint="eastAsia" w:ascii="阿里巴巴普惠体 L" w:hAnsi="阿里巴巴普惠体 L" w:eastAsia="阿里巴巴普惠体 L" w:cs="阿里巴巴普惠体 L"/>
                              </w:rPr>
                              <w:t xml:space="preserve"> supports setting 4 pattern scan paths and provides saving options for each pattern scan path</w:t>
                            </w:r>
                            <w:r>
                              <w:rPr>
                                <w:rFonts w:hint="eastAsia" w:ascii="阿里巴巴普惠体 L" w:hAnsi="阿里巴巴普惠体 L" w:eastAsia="阿里巴巴普惠体 L" w:cs="阿里巴巴普惠体 L"/>
                                <w:lang w:val="en-US" w:eastAsia="zh-CN"/>
                              </w:rPr>
                              <w:t>.</w:t>
                            </w:r>
                          </w:p>
                          <w:p w14:paraId="0BA04003">
                            <w:pPr>
                              <w:rPr>
                                <w:rFonts w:hint="eastAsia" w:eastAsia="阿里巴巴普惠体 L"/>
                                <w:sz w:val="20"/>
                                <w:szCs w:val="20"/>
                                <w:lang w:val="en-US" w:eastAsia="zh-CN"/>
                              </w:rPr>
                            </w:pPr>
                            <w:r>
                              <w:rPr>
                                <w:rFonts w:hint="eastAsia" w:ascii="阿里巴巴普惠体 L" w:hAnsi="阿里巴巴普惠体 L" w:eastAsia="阿里巴巴普惠体 L" w:cs="阿里巴巴普惠体 L"/>
                                <w:b/>
                                <w:bCs/>
                                <w:color w:val="0070C0"/>
                                <w:kern w:val="2"/>
                                <w:sz w:val="22"/>
                                <w:szCs w:val="24"/>
                                <w:lang w:val="en-US" w:eastAsia="zh-CN" w:bidi="ar-SA"/>
                              </w:rPr>
                              <w:t>Track:</w:t>
                            </w:r>
                            <w:r>
                              <w:rPr>
                                <w:rFonts w:hint="eastAsia" w:ascii="Arial" w:hAnsi="Arial" w:cs="Arial"/>
                                <w:bCs/>
                                <w:color w:val="0070C0"/>
                              </w:rPr>
                              <w:t xml:space="preserve"> </w:t>
                            </w:r>
                            <w:r>
                              <w:rPr>
                                <w:rFonts w:hint="eastAsia" w:ascii="阿里巴巴普惠体 L" w:hAnsi="阿里巴巴普惠体 L" w:eastAsia="阿里巴巴普惠体 L" w:cs="阿里巴巴普惠体 L"/>
                                <w:lang w:val="en-US" w:eastAsia="zh-CN"/>
                              </w:rPr>
                              <w:t>S</w:t>
                            </w:r>
                            <w:r>
                              <w:rPr>
                                <w:rFonts w:hint="eastAsia" w:ascii="阿里巴巴普惠体 L" w:hAnsi="阿里巴巴普惠体 L" w:eastAsia="阿里巴巴普惠体 L" w:cs="阿里巴巴普惠体 L"/>
                              </w:rPr>
                              <w:t>elect</w:t>
                            </w:r>
                            <w:r>
                              <w:rPr>
                                <w:rFonts w:hint="eastAsia" w:ascii="阿里巴巴普惠体 L" w:hAnsi="阿里巴巴普惠体 L" w:eastAsia="阿里巴巴普惠体 L" w:cs="阿里巴巴普惠体 L"/>
                                <w:lang w:val="en-US" w:eastAsia="zh-CN"/>
                              </w:rPr>
                              <w:t xml:space="preserve"> track</w:t>
                            </w:r>
                            <w:r>
                              <w:rPr>
                                <w:rFonts w:hint="eastAsia" w:ascii="阿里巴巴普惠体 L" w:hAnsi="阿里巴巴普惠体 L" w:eastAsia="阿里巴巴普惠体 L" w:cs="阿里巴巴普惠体 L"/>
                              </w:rPr>
                              <w:t xml:space="preserve"> path</w:t>
                            </w:r>
                            <w:r>
                              <w:rPr>
                                <w:rFonts w:hint="eastAsia" w:ascii="阿里巴巴普惠体 L" w:hAnsi="阿里巴巴普惠体 L" w:eastAsia="阿里巴巴普惠体 L" w:cs="阿里巴巴普惠体 L"/>
                                <w:lang w:val="en-US" w:eastAsia="zh-CN"/>
                              </w:rPr>
                              <w:t>.</w:t>
                            </w:r>
                          </w:p>
                          <w:p w14:paraId="242CA399">
                            <w:pPr>
                              <w:rPr>
                                <w:rFonts w:hint="eastAsia" w:ascii="阿里巴巴普惠体 L" w:hAnsi="阿里巴巴普惠体 L" w:eastAsia="阿里巴巴普惠体 L" w:cs="阿里巴巴普惠体 L"/>
                                <w:lang w:val="en-US" w:eastAsia="zh-CN"/>
                              </w:rPr>
                            </w:pPr>
                            <w:r>
                              <w:rPr>
                                <w:rFonts w:hint="eastAsia" w:ascii="阿里巴巴普惠体 L" w:hAnsi="阿里巴巴普惠体 L" w:eastAsia="阿里巴巴普惠体 L" w:cs="阿里巴巴普惠体 L"/>
                                <w:b/>
                                <w:bCs/>
                                <w:color w:val="0070C0"/>
                                <w:kern w:val="2"/>
                                <w:sz w:val="22"/>
                                <w:szCs w:val="24"/>
                                <w:lang w:val="en-US" w:eastAsia="zh-CN" w:bidi="ar-SA"/>
                              </w:rPr>
                              <w:t xml:space="preserve">Record: </w:t>
                            </w:r>
                            <w:r>
                              <w:rPr>
                                <w:rFonts w:hint="eastAsia" w:ascii="阿里巴巴普惠体 L" w:hAnsi="阿里巴巴普惠体 L" w:eastAsia="阿里巴巴普惠体 L" w:cs="阿里巴巴普惠体 L"/>
                                <w:lang w:val="en-US" w:eastAsia="zh-CN"/>
                              </w:rPr>
                              <w:t>Click</w:t>
                            </w:r>
                            <w:r>
                              <w:rPr>
                                <w:rFonts w:hint="eastAsia"/>
                                <w:sz w:val="20"/>
                                <w:szCs w:val="20"/>
                                <w:highlight w:val="none"/>
                              </w:rPr>
                              <w:drawing>
                                <wp:inline distT="0" distB="0" distL="114300" distR="114300">
                                  <wp:extent cx="229235" cy="229235"/>
                                  <wp:effectExtent l="0" t="0" r="0" b="0"/>
                                  <wp:docPr id="1023" name="图片 1023" descr="playback_play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图片 1023" descr="playback_play_disable"/>
                                          <pic:cNvPicPr>
                                            <a:picLocks noChangeAspect="1"/>
                                          </pic:cNvPicPr>
                                        </pic:nvPicPr>
                                        <pic:blipFill>
                                          <a:blip r:embed="rId169"/>
                                          <a:stretch>
                                            <a:fillRect/>
                                          </a:stretch>
                                        </pic:blipFill>
                                        <pic:spPr>
                                          <a:xfrm>
                                            <a:off x="0" y="0"/>
                                            <a:ext cx="229235" cy="229235"/>
                                          </a:xfrm>
                                          <a:prstGeom prst="rect">
                                            <a:avLst/>
                                          </a:prstGeom>
                                        </pic:spPr>
                                      </pic:pic>
                                    </a:graphicData>
                                  </a:graphic>
                                </wp:inline>
                              </w:drawing>
                            </w:r>
                            <w:r>
                              <w:rPr>
                                <w:rFonts w:hint="eastAsia" w:ascii="Times New Roman" w:hAnsi="Times New Roman" w:eastAsia="微软雅黑" w:cs="Times New Roman"/>
                                <w:kern w:val="2"/>
                                <w:sz w:val="20"/>
                                <w:szCs w:val="20"/>
                                <w:highlight w:val="none"/>
                                <w:lang w:val="en-US" w:eastAsia="zh-CN" w:bidi="ar-SA"/>
                              </w:rPr>
                              <w:t xml:space="preserve"> </w:t>
                            </w:r>
                            <w:r>
                              <w:rPr>
                                <w:rFonts w:hint="eastAsia" w:ascii="阿里巴巴普惠体 L" w:hAnsi="阿里巴巴普惠体 L" w:eastAsia="阿里巴巴普惠体 L" w:cs="阿里巴巴普惠体 L"/>
                                <w:lang w:val="en-US" w:eastAsia="zh-CN"/>
                              </w:rPr>
                              <w:t>start recording cruise track, conduct an arbitrary PTZ operation on the device.</w:t>
                            </w:r>
                          </w:p>
                          <w:p w14:paraId="7C7F11F0">
                            <w:pPr>
                              <w:rPr>
                                <w:rFonts w:hint="eastAsia" w:eastAsia="宋体"/>
                                <w:sz w:val="20"/>
                                <w:szCs w:val="20"/>
                                <w:highlight w:val="yellow"/>
                                <w:lang w:eastAsia="zh-CN"/>
                              </w:rPr>
                            </w:pPr>
                            <w:r>
                              <w:rPr>
                                <w:rFonts w:hint="eastAsia" w:ascii="阿里巴巴普惠体 L" w:hAnsi="阿里巴巴普惠体 L" w:eastAsia="阿里巴巴普惠体 L" w:cs="阿里巴巴普惠体 L"/>
                                <w:lang w:val="en-US" w:eastAsia="zh-CN"/>
                              </w:rPr>
                              <w:t>Clic</w:t>
                            </w:r>
                            <w:r>
                              <w:rPr>
                                <w:rFonts w:hint="eastAsia" w:ascii="阿里巴巴普惠体 L" w:hAnsi="阿里巴巴普惠体 L" w:eastAsia="阿里巴巴普惠体 L" w:cs="阿里巴巴普惠体 L"/>
                                <w:highlight w:val="none"/>
                                <w:lang w:val="en-US" w:eastAsia="zh-CN"/>
                              </w:rPr>
                              <w:t>k</w:t>
                            </w:r>
                            <w:r>
                              <w:rPr>
                                <w:rFonts w:hint="eastAsia"/>
                                <w:sz w:val="20"/>
                                <w:szCs w:val="20"/>
                                <w:highlight w:val="none"/>
                              </w:rPr>
                              <w:drawing>
                                <wp:inline distT="0" distB="0" distL="114300" distR="114300">
                                  <wp:extent cx="247650" cy="247650"/>
                                  <wp:effectExtent l="0" t="0" r="0" b="0"/>
                                  <wp:docPr id="1024" name="图片 1024" descr="playback_stop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图片 1024" descr="playback_stop_disable"/>
                                          <pic:cNvPicPr>
                                            <a:picLocks noChangeAspect="1"/>
                                          </pic:cNvPicPr>
                                        </pic:nvPicPr>
                                        <pic:blipFill>
                                          <a:blip r:embed="rId179"/>
                                          <a:stretch>
                                            <a:fillRect/>
                                          </a:stretch>
                                        </pic:blipFill>
                                        <pic:spPr>
                                          <a:xfrm>
                                            <a:off x="0" y="0"/>
                                            <a:ext cx="247650" cy="247650"/>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to</w:t>
                            </w:r>
                            <w:r>
                              <w:rPr>
                                <w:rFonts w:hint="eastAsia" w:ascii="Times New Roman" w:hAnsi="Times New Roman" w:eastAsia="微软雅黑" w:cs="Times New Roman"/>
                                <w:kern w:val="2"/>
                                <w:sz w:val="20"/>
                                <w:szCs w:val="20"/>
                                <w:highlight w:val="none"/>
                                <w:lang w:val="en-US" w:eastAsia="zh-CN" w:bidi="ar-SA"/>
                              </w:rPr>
                              <w:t xml:space="preserve"> </w:t>
                            </w:r>
                            <w:r>
                              <w:rPr>
                                <w:rFonts w:hint="eastAsia" w:ascii="阿里巴巴普惠体 L" w:hAnsi="阿里巴巴普惠体 L" w:eastAsia="阿里巴巴普惠体 L" w:cs="阿里巴巴普惠体 L"/>
                                <w:highlight w:val="none"/>
                                <w:lang w:val="en-US" w:eastAsia="zh-CN"/>
                              </w:rPr>
                              <w:t>s</w:t>
                            </w:r>
                            <w:r>
                              <w:rPr>
                                <w:rFonts w:hint="eastAsia" w:ascii="阿里巴巴普惠体 L" w:hAnsi="阿里巴巴普惠体 L" w:eastAsia="阿里巴巴普惠体 L" w:cs="阿里巴巴普惠体 L"/>
                                <w:lang w:val="en-US" w:eastAsia="zh-CN"/>
                              </w:rPr>
                              <w:t>top recording cruise track.</w:t>
                            </w:r>
                          </w:p>
                          <w:p w14:paraId="29D9CA16">
                            <w:pPr>
                              <w:rPr>
                                <w:rFonts w:hint="eastAsia" w:eastAsia="宋体"/>
                                <w:sz w:val="20"/>
                                <w:szCs w:val="20"/>
                                <w:highlight w:val="yellow"/>
                                <w:lang w:eastAsia="zh-CN"/>
                              </w:rPr>
                            </w:pPr>
                            <w:r>
                              <w:rPr>
                                <w:rFonts w:hint="eastAsia" w:ascii="阿里巴巴普惠体 L" w:hAnsi="阿里巴巴普惠体 L" w:eastAsia="阿里巴巴普惠体 L" w:cs="阿里巴巴普惠体 L"/>
                                <w:lang w:val="en-US" w:eastAsia="zh-CN"/>
                              </w:rPr>
                              <w:t>Click</w:t>
                            </w:r>
                            <w:r>
                              <w:rPr>
                                <w:rFonts w:hint="eastAsia" w:ascii="阿里巴巴普惠体 L" w:hAnsi="阿里巴巴普惠体 L" w:eastAsia="阿里巴巴普惠体 L" w:cs="阿里巴巴普惠体 L"/>
                              </w:rPr>
                              <w:drawing>
                                <wp:inline distT="0" distB="0" distL="114300" distR="114300">
                                  <wp:extent cx="238125" cy="238125"/>
                                  <wp:effectExtent l="0" t="0" r="0" b="0"/>
                                  <wp:docPr id="648" name="图片 648" descr="playback_play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descr="playback_play_disable"/>
                                          <pic:cNvPicPr>
                                            <a:picLocks noChangeAspect="1"/>
                                          </pic:cNvPicPr>
                                        </pic:nvPicPr>
                                        <pic:blipFill>
                                          <a:blip r:embed="rId169"/>
                                          <a:stretch>
                                            <a:fillRect/>
                                          </a:stretch>
                                        </pic:blipFill>
                                        <pic:spPr>
                                          <a:xfrm>
                                            <a:off x="0" y="0"/>
                                            <a:ext cx="238125" cy="23812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to </w:t>
                            </w:r>
                            <w:r>
                              <w:rPr>
                                <w:rFonts w:hint="eastAsia" w:ascii="阿里巴巴普惠体 L" w:hAnsi="阿里巴巴普惠体 L" w:eastAsia="阿里巴巴普惠体 L" w:cs="阿里巴巴普惠体 L"/>
                              </w:rPr>
                              <w:t>cruis</w:t>
                            </w:r>
                            <w:r>
                              <w:rPr>
                                <w:rFonts w:hint="eastAsia" w:ascii="阿里巴巴普惠体 L" w:hAnsi="阿里巴巴普惠体 L" w:eastAsia="阿里巴巴普惠体 L" w:cs="阿里巴巴普惠体 L"/>
                                <w:lang w:val="en-US" w:eastAsia="zh-CN"/>
                              </w:rPr>
                              <w:t>e</w:t>
                            </w:r>
                            <w:r>
                              <w:rPr>
                                <w:rFonts w:hint="eastAsia" w:ascii="阿里巴巴普惠体 L" w:hAnsi="阿里巴巴普惠体 L" w:eastAsia="阿里巴巴普惠体 L" w:cs="阿里巴巴普惠体 L"/>
                              </w:rPr>
                              <w:t xml:space="preserve"> along previously recorded routes and movements</w:t>
                            </w:r>
                            <w:r>
                              <w:rPr>
                                <w:rFonts w:hint="eastAsia" w:ascii="阿里巴巴普惠体 L" w:hAnsi="阿里巴巴普惠体 L" w:eastAsia="阿里巴巴普惠体 L" w:cs="阿里巴巴普惠体 L"/>
                                <w:lang w:val="en-US" w:eastAsia="zh-CN"/>
                              </w:rPr>
                              <w:t>.</w:t>
                            </w:r>
                          </w:p>
                          <w:p w14:paraId="0E2B82DA">
                            <w:pPr>
                              <w:rPr>
                                <w:sz w:val="20"/>
                                <w:szCs w:val="20"/>
                                <w:highlight w:val="yellow"/>
                              </w:rPr>
                            </w:pPr>
                          </w:p>
                        </w:txbxContent>
                      </wps:txbx>
                      <wps:bodyPr upright="1"/>
                    </wps:wsp>
                  </a:graphicData>
                </a:graphic>
              </wp:anchor>
            </w:drawing>
          </mc:Choice>
          <mc:Fallback>
            <w:pict>
              <v:shape id="_x0000_s1026" o:spid="_x0000_s1026" o:spt="202" type="#_x0000_t202" style="position:absolute;left:0pt;margin-left:194.7pt;margin-top:8.05pt;height:457.2pt;width:264.25pt;z-index:251714560;mso-width-relative:page;mso-height-relative:page;" fillcolor="#FFFFFF" filled="t" stroked="t" coordsize="21600,21600" o:gfxdata="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XmXbYAAAACgEAAA8AAAAAAAAAAQAgAAAA&#10;IgAAAGRycy9kb3ducmV2LnhtbFBLAQIUABQAAAAIAIdO4kDMXHeRCwIAADsEAAAOAAAAAAAAAAEA&#10;IAAAACcBAABkcnMvZTJvRG9jLnhtbFBLBQYAAAAABgAGAFkBAACkBQAAAAA=&#10;">
                <v:fill on="t" focussize="0,0"/>
                <v:stroke color="#FFFFFF" joinstyle="miter"/>
                <v:imagedata o:title=""/>
                <o:lock v:ext="edit" aspectratio="f"/>
                <v:textbox>
                  <w:txbxContent>
                    <w:p w14:paraId="2AE4A09C">
                      <w:pPr>
                        <w:rPr>
                          <w:rFonts w:hint="eastAsia" w:eastAsia="宋体"/>
                          <w:highlight w:val="yellow"/>
                          <w:lang w:eastAsia="zh-CN"/>
                        </w:rPr>
                      </w:pPr>
                      <w:r>
                        <w:rPr>
                          <w:rFonts w:hint="eastAsia" w:ascii="阿里巴巴普惠体 L" w:hAnsi="阿里巴巴普惠体 L" w:eastAsia="阿里巴巴普惠体 L" w:cs="阿里巴巴普惠体 L"/>
                          <w:b/>
                          <w:bCs/>
                          <w:color w:val="0070C0"/>
                          <w:kern w:val="2"/>
                          <w:sz w:val="22"/>
                          <w:szCs w:val="24"/>
                          <w:lang w:val="en-US" w:eastAsia="zh-CN" w:bidi="ar-SA"/>
                        </w:rPr>
                        <w:t>Pattern Scan:</w:t>
                      </w:r>
                      <w:r>
                        <w:rPr>
                          <w:rFonts w:hint="eastAsia" w:eastAsia="宋体" w:cs="Arial"/>
                          <w:bCs/>
                          <w:color w:val="0070C0"/>
                          <w:lang w:val="en-US" w:eastAsia="zh-CN"/>
                        </w:rPr>
                        <w:t xml:space="preserve"> </w:t>
                      </w:r>
                      <w:r>
                        <w:rPr>
                          <w:rFonts w:hint="eastAsia" w:ascii="阿里巴巴普惠体 L" w:hAnsi="阿里巴巴普惠体 L" w:eastAsia="阿里巴巴普惠体 L" w:cs="阿里巴巴普惠体 L"/>
                        </w:rPr>
                        <w:t xml:space="preserve">Pattern scanning refers to the scanning according to the pre-set path, recording the horizontal and vertical movement, multiplier operation and other actions of the </w:t>
                      </w:r>
                      <w:r>
                        <w:rPr>
                          <w:rFonts w:hint="eastAsia" w:ascii="阿里巴巴普惠体 L" w:hAnsi="阿里巴巴普惠体 L" w:eastAsia="阿里巴巴普惠体 L" w:cs="阿里巴巴普惠体 L"/>
                          <w:lang w:val="en-US" w:eastAsia="zh-CN"/>
                        </w:rPr>
                        <w:t>PTZ</w:t>
                      </w:r>
                      <w:r>
                        <w:rPr>
                          <w:rFonts w:hint="eastAsia" w:ascii="阿里巴巴普惠体 L" w:hAnsi="阿里巴巴普惠体 L" w:eastAsia="阿里巴巴普惠体 L" w:cs="阿里巴巴普惠体 L"/>
                        </w:rPr>
                        <w:t>. After recording and saving, the pattern scanning route can be directly called. Th</w:t>
                      </w:r>
                      <w:r>
                        <w:rPr>
                          <w:rFonts w:hint="eastAsia" w:ascii="阿里巴巴普惠体 L" w:hAnsi="阿里巴巴普惠体 L" w:eastAsia="阿里巴巴普惠体 L" w:cs="阿里巴巴普惠体 L"/>
                          <w:lang w:val="en-US" w:eastAsia="zh-CN"/>
                        </w:rPr>
                        <w:t>is function</w:t>
                      </w:r>
                      <w:r>
                        <w:rPr>
                          <w:rFonts w:hint="eastAsia" w:ascii="阿里巴巴普惠体 L" w:hAnsi="阿里巴巴普惠体 L" w:eastAsia="阿里巴巴普惠体 L" w:cs="阿里巴巴普惠体 L"/>
                        </w:rPr>
                        <w:t xml:space="preserve"> supports setting 4 pattern scan paths and provides saving options for each pattern scan path</w:t>
                      </w:r>
                      <w:r>
                        <w:rPr>
                          <w:rFonts w:hint="eastAsia" w:ascii="阿里巴巴普惠体 L" w:hAnsi="阿里巴巴普惠体 L" w:eastAsia="阿里巴巴普惠体 L" w:cs="阿里巴巴普惠体 L"/>
                          <w:lang w:val="en-US" w:eastAsia="zh-CN"/>
                        </w:rPr>
                        <w:t>.</w:t>
                      </w:r>
                    </w:p>
                    <w:p w14:paraId="0BA04003">
                      <w:pPr>
                        <w:rPr>
                          <w:rFonts w:hint="eastAsia" w:eastAsia="阿里巴巴普惠体 L"/>
                          <w:sz w:val="20"/>
                          <w:szCs w:val="20"/>
                          <w:lang w:val="en-US" w:eastAsia="zh-CN"/>
                        </w:rPr>
                      </w:pPr>
                      <w:r>
                        <w:rPr>
                          <w:rFonts w:hint="eastAsia" w:ascii="阿里巴巴普惠体 L" w:hAnsi="阿里巴巴普惠体 L" w:eastAsia="阿里巴巴普惠体 L" w:cs="阿里巴巴普惠体 L"/>
                          <w:b/>
                          <w:bCs/>
                          <w:color w:val="0070C0"/>
                          <w:kern w:val="2"/>
                          <w:sz w:val="22"/>
                          <w:szCs w:val="24"/>
                          <w:lang w:val="en-US" w:eastAsia="zh-CN" w:bidi="ar-SA"/>
                        </w:rPr>
                        <w:t>Track:</w:t>
                      </w:r>
                      <w:r>
                        <w:rPr>
                          <w:rFonts w:hint="eastAsia" w:ascii="Arial" w:hAnsi="Arial" w:cs="Arial"/>
                          <w:bCs/>
                          <w:color w:val="0070C0"/>
                        </w:rPr>
                        <w:t xml:space="preserve"> </w:t>
                      </w:r>
                      <w:r>
                        <w:rPr>
                          <w:rFonts w:hint="eastAsia" w:ascii="阿里巴巴普惠体 L" w:hAnsi="阿里巴巴普惠体 L" w:eastAsia="阿里巴巴普惠体 L" w:cs="阿里巴巴普惠体 L"/>
                          <w:lang w:val="en-US" w:eastAsia="zh-CN"/>
                        </w:rPr>
                        <w:t>S</w:t>
                      </w:r>
                      <w:r>
                        <w:rPr>
                          <w:rFonts w:hint="eastAsia" w:ascii="阿里巴巴普惠体 L" w:hAnsi="阿里巴巴普惠体 L" w:eastAsia="阿里巴巴普惠体 L" w:cs="阿里巴巴普惠体 L"/>
                        </w:rPr>
                        <w:t>elect</w:t>
                      </w:r>
                      <w:r>
                        <w:rPr>
                          <w:rFonts w:hint="eastAsia" w:ascii="阿里巴巴普惠体 L" w:hAnsi="阿里巴巴普惠体 L" w:eastAsia="阿里巴巴普惠体 L" w:cs="阿里巴巴普惠体 L"/>
                          <w:lang w:val="en-US" w:eastAsia="zh-CN"/>
                        </w:rPr>
                        <w:t xml:space="preserve"> track</w:t>
                      </w:r>
                      <w:r>
                        <w:rPr>
                          <w:rFonts w:hint="eastAsia" w:ascii="阿里巴巴普惠体 L" w:hAnsi="阿里巴巴普惠体 L" w:eastAsia="阿里巴巴普惠体 L" w:cs="阿里巴巴普惠体 L"/>
                        </w:rPr>
                        <w:t xml:space="preserve"> path</w:t>
                      </w:r>
                      <w:r>
                        <w:rPr>
                          <w:rFonts w:hint="eastAsia" w:ascii="阿里巴巴普惠体 L" w:hAnsi="阿里巴巴普惠体 L" w:eastAsia="阿里巴巴普惠体 L" w:cs="阿里巴巴普惠体 L"/>
                          <w:lang w:val="en-US" w:eastAsia="zh-CN"/>
                        </w:rPr>
                        <w:t>.</w:t>
                      </w:r>
                    </w:p>
                    <w:p w14:paraId="242CA399">
                      <w:pPr>
                        <w:rPr>
                          <w:rFonts w:hint="eastAsia" w:ascii="阿里巴巴普惠体 L" w:hAnsi="阿里巴巴普惠体 L" w:eastAsia="阿里巴巴普惠体 L" w:cs="阿里巴巴普惠体 L"/>
                          <w:lang w:val="en-US" w:eastAsia="zh-CN"/>
                        </w:rPr>
                      </w:pPr>
                      <w:r>
                        <w:rPr>
                          <w:rFonts w:hint="eastAsia" w:ascii="阿里巴巴普惠体 L" w:hAnsi="阿里巴巴普惠体 L" w:eastAsia="阿里巴巴普惠体 L" w:cs="阿里巴巴普惠体 L"/>
                          <w:b/>
                          <w:bCs/>
                          <w:color w:val="0070C0"/>
                          <w:kern w:val="2"/>
                          <w:sz w:val="22"/>
                          <w:szCs w:val="24"/>
                          <w:lang w:val="en-US" w:eastAsia="zh-CN" w:bidi="ar-SA"/>
                        </w:rPr>
                        <w:t xml:space="preserve">Record: </w:t>
                      </w:r>
                      <w:r>
                        <w:rPr>
                          <w:rFonts w:hint="eastAsia" w:ascii="阿里巴巴普惠体 L" w:hAnsi="阿里巴巴普惠体 L" w:eastAsia="阿里巴巴普惠体 L" w:cs="阿里巴巴普惠体 L"/>
                          <w:lang w:val="en-US" w:eastAsia="zh-CN"/>
                        </w:rPr>
                        <w:t>Click</w:t>
                      </w:r>
                      <w:r>
                        <w:rPr>
                          <w:rFonts w:hint="eastAsia"/>
                          <w:sz w:val="20"/>
                          <w:szCs w:val="20"/>
                          <w:highlight w:val="none"/>
                        </w:rPr>
                        <w:drawing>
                          <wp:inline distT="0" distB="0" distL="114300" distR="114300">
                            <wp:extent cx="229235" cy="229235"/>
                            <wp:effectExtent l="0" t="0" r="0" b="0"/>
                            <wp:docPr id="1023" name="图片 1023" descr="playback_play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 name="图片 1023" descr="playback_play_disable"/>
                                    <pic:cNvPicPr>
                                      <a:picLocks noChangeAspect="1"/>
                                    </pic:cNvPicPr>
                                  </pic:nvPicPr>
                                  <pic:blipFill>
                                    <a:blip r:embed="rId169"/>
                                    <a:stretch>
                                      <a:fillRect/>
                                    </a:stretch>
                                  </pic:blipFill>
                                  <pic:spPr>
                                    <a:xfrm>
                                      <a:off x="0" y="0"/>
                                      <a:ext cx="229235" cy="229235"/>
                                    </a:xfrm>
                                    <a:prstGeom prst="rect">
                                      <a:avLst/>
                                    </a:prstGeom>
                                  </pic:spPr>
                                </pic:pic>
                              </a:graphicData>
                            </a:graphic>
                          </wp:inline>
                        </w:drawing>
                      </w:r>
                      <w:r>
                        <w:rPr>
                          <w:rFonts w:hint="eastAsia" w:ascii="Times New Roman" w:hAnsi="Times New Roman" w:eastAsia="微软雅黑" w:cs="Times New Roman"/>
                          <w:kern w:val="2"/>
                          <w:sz w:val="20"/>
                          <w:szCs w:val="20"/>
                          <w:highlight w:val="none"/>
                          <w:lang w:val="en-US" w:eastAsia="zh-CN" w:bidi="ar-SA"/>
                        </w:rPr>
                        <w:t xml:space="preserve"> </w:t>
                      </w:r>
                      <w:r>
                        <w:rPr>
                          <w:rFonts w:hint="eastAsia" w:ascii="阿里巴巴普惠体 L" w:hAnsi="阿里巴巴普惠体 L" w:eastAsia="阿里巴巴普惠体 L" w:cs="阿里巴巴普惠体 L"/>
                          <w:lang w:val="en-US" w:eastAsia="zh-CN"/>
                        </w:rPr>
                        <w:t>start recording cruise track, conduct an arbitrary PTZ operation on the device.</w:t>
                      </w:r>
                    </w:p>
                    <w:p w14:paraId="7C7F11F0">
                      <w:pPr>
                        <w:rPr>
                          <w:rFonts w:hint="eastAsia" w:eastAsia="宋体"/>
                          <w:sz w:val="20"/>
                          <w:szCs w:val="20"/>
                          <w:highlight w:val="yellow"/>
                          <w:lang w:eastAsia="zh-CN"/>
                        </w:rPr>
                      </w:pPr>
                      <w:r>
                        <w:rPr>
                          <w:rFonts w:hint="eastAsia" w:ascii="阿里巴巴普惠体 L" w:hAnsi="阿里巴巴普惠体 L" w:eastAsia="阿里巴巴普惠体 L" w:cs="阿里巴巴普惠体 L"/>
                          <w:lang w:val="en-US" w:eastAsia="zh-CN"/>
                        </w:rPr>
                        <w:t>Clic</w:t>
                      </w:r>
                      <w:r>
                        <w:rPr>
                          <w:rFonts w:hint="eastAsia" w:ascii="阿里巴巴普惠体 L" w:hAnsi="阿里巴巴普惠体 L" w:eastAsia="阿里巴巴普惠体 L" w:cs="阿里巴巴普惠体 L"/>
                          <w:highlight w:val="none"/>
                          <w:lang w:val="en-US" w:eastAsia="zh-CN"/>
                        </w:rPr>
                        <w:t>k</w:t>
                      </w:r>
                      <w:r>
                        <w:rPr>
                          <w:rFonts w:hint="eastAsia"/>
                          <w:sz w:val="20"/>
                          <w:szCs w:val="20"/>
                          <w:highlight w:val="none"/>
                        </w:rPr>
                        <w:drawing>
                          <wp:inline distT="0" distB="0" distL="114300" distR="114300">
                            <wp:extent cx="247650" cy="247650"/>
                            <wp:effectExtent l="0" t="0" r="0" b="0"/>
                            <wp:docPr id="1024" name="图片 1024" descr="playback_stop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图片 1024" descr="playback_stop_disable"/>
                                    <pic:cNvPicPr>
                                      <a:picLocks noChangeAspect="1"/>
                                    </pic:cNvPicPr>
                                  </pic:nvPicPr>
                                  <pic:blipFill>
                                    <a:blip r:embed="rId179"/>
                                    <a:stretch>
                                      <a:fillRect/>
                                    </a:stretch>
                                  </pic:blipFill>
                                  <pic:spPr>
                                    <a:xfrm>
                                      <a:off x="0" y="0"/>
                                      <a:ext cx="247650" cy="247650"/>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to</w:t>
                      </w:r>
                      <w:r>
                        <w:rPr>
                          <w:rFonts w:hint="eastAsia" w:ascii="Times New Roman" w:hAnsi="Times New Roman" w:eastAsia="微软雅黑" w:cs="Times New Roman"/>
                          <w:kern w:val="2"/>
                          <w:sz w:val="20"/>
                          <w:szCs w:val="20"/>
                          <w:highlight w:val="none"/>
                          <w:lang w:val="en-US" w:eastAsia="zh-CN" w:bidi="ar-SA"/>
                        </w:rPr>
                        <w:t xml:space="preserve"> </w:t>
                      </w:r>
                      <w:r>
                        <w:rPr>
                          <w:rFonts w:hint="eastAsia" w:ascii="阿里巴巴普惠体 L" w:hAnsi="阿里巴巴普惠体 L" w:eastAsia="阿里巴巴普惠体 L" w:cs="阿里巴巴普惠体 L"/>
                          <w:highlight w:val="none"/>
                          <w:lang w:val="en-US" w:eastAsia="zh-CN"/>
                        </w:rPr>
                        <w:t>s</w:t>
                      </w:r>
                      <w:r>
                        <w:rPr>
                          <w:rFonts w:hint="eastAsia" w:ascii="阿里巴巴普惠体 L" w:hAnsi="阿里巴巴普惠体 L" w:eastAsia="阿里巴巴普惠体 L" w:cs="阿里巴巴普惠体 L"/>
                          <w:lang w:val="en-US" w:eastAsia="zh-CN"/>
                        </w:rPr>
                        <w:t>top recording cruise track.</w:t>
                      </w:r>
                    </w:p>
                    <w:p w14:paraId="29D9CA16">
                      <w:pPr>
                        <w:rPr>
                          <w:rFonts w:hint="eastAsia" w:eastAsia="宋体"/>
                          <w:sz w:val="20"/>
                          <w:szCs w:val="20"/>
                          <w:highlight w:val="yellow"/>
                          <w:lang w:eastAsia="zh-CN"/>
                        </w:rPr>
                      </w:pPr>
                      <w:r>
                        <w:rPr>
                          <w:rFonts w:hint="eastAsia" w:ascii="阿里巴巴普惠体 L" w:hAnsi="阿里巴巴普惠体 L" w:eastAsia="阿里巴巴普惠体 L" w:cs="阿里巴巴普惠体 L"/>
                          <w:lang w:val="en-US" w:eastAsia="zh-CN"/>
                        </w:rPr>
                        <w:t>Click</w:t>
                      </w:r>
                      <w:r>
                        <w:rPr>
                          <w:rFonts w:hint="eastAsia" w:ascii="阿里巴巴普惠体 L" w:hAnsi="阿里巴巴普惠体 L" w:eastAsia="阿里巴巴普惠体 L" w:cs="阿里巴巴普惠体 L"/>
                        </w:rPr>
                        <w:drawing>
                          <wp:inline distT="0" distB="0" distL="114300" distR="114300">
                            <wp:extent cx="238125" cy="238125"/>
                            <wp:effectExtent l="0" t="0" r="0" b="0"/>
                            <wp:docPr id="648" name="图片 648" descr="playback_play_dis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descr="playback_play_disable"/>
                                    <pic:cNvPicPr>
                                      <a:picLocks noChangeAspect="1"/>
                                    </pic:cNvPicPr>
                                  </pic:nvPicPr>
                                  <pic:blipFill>
                                    <a:blip r:embed="rId169"/>
                                    <a:stretch>
                                      <a:fillRect/>
                                    </a:stretch>
                                  </pic:blipFill>
                                  <pic:spPr>
                                    <a:xfrm>
                                      <a:off x="0" y="0"/>
                                      <a:ext cx="238125" cy="238125"/>
                                    </a:xfrm>
                                    <a:prstGeom prst="rect">
                                      <a:avLst/>
                                    </a:prstGeom>
                                  </pic:spPr>
                                </pic:pic>
                              </a:graphicData>
                            </a:graphic>
                          </wp:inline>
                        </w:drawing>
                      </w:r>
                      <w:r>
                        <w:rPr>
                          <w:rFonts w:hint="eastAsia" w:ascii="阿里巴巴普惠体 L" w:hAnsi="阿里巴巴普惠体 L" w:eastAsia="阿里巴巴普惠体 L" w:cs="阿里巴巴普惠体 L"/>
                          <w:lang w:val="en-US" w:eastAsia="zh-CN"/>
                        </w:rPr>
                        <w:t xml:space="preserve">to </w:t>
                      </w:r>
                      <w:r>
                        <w:rPr>
                          <w:rFonts w:hint="eastAsia" w:ascii="阿里巴巴普惠体 L" w:hAnsi="阿里巴巴普惠体 L" w:eastAsia="阿里巴巴普惠体 L" w:cs="阿里巴巴普惠体 L"/>
                        </w:rPr>
                        <w:t>cruis</w:t>
                      </w:r>
                      <w:r>
                        <w:rPr>
                          <w:rFonts w:hint="eastAsia" w:ascii="阿里巴巴普惠体 L" w:hAnsi="阿里巴巴普惠体 L" w:eastAsia="阿里巴巴普惠体 L" w:cs="阿里巴巴普惠体 L"/>
                          <w:lang w:val="en-US" w:eastAsia="zh-CN"/>
                        </w:rPr>
                        <w:t>e</w:t>
                      </w:r>
                      <w:r>
                        <w:rPr>
                          <w:rFonts w:hint="eastAsia" w:ascii="阿里巴巴普惠体 L" w:hAnsi="阿里巴巴普惠体 L" w:eastAsia="阿里巴巴普惠体 L" w:cs="阿里巴巴普惠体 L"/>
                        </w:rPr>
                        <w:t xml:space="preserve"> along previously recorded routes and movements</w:t>
                      </w:r>
                      <w:r>
                        <w:rPr>
                          <w:rFonts w:hint="eastAsia" w:ascii="阿里巴巴普惠体 L" w:hAnsi="阿里巴巴普惠体 L" w:eastAsia="阿里巴巴普惠体 L" w:cs="阿里巴巴普惠体 L"/>
                          <w:lang w:val="en-US" w:eastAsia="zh-CN"/>
                        </w:rPr>
                        <w:t>.</w:t>
                      </w:r>
                    </w:p>
                    <w:p w14:paraId="0E2B82DA">
                      <w:pPr>
                        <w:rPr>
                          <w:sz w:val="20"/>
                          <w:szCs w:val="20"/>
                          <w:highlight w:val="yellow"/>
                        </w:rPr>
                      </w:pPr>
                    </w:p>
                  </w:txbxContent>
                </v:textbox>
              </v:shape>
            </w:pict>
          </mc:Fallback>
        </mc:AlternateConten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R" w:hAnsi="阿里巴巴普惠体 R" w:eastAsia="阿里巴巴普惠体 R" w:cs="阿里巴巴普惠体 R"/>
          <w:highlight w:val="none"/>
        </w:rPr>
        <w:drawing>
          <wp:inline distT="0" distB="0" distL="0" distR="0">
            <wp:extent cx="2209800" cy="3899535"/>
            <wp:effectExtent l="0" t="0" r="0" b="12065"/>
            <wp:docPr id="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1"/>
                    <pic:cNvPicPr>
                      <a:picLocks noChangeAspect="1"/>
                    </pic:cNvPicPr>
                  </pic:nvPicPr>
                  <pic:blipFill>
                    <a:blip r:embed="rId180"/>
                    <a:stretch>
                      <a:fillRect/>
                    </a:stretch>
                  </pic:blipFill>
                  <pic:spPr>
                    <a:xfrm>
                      <a:off x="0" y="0"/>
                      <a:ext cx="2220852" cy="3919488"/>
                    </a:xfrm>
                    <a:prstGeom prst="rect">
                      <a:avLst/>
                    </a:prstGeom>
                  </pic:spPr>
                </pic:pic>
              </a:graphicData>
            </a:graphic>
          </wp:inline>
        </w:drawing>
      </w:r>
      <w:bookmarkEnd w:id="277"/>
    </w:p>
    <w:p w14:paraId="4ACFBFFA">
      <w:pPr>
        <w:pStyle w:val="5"/>
        <w:rPr>
          <w:rFonts w:hint="eastAsia" w:ascii="阿里巴巴普惠体 R" w:hAnsi="阿里巴巴普惠体 R" w:eastAsia="阿里巴巴普惠体 R" w:cs="阿里巴巴普惠体 R"/>
          <w:b/>
          <w:bCs/>
          <w:kern w:val="2"/>
          <w:sz w:val="28"/>
          <w:szCs w:val="28"/>
          <w:highlight w:val="none"/>
          <w:lang w:val="en-US" w:eastAsia="zh-CN" w:bidi="ar-SA"/>
        </w:rPr>
      </w:pPr>
      <w:bookmarkStart w:id="278" w:name="_Toc117926064"/>
      <w:bookmarkStart w:id="279" w:name="_Toc191367412"/>
      <w:bookmarkStart w:id="280" w:name="_Toc191648197"/>
    </w:p>
    <w:p w14:paraId="15B82921">
      <w:pPr>
        <w:pStyle w:val="5"/>
        <w:rPr>
          <w:rFonts w:hint="eastAsia" w:ascii="阿里巴巴普惠体 R" w:hAnsi="阿里巴巴普惠体 R" w:eastAsia="阿里巴巴普惠体 R" w:cs="阿里巴巴普惠体 R"/>
          <w:b/>
          <w:bCs/>
          <w:kern w:val="2"/>
          <w:sz w:val="28"/>
          <w:szCs w:val="28"/>
          <w:highlight w:val="none"/>
          <w:lang w:val="en-US" w:eastAsia="zh-CN" w:bidi="ar-SA"/>
        </w:rPr>
      </w:pPr>
    </w:p>
    <w:p w14:paraId="733E25C5">
      <w:pPr>
        <w:pStyle w:val="5"/>
        <w:rPr>
          <w:rFonts w:hint="eastAsia" w:ascii="阿里巴巴普惠体 R" w:hAnsi="阿里巴巴普惠体 R" w:eastAsia="阿里巴巴普惠体 R" w:cs="阿里巴巴普惠体 R"/>
          <w:b/>
          <w:bCs/>
          <w:kern w:val="2"/>
          <w:sz w:val="28"/>
          <w:szCs w:val="28"/>
          <w:highlight w:val="none"/>
          <w:lang w:val="en-US" w:eastAsia="zh-CN" w:bidi="ar-SA"/>
        </w:rPr>
      </w:pPr>
    </w:p>
    <w:p w14:paraId="4C178F6D">
      <w:pPr>
        <w:pStyle w:val="5"/>
        <w:rPr>
          <w:rFonts w:hint="eastAsia" w:ascii="阿里巴巴普惠体 R" w:hAnsi="阿里巴巴普惠体 R" w:eastAsia="阿里巴巴普惠体 R" w:cs="阿里巴巴普惠体 R"/>
          <w:b/>
          <w:bCs/>
          <w:kern w:val="2"/>
          <w:sz w:val="28"/>
          <w:szCs w:val="28"/>
          <w:highlight w:val="none"/>
          <w:lang w:val="en-US" w:eastAsia="zh-CN" w:bidi="ar-SA"/>
        </w:rPr>
      </w:pPr>
      <w:bookmarkStart w:id="281" w:name="_Toc29767"/>
      <w:r>
        <w:rPr>
          <w:rFonts w:hint="eastAsia" w:ascii="阿里巴巴普惠体 R" w:hAnsi="阿里巴巴普惠体 R" w:eastAsia="阿里巴巴普惠体 R" w:cs="阿里巴巴普惠体 R"/>
          <w:b/>
          <w:bCs/>
          <w:kern w:val="2"/>
          <w:sz w:val="28"/>
          <w:szCs w:val="28"/>
          <w:highlight w:val="none"/>
          <w:lang w:val="en-US" w:eastAsia="zh-CN" w:bidi="ar-SA"/>
        </w:rPr>
        <w:t>5.1.6.2 PTZ schedule (This function only supports on High-Speed Dome)</w:t>
      </w:r>
      <w:bookmarkEnd w:id="278"/>
      <w:bookmarkEnd w:id="279"/>
      <w:bookmarkEnd w:id="280"/>
      <w:bookmarkEnd w:id="281"/>
    </w:p>
    <w:p w14:paraId="3EE6176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lang w:val="en-US" w:eastAsia="zh-CN"/>
        </w:rPr>
        <w:t>Click</w:t>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 Task Schedule </w:t>
      </w:r>
      <w:r>
        <w:rPr>
          <w:rFonts w:hint="eastAsia" w:ascii="阿里巴巴普惠体 L" w:hAnsi="阿里巴巴普惠体 L" w:eastAsia="阿里巴巴普惠体 L" w:cs="阿里巴巴普惠体 L"/>
          <w:highlight w:val="none"/>
          <w:lang w:val="en-US" w:eastAsia="zh-CN"/>
        </w:rPr>
        <w:t>to set High-Speed Dome task schedule. The setting interface is shown in the following figure. User can set High-Speed Dome to automatically perform different cruise tasks in different time periods.</w:t>
      </w:r>
    </w:p>
    <w:p w14:paraId="1C1D675F">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2769870"/>
            <wp:effectExtent l="0" t="0" r="0" b="0"/>
            <wp:docPr id="17776973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697368" name="图片 1"/>
                    <pic:cNvPicPr>
                      <a:picLocks noChangeAspect="1"/>
                    </pic:cNvPicPr>
                  </pic:nvPicPr>
                  <pic:blipFill>
                    <a:blip r:embed="rId181"/>
                    <a:stretch>
                      <a:fillRect/>
                    </a:stretch>
                  </pic:blipFill>
                  <pic:spPr>
                    <a:xfrm>
                      <a:off x="0" y="0"/>
                      <a:ext cx="5759450" cy="2769870"/>
                    </a:xfrm>
                    <a:prstGeom prst="rect">
                      <a:avLst/>
                    </a:prstGeom>
                  </pic:spPr>
                </pic:pic>
              </a:graphicData>
            </a:graphic>
          </wp:inline>
        </w:drawing>
      </w:r>
    </w:p>
    <w:p w14:paraId="2F1378E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Enable: </w:t>
      </w:r>
      <w:r>
        <w:rPr>
          <w:rFonts w:hint="eastAsia" w:ascii="阿里巴巴普惠体 L" w:hAnsi="阿里巴巴普惠体 L" w:eastAsia="阿里巴巴普惠体 L" w:cs="阿里巴巴普惠体 L"/>
          <w:highlight w:val="none"/>
          <w:lang w:val="en-US" w:eastAsia="zh-CN"/>
        </w:rPr>
        <w:t>Enable or disbale High-Speed Dome task schedule function. If the cruise times reache the limit, there will be a prompt on the right side of the switch.</w:t>
      </w:r>
    </w:p>
    <w:p w14:paraId="191159F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Tasks Recovery Times (s):</w:t>
      </w:r>
      <w:r>
        <w:rPr>
          <w:rFonts w:hint="eastAsia" w:ascii="阿里巴巴普惠体 L" w:hAnsi="阿里巴巴普惠体 L" w:eastAsia="阿里巴巴普惠体 L" w:cs="阿里巴巴普惠体 L"/>
          <w:highlight w:val="none"/>
          <w:lang w:val="en-US" w:eastAsia="zh-CN"/>
        </w:rPr>
        <w:t xml:space="preserve"> When High-Speed Dome performs the task according to the schedule, the manual operation interrupthe cruise task, and after the task recovery time ends, the ball opportunity automatically recovers the cruise task corresponding to the schedule.</w:t>
      </w:r>
    </w:p>
    <w:p w14:paraId="49B5D0E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Task:</w:t>
      </w:r>
      <w:r>
        <w:rPr>
          <w:rFonts w:hint="eastAsia" w:ascii="阿里巴巴普惠体 L" w:hAnsi="阿里巴巴普惠体 L" w:eastAsia="阿里巴巴普惠体 L" w:cs="阿里巴巴普惠体 L"/>
          <w:highlight w:val="none"/>
          <w:lang w:val="en-US" w:eastAsia="zh-CN"/>
        </w:rPr>
        <w:t xml:space="preserve"> Task type. The schedule task types of High-Speed Dome are closed, linear scan, trajectory cruise, pattern scan and preset points. The trajectory cruise and pattern scanning can both set 4 different paths respectively, and the preset point task can set the preset point with the number 1~8.</w:t>
      </w:r>
    </w:p>
    <w:p w14:paraId="309E831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highlight w:val="none"/>
          <w:lang w:val="en-US" w:eastAsia="zh-CN"/>
        </w:rPr>
        <w:t xml:space="preserve">Note: </w:t>
      </w:r>
      <w:r>
        <w:rPr>
          <w:rFonts w:hint="eastAsia" w:ascii="阿里巴巴普惠体 L" w:hAnsi="阿里巴巴普惠体 L" w:eastAsia="阿里巴巴普惠体 L" w:cs="阿里巴巴普惠体 L"/>
          <w:highlight w:val="none"/>
          <w:lang w:val="en-US" w:eastAsia="zh-CN"/>
        </w:rPr>
        <w:t>The task schedule has a higher priority than the Overwatch mode.</w:t>
      </w:r>
    </w:p>
    <w:p w14:paraId="32D4CF0B">
      <w:pPr>
        <w:pStyle w:val="4"/>
        <w:spacing w:before="326" w:beforeLines="100" w:after="240" w:line="0" w:lineRule="atLeast"/>
        <w:jc w:val="both"/>
        <w:rPr>
          <w:rFonts w:hint="default" w:ascii="阿里巴巴普惠体 R" w:hAnsi="阿里巴巴普惠体 R" w:eastAsia="阿里巴巴普惠体 R" w:cs="阿里巴巴普惠体 R"/>
          <w:b/>
          <w:bCs/>
          <w:kern w:val="2"/>
          <w:sz w:val="28"/>
          <w:szCs w:val="28"/>
          <w:highlight w:val="none"/>
          <w:lang w:val="en-US" w:eastAsia="zh-CN" w:bidi="ar-SA"/>
        </w:rPr>
      </w:pPr>
      <w:bookmarkStart w:id="282" w:name="_Toc191648198"/>
      <w:bookmarkStart w:id="283" w:name="_Toc14798"/>
      <w:bookmarkStart w:id="284" w:name="_Toc11541"/>
      <w:r>
        <w:rPr>
          <w:rFonts w:hint="eastAsia" w:ascii="阿里巴巴普惠体 R" w:hAnsi="阿里巴巴普惠体 R" w:eastAsia="阿里巴巴普惠体 R" w:cs="阿里巴巴普惠体 R"/>
          <w:b/>
          <w:bCs/>
          <w:kern w:val="2"/>
          <w:sz w:val="28"/>
          <w:szCs w:val="28"/>
          <w:highlight w:val="none"/>
          <w:lang w:val="en-US" w:eastAsia="zh-CN" w:bidi="ar-SA"/>
        </w:rPr>
        <w:t xml:space="preserve">5.1.7 </w:t>
      </w:r>
      <w:bookmarkEnd w:id="282"/>
      <w:r>
        <w:rPr>
          <w:rFonts w:hint="eastAsia" w:ascii="阿里巴巴普惠体 R" w:hAnsi="阿里巴巴普惠体 R" w:eastAsia="阿里巴巴普惠体 R" w:cs="阿里巴巴普惠体 R"/>
          <w:b/>
          <w:bCs/>
          <w:kern w:val="2"/>
          <w:sz w:val="28"/>
          <w:szCs w:val="28"/>
          <w:highlight w:val="none"/>
          <w:lang w:val="en-US" w:eastAsia="zh-CN" w:bidi="ar-SA"/>
        </w:rPr>
        <w:t>Video Cover</w:t>
      </w:r>
      <w:bookmarkEnd w:id="283"/>
      <w:bookmarkEnd w:id="284"/>
    </w:p>
    <w:p w14:paraId="2917A593">
      <w:pPr>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highlight w:val="none"/>
          <w:lang w:val="en-US" w:eastAsia="zh-CN"/>
        </w:rPr>
        <w:t>If the user wants to cover certain specific areas of the image screen, this feature will allow the user to create multiple privacy areas of any size and location. Enable the switch and select the privacy area required to enable. The area is displayed as the yellow box. Click the edge section of the yellow box and drag it to any size to create the privacy area.</w:t>
      </w:r>
    </w:p>
    <w:p w14:paraId="0B37C44F">
      <w:pPr>
        <w:jc w:val="cente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2790190" cy="3486150"/>
            <wp:effectExtent l="0" t="0" r="0" b="0"/>
            <wp:docPr id="20294995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99597" name="图片 1"/>
                    <pic:cNvPicPr>
                      <a:picLocks noChangeAspect="1"/>
                    </pic:cNvPicPr>
                  </pic:nvPicPr>
                  <pic:blipFill>
                    <a:blip r:embed="rId182"/>
                    <a:stretch>
                      <a:fillRect/>
                    </a:stretch>
                  </pic:blipFill>
                  <pic:spPr>
                    <a:xfrm>
                      <a:off x="0" y="0"/>
                      <a:ext cx="2795369" cy="3492132"/>
                    </a:xfrm>
                    <a:prstGeom prst="rect">
                      <a:avLst/>
                    </a:prstGeom>
                  </pic:spPr>
                </pic:pic>
              </a:graphicData>
            </a:graphic>
          </wp:inline>
        </w:drawing>
      </w:r>
    </w:p>
    <w:p w14:paraId="7572BE3F">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Enable Video Cover:</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lang w:val="en-US" w:eastAsia="zh-CN"/>
        </w:rPr>
        <w:t>Enable or disable Video Cover function. When enabled, the set privacy area can be covered, and the covered area will not be seen in the preview and playback.</w:t>
      </w:r>
    </w:p>
    <w:p w14:paraId="17401E5A">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Polygon: </w:t>
      </w:r>
      <w:r>
        <w:rPr>
          <w:rFonts w:hint="eastAsia" w:ascii="阿里巴巴普惠体 L" w:hAnsi="阿里巴巴普惠体 L" w:eastAsia="阿里巴巴普惠体 L" w:cs="阿里巴巴普惠体 L"/>
          <w:highlight w:val="none"/>
          <w:lang w:val="en-US" w:eastAsia="zh-CN"/>
        </w:rPr>
        <w:t>Multiple privacy areas can be set in the screen, each area can be moved, stretch.</w:t>
      </w:r>
    </w:p>
    <w:p w14:paraId="4DF975E4">
      <w:pP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Click</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Apply</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lang w:val="en-US" w:eastAsia="zh-CN"/>
        </w:rPr>
        <w:t>to save and take effect.</w:t>
      </w:r>
    </w:p>
    <w:p w14:paraId="762C812B">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highlight w:val="none"/>
          <w:lang w:val="en-US" w:eastAsia="zh-CN"/>
        </w:rPr>
        <w:t>Note:</w:t>
      </w:r>
      <w:r>
        <w:rPr>
          <w:rFonts w:hint="eastAsia" w:ascii="阿里巴巴普惠体 L" w:hAnsi="阿里巴巴普惠体 L" w:eastAsia="阿里巴巴普惠体 L" w:cs="阿里巴巴普惠体 L"/>
          <w:highlight w:val="none"/>
          <w:lang w:val="en-US" w:eastAsia="zh-CN"/>
        </w:rPr>
        <w:t xml:space="preserve"> The video cover is set up, and the picture covered by the privacy area is not visible during preview and playback.</w:t>
      </w:r>
    </w:p>
    <w:p w14:paraId="24644A8E">
      <w:pPr>
        <w:rPr>
          <w:rFonts w:hint="default" w:ascii="阿里巴巴普惠体 R" w:hAnsi="阿里巴巴普惠体 R" w:eastAsia="阿里巴巴普惠体 R" w:cs="阿里巴巴普惠体 R"/>
          <w:color w:val="000000" w:themeColor="text1"/>
          <w:highlight w:val="none"/>
          <w:lang w:val="en-CA"/>
          <w14:textFill>
            <w14:solidFill>
              <w14:schemeClr w14:val="tx1"/>
            </w14:solidFill>
          </w14:textFill>
        </w:rPr>
      </w:pPr>
      <w:r>
        <w:rPr>
          <w:rFonts w:hint="eastAsia" w:ascii="阿里巴巴普惠体 R" w:hAnsi="阿里巴巴普惠体 R" w:eastAsia="阿里巴巴普惠体 R" w:cs="阿里巴巴普惠体 R"/>
          <w:highlight w:val="none"/>
        </w:rPr>
        <w:br w:type="page"/>
      </w:r>
      <w:bookmarkStart w:id="285" w:name="_Toc3105"/>
    </w:p>
    <w:bookmarkEnd w:id="285"/>
    <w:p w14:paraId="368CEDD9">
      <w:pPr>
        <w:pStyle w:val="3"/>
        <w:rPr>
          <w:rFonts w:hint="eastAsia" w:ascii="阿里巴巴普惠体 R" w:hAnsi="阿里巴巴普惠体 R" w:eastAsia="阿里巴巴普惠体 R" w:cs="阿里巴巴普惠体 R"/>
          <w:highlight w:val="none"/>
          <w:lang w:eastAsia="zh-CN"/>
        </w:rPr>
      </w:pPr>
      <w:bookmarkStart w:id="286" w:name="_Toc117926068"/>
      <w:bookmarkStart w:id="287" w:name="_Toc22454"/>
      <w:bookmarkStart w:id="288" w:name="_Toc10536"/>
      <w:bookmarkStart w:id="289" w:name="_Toc191648199"/>
      <w:bookmarkStart w:id="290" w:name="_Toc18651"/>
      <w:r>
        <w:rPr>
          <w:rFonts w:hint="eastAsia" w:ascii="阿里巴巴普惠体 R" w:hAnsi="阿里巴巴普惠体 R" w:eastAsia="阿里巴巴普惠体 R" w:cs="阿里巴巴普惠体 R"/>
          <w:b/>
          <w:bCs/>
          <w:kern w:val="2"/>
          <w:sz w:val="32"/>
          <w:szCs w:val="32"/>
          <w:highlight w:val="none"/>
          <w:lang w:val="en-US" w:eastAsia="zh-CN" w:bidi="ar-SA"/>
        </w:rPr>
        <w:t xml:space="preserve">5.2 </w:t>
      </w:r>
      <w:bookmarkEnd w:id="286"/>
      <w:bookmarkEnd w:id="287"/>
      <w:r>
        <w:rPr>
          <w:rFonts w:hint="eastAsia" w:ascii="阿里巴巴普惠体 R" w:hAnsi="阿里巴巴普惠体 R" w:eastAsia="阿里巴巴普惠体 R" w:cs="阿里巴巴普惠体 R"/>
          <w:b/>
          <w:bCs/>
          <w:kern w:val="2"/>
          <w:sz w:val="32"/>
          <w:szCs w:val="32"/>
          <w:highlight w:val="none"/>
          <w:lang w:val="en-US" w:eastAsia="zh-CN" w:bidi="ar-SA"/>
        </w:rPr>
        <w:t>Storage</w:t>
      </w:r>
      <w:bookmarkEnd w:id="288"/>
      <w:bookmarkEnd w:id="289"/>
      <w:bookmarkEnd w:id="290"/>
    </w:p>
    <w:p w14:paraId="578D6384">
      <w:pPr>
        <w:pStyle w:val="4"/>
        <w:spacing w:before="326" w:beforeLines="100" w:after="240" w:line="0" w:lineRule="atLeast"/>
        <w:jc w:val="both"/>
        <w:rPr>
          <w:rFonts w:hint="eastAsia" w:ascii="阿里巴巴普惠体 R" w:hAnsi="阿里巴巴普惠体 R" w:eastAsia="阿里巴巴普惠体 R" w:cs="阿里巴巴普惠体 R"/>
          <w:b/>
          <w:bCs/>
          <w:kern w:val="2"/>
          <w:sz w:val="28"/>
          <w:szCs w:val="28"/>
          <w:highlight w:val="none"/>
          <w:lang w:val="en-US" w:eastAsia="zh-CN" w:bidi="ar-SA"/>
        </w:rPr>
      </w:pPr>
      <w:bookmarkStart w:id="291" w:name="_Toc117926069"/>
      <w:bookmarkStart w:id="292" w:name="_Toc11168"/>
      <w:bookmarkStart w:id="293" w:name="_Toc191648200"/>
      <w:bookmarkStart w:id="294" w:name="_Toc15813"/>
      <w:bookmarkStart w:id="295" w:name="_Toc4586"/>
      <w:r>
        <w:rPr>
          <w:rFonts w:hint="eastAsia" w:ascii="阿里巴巴普惠体 R" w:hAnsi="阿里巴巴普惠体 R" w:eastAsia="阿里巴巴普惠体 R" w:cs="阿里巴巴普惠体 R"/>
          <w:b/>
          <w:bCs/>
          <w:kern w:val="2"/>
          <w:sz w:val="28"/>
          <w:szCs w:val="28"/>
          <w:highlight w:val="none"/>
          <w:lang w:val="en-US" w:eastAsia="zh-CN" w:bidi="ar-SA"/>
        </w:rPr>
        <w:t xml:space="preserve">5.2.1 </w:t>
      </w:r>
      <w:bookmarkEnd w:id="291"/>
      <w:bookmarkEnd w:id="292"/>
      <w:r>
        <w:rPr>
          <w:rFonts w:hint="eastAsia" w:ascii="阿里巴巴普惠体 R" w:hAnsi="阿里巴巴普惠体 R" w:eastAsia="阿里巴巴普惠体 R" w:cs="阿里巴巴普惠体 R"/>
          <w:b/>
          <w:bCs/>
          <w:kern w:val="2"/>
          <w:sz w:val="28"/>
          <w:szCs w:val="28"/>
          <w:highlight w:val="none"/>
          <w:lang w:val="en-US" w:eastAsia="zh-CN" w:bidi="ar-SA"/>
        </w:rPr>
        <w:t>Sch</w:t>
      </w:r>
      <w:bookmarkStart w:id="296" w:name="_5.2.1.1_Mainstream"/>
      <w:bookmarkEnd w:id="296"/>
      <w:bookmarkStart w:id="297" w:name="_5.2.2.1_Record"/>
      <w:bookmarkEnd w:id="297"/>
      <w:r>
        <w:rPr>
          <w:rFonts w:hint="eastAsia" w:ascii="阿里巴巴普惠体 R" w:hAnsi="阿里巴巴普惠体 R" w:eastAsia="阿里巴巴普惠体 R" w:cs="阿里巴巴普惠体 R"/>
          <w:b/>
          <w:bCs/>
          <w:kern w:val="2"/>
          <w:sz w:val="28"/>
          <w:szCs w:val="28"/>
          <w:highlight w:val="none"/>
          <w:lang w:val="en-US" w:eastAsia="zh-CN" w:bidi="ar-SA"/>
        </w:rPr>
        <w:t>edule</w:t>
      </w:r>
      <w:bookmarkEnd w:id="293"/>
      <w:bookmarkEnd w:id="294"/>
      <w:bookmarkEnd w:id="295"/>
    </w:p>
    <w:p w14:paraId="662F95F1">
      <w:pPr>
        <w:pStyle w:val="4"/>
        <w:spacing w:before="326" w:beforeLines="100" w:after="240" w:line="0" w:lineRule="atLeast"/>
        <w:jc w:val="both"/>
        <w:rPr>
          <w:rFonts w:hint="eastAsia" w:ascii="阿里巴巴普惠体 R" w:hAnsi="阿里巴巴普惠体 R" w:eastAsia="阿里巴巴普惠体 R" w:cs="阿里巴巴普惠体 R"/>
          <w:b/>
          <w:bCs/>
          <w:kern w:val="2"/>
          <w:sz w:val="28"/>
          <w:szCs w:val="28"/>
          <w:highlight w:val="none"/>
          <w:lang w:val="en-US" w:eastAsia="zh-CN" w:bidi="ar-SA"/>
        </w:rPr>
      </w:pPr>
      <w:bookmarkStart w:id="298" w:name="_Toc6467"/>
      <w:bookmarkStart w:id="299" w:name="_Toc21701"/>
      <w:bookmarkStart w:id="300" w:name="_Toc191648201"/>
      <w:bookmarkStart w:id="301" w:name="_5.2.1.1_录像计划表"/>
      <w:bookmarkStart w:id="302" w:name="_Toc2656"/>
      <w:r>
        <w:rPr>
          <w:rFonts w:hint="eastAsia" w:ascii="阿里巴巴普惠体 R" w:hAnsi="阿里巴巴普惠体 R" w:eastAsia="阿里巴巴普惠体 R" w:cs="阿里巴巴普惠体 R"/>
          <w:b/>
          <w:bCs/>
          <w:kern w:val="2"/>
          <w:sz w:val="28"/>
          <w:szCs w:val="28"/>
          <w:highlight w:val="none"/>
          <w:lang w:val="en-US" w:eastAsia="zh-CN" w:bidi="ar-SA"/>
        </w:rPr>
        <w:t xml:space="preserve">5.2.1.1 </w:t>
      </w:r>
      <w:bookmarkEnd w:id="298"/>
      <w:r>
        <w:rPr>
          <w:rFonts w:hint="eastAsia" w:ascii="阿里巴巴普惠体 R" w:hAnsi="阿里巴巴普惠体 R" w:eastAsia="阿里巴巴普惠体 R" w:cs="阿里巴巴普惠体 R"/>
          <w:b/>
          <w:bCs/>
          <w:kern w:val="2"/>
          <w:sz w:val="28"/>
          <w:szCs w:val="28"/>
          <w:highlight w:val="none"/>
          <w:lang w:val="en-CA" w:eastAsia="zh-CN" w:bidi="ar-SA"/>
        </w:rPr>
        <w:t>Record</w:t>
      </w:r>
      <w:r>
        <w:rPr>
          <w:rFonts w:hint="eastAsia" w:ascii="阿里巴巴普惠体 R" w:hAnsi="阿里巴巴普惠体 R" w:eastAsia="阿里巴巴普惠体 R" w:cs="阿里巴巴普惠体 R"/>
          <w:b/>
          <w:bCs/>
          <w:kern w:val="2"/>
          <w:sz w:val="28"/>
          <w:szCs w:val="28"/>
          <w:highlight w:val="none"/>
          <w:lang w:val="en-US" w:eastAsia="zh-CN" w:bidi="ar-SA"/>
        </w:rPr>
        <w:t xml:space="preserve"> schedule</w:t>
      </w:r>
      <w:bookmarkEnd w:id="299"/>
      <w:bookmarkEnd w:id="300"/>
      <w:bookmarkEnd w:id="301"/>
      <w:bookmarkEnd w:id="302"/>
    </w:p>
    <w:p w14:paraId="4A983A55">
      <w:pPr>
        <w:textAlignment w:val="center"/>
        <w:rPr>
          <w:rFonts w:hint="eastAsia" w:ascii="阿里巴巴普惠体 L" w:hAnsi="阿里巴巴普惠体 L" w:eastAsia="阿里巴巴普惠体 L" w:cs="阿里巴巴普惠体 L"/>
          <w:highlight w:val="none"/>
          <w:lang w:val="en-US" w:eastAsia="zh-CN"/>
        </w:rPr>
      </w:pPr>
      <w:bookmarkStart w:id="303" w:name="_Toc9269"/>
      <w:r>
        <w:rPr>
          <w:rFonts w:hint="eastAsia" w:ascii="阿里巴巴普惠体 L" w:hAnsi="阿里巴巴普惠体 L" w:eastAsia="阿里巴巴普惠体 L" w:cs="阿里巴巴普惠体 L"/>
          <w:highlight w:val="none"/>
          <w:lang w:val="en-US" w:eastAsia="zh-CN"/>
        </w:rPr>
        <w:t xml:space="preserve">This menu set when NVR records the video and determine the recording mode for each channel. The recording schedule sets up record schdeule, such as </w:t>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N</w:t>
      </w:r>
      <w:r>
        <w:rPr>
          <w:rFonts w:hint="default" w:ascii="阿里巴巴普惠体 L" w:hAnsi="阿里巴巴普惠体 L" w:eastAsia="阿里巴巴普惠体 L" w:cs="阿里巴巴普惠体 L"/>
          <w:b/>
          <w:bCs/>
          <w:color w:val="0070C0"/>
          <w:kern w:val="2"/>
          <w:sz w:val="22"/>
          <w:szCs w:val="24"/>
          <w:highlight w:val="none"/>
          <w:lang w:val="en-CA" w:eastAsia="zh-CN" w:bidi="ar-SA"/>
        </w:rPr>
        <w:t>ormal</w:t>
      </w:r>
      <w:r>
        <w:rPr>
          <w:rFonts w:hint="eastAsia" w:ascii="阿里巴巴普惠体 L" w:hAnsi="阿里巴巴普惠体 L" w:eastAsia="阿里巴巴普惠体 L" w:cs="阿里巴巴普惠体 L"/>
          <w:highlight w:val="none"/>
          <w:lang w:val="en-US" w:eastAsia="zh-CN"/>
        </w:rPr>
        <w:t xml:space="preserve"> (continuous) daily (hourly) recording, </w:t>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Mo</w:t>
      </w:r>
      <w:r>
        <w:rPr>
          <w:rFonts w:hint="default" w:ascii="阿里巴巴普惠体 L" w:hAnsi="阿里巴巴普惠体 L" w:eastAsia="阿里巴巴普惠体 L" w:cs="阿里巴巴普惠体 L"/>
          <w:b/>
          <w:bCs/>
          <w:color w:val="0070C0"/>
          <w:kern w:val="2"/>
          <w:sz w:val="22"/>
          <w:szCs w:val="24"/>
          <w:highlight w:val="none"/>
          <w:lang w:val="en-CA" w:eastAsia="zh-CN" w:bidi="ar-SA"/>
        </w:rPr>
        <w:t>tion</w:t>
      </w:r>
      <w:r>
        <w:rPr>
          <w:rFonts w:hint="eastAsia" w:ascii="阿里巴巴普惠体 L" w:hAnsi="阿里巴巴普惠体 L" w:eastAsia="阿里巴巴普惠体 L" w:cs="阿里巴巴普惠体 L"/>
          <w:highlight w:val="none"/>
          <w:lang w:val="en-US" w:eastAsia="zh-CN"/>
        </w:rPr>
        <w:t xml:space="preserve"> recording and </w:t>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I/O</w:t>
      </w:r>
      <w:r>
        <w:rPr>
          <w:rFonts w:hint="eastAsia" w:ascii="阿里巴巴普惠体 L" w:hAnsi="阿里巴巴普惠体 L" w:eastAsia="阿里巴巴普惠体 L" w:cs="阿里巴巴普惠体 L"/>
          <w:highlight w:val="none"/>
          <w:lang w:val="en-US" w:eastAsia="zh-CN"/>
        </w:rPr>
        <w:t xml:space="preserve"> recording. To set the video mode, click (General, Mo</w:t>
      </w:r>
      <w:r>
        <w:rPr>
          <w:rFonts w:hint="default" w:ascii="阿里巴巴普惠体 L" w:hAnsi="阿里巴巴普惠体 L" w:eastAsia="阿里巴巴普惠体 L" w:cs="阿里巴巴普惠体 L"/>
          <w:highlight w:val="none"/>
          <w:lang w:val="en-CA" w:eastAsia="zh-CN"/>
        </w:rPr>
        <w:t>tion</w:t>
      </w:r>
      <w:r>
        <w:rPr>
          <w:rFonts w:hint="eastAsia" w:ascii="阿里巴巴普惠体 L" w:hAnsi="阿里巴巴普惠体 L" w:eastAsia="阿里巴巴普惠体 L" w:cs="阿里巴巴普惠体 L"/>
          <w:highlight w:val="none"/>
          <w:lang w:val="en-US" w:eastAsia="zh-CN"/>
        </w:rPr>
        <w:t xml:space="preserve">, </w:t>
      </w:r>
      <w:r>
        <w:rPr>
          <w:rFonts w:hint="default" w:ascii="阿里巴巴普惠体 L" w:hAnsi="阿里巴巴普惠体 L" w:eastAsia="阿里巴巴普惠体 L" w:cs="阿里巴巴普惠体 L"/>
          <w:highlight w:val="none"/>
          <w:lang w:val="en-CA" w:eastAsia="zh-CN"/>
        </w:rPr>
        <w:t>I/O</w:t>
      </w:r>
      <w:r>
        <w:rPr>
          <w:rFonts w:hint="eastAsia" w:ascii="阿里巴巴普惠体 L" w:hAnsi="阿里巴巴普惠体 L" w:eastAsia="阿里巴巴普惠体 L" w:cs="阿里巴巴普惠体 L"/>
          <w:highlight w:val="none"/>
          <w:lang w:val="en-US" w:eastAsia="zh-CN"/>
        </w:rPr>
        <w:t>) button</w:t>
      </w:r>
      <w:r>
        <w:rPr>
          <w:rFonts w:hint="default" w:ascii="阿里巴巴普惠体 L" w:hAnsi="阿里巴巴普惠体 L" w:eastAsia="阿里巴巴普惠体 L" w:cs="阿里巴巴普惠体 L"/>
          <w:highlight w:val="none"/>
          <w:lang w:val="en-CA" w:eastAsia="zh-CN"/>
        </w:rPr>
        <w:t xml:space="preserve"> </w:t>
      </w:r>
      <w:r>
        <w:rPr>
          <w:rFonts w:hint="eastAsia" w:ascii="阿里巴巴普惠体 L" w:hAnsi="阿里巴巴普惠体 L" w:eastAsia="阿里巴巴普惠体 L" w:cs="阿里巴巴普惠体 L"/>
          <w:highlight w:val="none"/>
          <w:lang w:val="en-US" w:eastAsia="zh-CN"/>
        </w:rPr>
        <w:t xml:space="preserve">and drag the cursor to mark the area or manually add the recording period in List form. The recording schedule is valid for only one channel. If you want to use the same recording schedule for another channels, click </w:t>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Copy</w:t>
      </w:r>
      <w:r>
        <w:rPr>
          <w:rFonts w:hint="eastAsia" w:ascii="阿里巴巴普惠体 L" w:hAnsi="阿里巴巴普惠体 L" w:eastAsia="阿里巴巴普惠体 L" w:cs="阿里巴巴普惠体 L"/>
          <w:highlight w:val="none"/>
          <w:lang w:val="en-US" w:eastAsia="zh-CN"/>
        </w:rPr>
        <w:t xml:space="preserve"> to use the replication feature. Click </w:t>
      </w:r>
      <w:r>
        <w:rPr>
          <w:rFonts w:hint="default" w:ascii="阿里巴巴普惠体 L" w:hAnsi="阿里巴巴普惠体 L" w:eastAsia="阿里巴巴普惠体 L" w:cs="阿里巴巴普惠体 L"/>
          <w:b/>
          <w:bCs/>
          <w:color w:val="0070C0"/>
          <w:kern w:val="2"/>
          <w:sz w:val="22"/>
          <w:szCs w:val="24"/>
          <w:highlight w:val="none"/>
          <w:lang w:val="en-CA" w:eastAsia="zh-CN" w:bidi="ar-SA"/>
        </w:rPr>
        <w:t>Save</w:t>
      </w:r>
      <w:r>
        <w:rPr>
          <w:rFonts w:hint="default" w:ascii="阿里巴巴普惠体 L" w:hAnsi="阿里巴巴普惠体 L" w:eastAsia="阿里巴巴普惠体 L" w:cs="阿里巴巴普惠体 L"/>
          <w:highlight w:val="none"/>
          <w:lang w:val="en-CA" w:eastAsia="zh-CN"/>
        </w:rPr>
        <w:t xml:space="preserve"> </w:t>
      </w:r>
      <w:r>
        <w:rPr>
          <w:rFonts w:hint="default" w:ascii="阿里巴巴普惠体 L" w:hAnsi="阿里巴巴普惠体 L" w:eastAsia="阿里巴巴普惠体 L" w:cs="阿里巴巴普惠体 L"/>
          <w:b/>
          <w:bCs/>
          <w:color w:val="0070C0"/>
          <w:kern w:val="2"/>
          <w:sz w:val="22"/>
          <w:szCs w:val="24"/>
          <w:highlight w:val="none"/>
          <w:lang w:val="en-CA" w:eastAsia="zh-CN" w:bidi="ar-SA"/>
        </w:rPr>
        <w:t>Template</w:t>
      </w:r>
      <w:r>
        <w:rPr>
          <w:rFonts w:hint="eastAsia" w:ascii="阿里巴巴普惠体 L" w:hAnsi="阿里巴巴普惠体 L" w:eastAsia="阿里巴巴普惠体 L" w:cs="阿里巴巴普惠体 L"/>
          <w:highlight w:val="none"/>
          <w:lang w:val="en-US" w:eastAsia="zh-CN"/>
        </w:rPr>
        <w:t xml:space="preserve"> to </w:t>
      </w:r>
      <w:r>
        <w:rPr>
          <w:rFonts w:hint="default" w:ascii="阿里巴巴普惠体 L" w:hAnsi="阿里巴巴普惠体 L" w:eastAsia="阿里巴巴普惠体 L" w:cs="阿里巴巴普惠体 L"/>
          <w:highlight w:val="none"/>
          <w:lang w:val="en-CA" w:eastAsia="zh-CN"/>
        </w:rPr>
        <w:t>s</w:t>
      </w:r>
      <w:r>
        <w:rPr>
          <w:rFonts w:hint="eastAsia" w:ascii="阿里巴巴普惠体 L" w:hAnsi="阿里巴巴普惠体 L" w:eastAsia="阿里巴巴普惠体 L" w:cs="阿里巴巴普惠体 L"/>
          <w:highlight w:val="none"/>
          <w:lang w:val="en-US" w:eastAsia="zh-CN"/>
        </w:rPr>
        <w:t>ave the settings.</w:t>
      </w:r>
      <w:bookmarkEnd w:id="303"/>
    </w:p>
    <w:p w14:paraId="4D02AB6A">
      <w:pPr>
        <w:textAlignment w:val="center"/>
        <w:rPr>
          <w:rFonts w:hint="eastAsia" w:ascii="阿里巴巴普惠体 R" w:hAnsi="阿里巴巴普惠体 R" w:eastAsia="阿里巴巴普惠体 R" w:cs="阿里巴巴普惠体 R"/>
          <w:b/>
          <w:bCs/>
          <w:highlight w:val="none"/>
        </w:rPr>
      </w:pPr>
      <w:r>
        <w:rPr>
          <w:rFonts w:hint="eastAsia" w:ascii="阿里巴巴普惠体 R" w:hAnsi="阿里巴巴普惠体 R" w:eastAsia="阿里巴巴普惠体 R" w:cs="阿里巴巴普惠体 R"/>
          <w:highlight w:val="none"/>
        </w:rPr>
        <w:drawing>
          <wp:inline distT="0" distB="0" distL="0" distR="0">
            <wp:extent cx="5759450" cy="2699385"/>
            <wp:effectExtent l="0" t="0" r="0" b="5715"/>
            <wp:docPr id="1516680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680350" name="图片 1"/>
                    <pic:cNvPicPr>
                      <a:picLocks noChangeAspect="1"/>
                    </pic:cNvPicPr>
                  </pic:nvPicPr>
                  <pic:blipFill>
                    <a:blip r:embed="rId183"/>
                    <a:stretch>
                      <a:fillRect/>
                    </a:stretch>
                  </pic:blipFill>
                  <pic:spPr>
                    <a:xfrm>
                      <a:off x="0" y="0"/>
                      <a:ext cx="5759450" cy="2699385"/>
                    </a:xfrm>
                    <a:prstGeom prst="rect">
                      <a:avLst/>
                    </a:prstGeom>
                  </pic:spPr>
                </pic:pic>
              </a:graphicData>
            </a:graphic>
          </wp:inline>
        </w:drawing>
      </w:r>
    </w:p>
    <w:p w14:paraId="7A76E7DB">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Channel:</w:t>
      </w:r>
      <w:r>
        <w:rPr>
          <w:rFonts w:hint="eastAsia" w:ascii="阿里巴巴普惠体 L" w:hAnsi="阿里巴巴普惠体 L" w:eastAsia="阿里巴巴普惠体 L" w:cs="阿里巴巴普惠体 L"/>
          <w:highlight w:val="none"/>
          <w:lang w:val="en-US" w:eastAsia="zh-CN"/>
        </w:rPr>
        <w:t xml:space="preserve"> Select the channel to set video recording parameters.</w:t>
      </w:r>
    </w:p>
    <w:p w14:paraId="3EA9C168">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Normal: </w:t>
      </w:r>
      <w:r>
        <w:rPr>
          <w:rFonts w:hint="eastAsia" w:ascii="阿里巴巴普惠体 L" w:hAnsi="阿里巴巴普惠体 L" w:eastAsia="阿里巴巴普惠体 L" w:cs="阿里巴巴普惠体 L"/>
          <w:highlight w:val="none"/>
        </w:rPr>
        <w:t>Indicates</w:t>
      </w:r>
      <w:r>
        <w:rPr>
          <w:rFonts w:hint="eastAsia" w:ascii="阿里巴巴普惠体 L" w:hAnsi="阿里巴巴普惠体 L" w:eastAsia="阿里巴巴普惠体 L" w:cs="阿里巴巴普惠体 L"/>
          <w:highlight w:val="none"/>
          <w:lang w:val="en-US" w:eastAsia="zh-CN"/>
        </w:rPr>
        <w:t xml:space="preserve"> the recording time period of normal video recording settings under the current channel.</w:t>
      </w:r>
    </w:p>
    <w:p w14:paraId="116D8E92">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Motion:</w:t>
      </w:r>
      <w:r>
        <w:rPr>
          <w:rFonts w:hint="eastAsia" w:ascii="阿里巴巴普惠体 L" w:hAnsi="阿里巴巴普惠体 L" w:eastAsia="阿里巴巴普惠体 L" w:cs="阿里巴巴普惠体 L"/>
          <w:highlight w:val="none"/>
          <w:lang w:val="en-US" w:eastAsia="zh-CN"/>
        </w:rPr>
        <w:t xml:space="preserve"> Indicates the recording period of the motion detection video setting under the current channel.</w:t>
      </w:r>
    </w:p>
    <w:p w14:paraId="33033E12">
      <w:pPr>
        <w:textAlignment w:val="center"/>
        <w:rPr>
          <w:rFonts w:hint="eastAsia" w:ascii="阿里巴巴普惠体 L" w:hAnsi="阿里巴巴普惠体 L" w:eastAsia="阿里巴巴普惠体 L" w:cs="阿里巴巴普惠体 L"/>
          <w:highlight w:val="none"/>
          <w:lang w:val="en-US" w:eastAsia="zh-CN"/>
        </w:rPr>
      </w:pPr>
      <w:r>
        <w:rPr>
          <w:rFonts w:hint="default" w:ascii="阿里巴巴普惠体 L" w:hAnsi="阿里巴巴普惠体 L" w:eastAsia="阿里巴巴普惠体 L" w:cs="阿里巴巴普惠体 L"/>
          <w:b/>
          <w:bCs/>
          <w:color w:val="0070C0"/>
          <w:kern w:val="2"/>
          <w:sz w:val="22"/>
          <w:szCs w:val="24"/>
          <w:highlight w:val="none"/>
          <w:lang w:val="en-CA" w:eastAsia="zh-CN" w:bidi="ar-SA"/>
        </w:rPr>
        <w:t>I/O</w:t>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 </w:t>
      </w:r>
      <w:r>
        <w:rPr>
          <w:rFonts w:hint="eastAsia" w:ascii="阿里巴巴普惠体 L" w:hAnsi="阿里巴巴普惠体 L" w:eastAsia="阿里巴巴普惠体 L" w:cs="阿里巴巴普惠体 L"/>
          <w:highlight w:val="none"/>
          <w:lang w:val="en-US" w:eastAsia="zh-CN"/>
        </w:rPr>
        <w:t xml:space="preserve">The recording time period representing </w:t>
      </w:r>
      <w:r>
        <w:rPr>
          <w:rFonts w:hint="default" w:ascii="阿里巴巴普惠体 L" w:hAnsi="阿里巴巴普惠体 L" w:eastAsia="阿里巴巴普惠体 L" w:cs="阿里巴巴普惠体 L"/>
          <w:highlight w:val="none"/>
          <w:lang w:val="en-CA" w:eastAsia="zh-CN"/>
        </w:rPr>
        <w:t>I/O</w:t>
      </w:r>
      <w:r>
        <w:rPr>
          <w:rFonts w:hint="eastAsia" w:ascii="阿里巴巴普惠体 L" w:hAnsi="阿里巴巴普惠体 L" w:eastAsia="阿里巴巴普惠体 L" w:cs="阿里巴巴普惠体 L"/>
          <w:highlight w:val="none"/>
          <w:lang w:val="en-US" w:eastAsia="zh-CN"/>
        </w:rPr>
        <w:t xml:space="preserve"> alarm video settings in the current channel.</w:t>
      </w:r>
    </w:p>
    <w:p w14:paraId="1E7119E0">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No Record:</w:t>
      </w:r>
      <w:r>
        <w:rPr>
          <w:rFonts w:hint="default" w:ascii="阿里巴巴普惠体 L" w:hAnsi="阿里巴巴普惠体 L" w:eastAsia="阿里巴巴普惠体 L" w:cs="阿里巴巴普惠体 L"/>
          <w:highlight w:val="none"/>
          <w:lang w:val="en-CA" w:eastAsia="zh-CN"/>
        </w:rPr>
        <w:t xml:space="preserve"> </w:t>
      </w:r>
      <w:r>
        <w:rPr>
          <w:rFonts w:hint="eastAsia" w:ascii="阿里巴巴普惠体 L" w:hAnsi="阿里巴巴普惠体 L" w:eastAsia="阿里巴巴普惠体 L" w:cs="阿里巴巴普惠体 L"/>
          <w:highlight w:val="none"/>
          <w:lang w:val="en-US" w:eastAsia="zh-CN"/>
        </w:rPr>
        <w:t xml:space="preserve">The time area marked as black in the </w:t>
      </w:r>
      <w:r>
        <w:rPr>
          <w:rFonts w:hint="default" w:ascii="阿里巴巴普惠体 L" w:hAnsi="阿里巴巴普惠体 L" w:eastAsia="阿里巴巴普惠体 L" w:cs="阿里巴巴普惠体 L"/>
          <w:highlight w:val="none"/>
          <w:lang w:val="en-CA" w:eastAsia="zh-CN"/>
        </w:rPr>
        <w:t>t</w:t>
      </w:r>
      <w:r>
        <w:rPr>
          <w:rFonts w:hint="eastAsia" w:ascii="阿里巴巴普惠体 L" w:hAnsi="阿里巴巴普惠体 L" w:eastAsia="阿里巴巴普惠体 L" w:cs="阿里巴巴普惠体 L"/>
          <w:highlight w:val="none"/>
          <w:lang w:val="en-US" w:eastAsia="zh-CN"/>
        </w:rPr>
        <w:t>able form indicates that no recording is scheduled for that session.</w:t>
      </w:r>
    </w:p>
    <w:p w14:paraId="7399035D">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066415"/>
            <wp:effectExtent l="0" t="0" r="0" b="635"/>
            <wp:docPr id="1318295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95184" name="图片 1"/>
                    <pic:cNvPicPr>
                      <a:picLocks noChangeAspect="1"/>
                    </pic:cNvPicPr>
                  </pic:nvPicPr>
                  <pic:blipFill>
                    <a:blip r:embed="rId184"/>
                    <a:stretch>
                      <a:fillRect/>
                    </a:stretch>
                  </pic:blipFill>
                  <pic:spPr>
                    <a:xfrm>
                      <a:off x="0" y="0"/>
                      <a:ext cx="5759450" cy="3066415"/>
                    </a:xfrm>
                    <a:prstGeom prst="rect">
                      <a:avLst/>
                    </a:prstGeom>
                  </pic:spPr>
                </pic:pic>
              </a:graphicData>
            </a:graphic>
          </wp:inline>
        </w:drawing>
      </w:r>
    </w:p>
    <w:p w14:paraId="5023020B">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Table / List:</w:t>
      </w:r>
      <w:r>
        <w:rPr>
          <w:rFonts w:hint="eastAsia" w:ascii="阿里巴巴普惠体 L" w:hAnsi="阿里巴巴普惠体 L" w:eastAsia="阿里巴巴普惠体 L" w:cs="阿里巴巴普惠体 L"/>
          <w:highlight w:val="none"/>
          <w:lang w:val="en-US" w:eastAsia="zh-CN"/>
        </w:rPr>
        <w:t xml:space="preserve"> The schedule table is presented in a table or a list form.</w:t>
      </w:r>
    </w:p>
    <w:p w14:paraId="6A123231">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Select the Table form, drag or tick the corresponding time period in the table to set the corresponding time schedule.</w:t>
      </w:r>
    </w:p>
    <w:p w14:paraId="571C659B">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Select the List form and set the corresponding time schedule by manually adding the rules and entering the start and end time periods.</w:t>
      </w:r>
    </w:p>
    <w:p w14:paraId="7772C30C">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ab/>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Add: </w:t>
      </w:r>
      <w:r>
        <w:rPr>
          <w:rFonts w:hint="eastAsia" w:ascii="阿里巴巴普惠体 L" w:hAnsi="阿里巴巴普惠体 L" w:eastAsia="阿里巴巴普惠体 L" w:cs="阿里巴巴普惠体 L"/>
          <w:highlight w:val="none"/>
          <w:lang w:val="en-US" w:eastAsia="zh-CN"/>
        </w:rPr>
        <w:t>Add a schedule rule.</w:t>
      </w:r>
    </w:p>
    <w:p w14:paraId="08B1981A">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ab/>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Delete All: </w:t>
      </w:r>
      <w:r>
        <w:rPr>
          <w:rFonts w:hint="eastAsia" w:ascii="阿里巴巴普惠体 L" w:hAnsi="阿里巴巴普惠体 L" w:eastAsia="阿里巴巴普惠体 L" w:cs="阿里巴巴普惠体 L"/>
          <w:highlight w:val="none"/>
          <w:lang w:val="en-US" w:eastAsia="zh-CN"/>
        </w:rPr>
        <w:t>Delete all schedule rules.</w:t>
      </w:r>
    </w:p>
    <w:p w14:paraId="2024D0EC">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ab/>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Start Time:</w:t>
      </w:r>
      <w:r>
        <w:rPr>
          <w:rFonts w:hint="eastAsia" w:ascii="阿里巴巴普惠体 L" w:hAnsi="阿里巴巴普惠体 L" w:eastAsia="阿里巴巴普惠体 L" w:cs="阿里巴巴普惠体 L"/>
          <w:highlight w:val="none"/>
          <w:lang w:val="en-US" w:eastAsia="zh-CN"/>
        </w:rPr>
        <w:t xml:space="preserve"> Set the schedule rule start time.</w:t>
      </w:r>
    </w:p>
    <w:p w14:paraId="3F6FBF68">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ab/>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End Time: </w:t>
      </w:r>
      <w:r>
        <w:rPr>
          <w:rFonts w:hint="eastAsia" w:ascii="阿里巴巴普惠体 L" w:hAnsi="阿里巴巴普惠体 L" w:eastAsia="阿里巴巴普惠体 L" w:cs="阿里巴巴普惠体 L"/>
          <w:highlight w:val="none"/>
          <w:lang w:val="en-US" w:eastAsia="zh-CN"/>
        </w:rPr>
        <w:t>Set the end time of the schedule rule.</w:t>
      </w:r>
    </w:p>
    <w:p w14:paraId="3D0ED22C">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ab/>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Repeat: </w:t>
      </w:r>
      <w:r>
        <w:rPr>
          <w:rFonts w:hint="eastAsia" w:ascii="阿里巴巴普惠体 L" w:hAnsi="阿里巴巴普惠体 L" w:eastAsia="阿里巴巴普惠体 L" w:cs="阿里巴巴普惠体 L"/>
          <w:highlight w:val="none"/>
          <w:lang w:val="en-US" w:eastAsia="zh-CN"/>
        </w:rPr>
        <w:t>Set up the period during which the schedule rule takes effect.</w:t>
      </w:r>
    </w:p>
    <w:p w14:paraId="61F1D35E">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highlight w:val="none"/>
          <w:lang w:val="en-US" w:eastAsia="zh-CN"/>
        </w:rPr>
        <w:t>Note:</w:t>
      </w:r>
      <w:r>
        <w:rPr>
          <w:rFonts w:hint="eastAsia" w:ascii="阿里巴巴普惠体 L" w:hAnsi="阿里巴巴普惠体 L" w:eastAsia="阿里巴巴普惠体 L" w:cs="阿里巴巴普惠体 L"/>
          <w:highlight w:val="none"/>
          <w:lang w:val="en-US" w:eastAsia="zh-CN"/>
        </w:rPr>
        <w:t xml:space="preserve"> Up to 8 time periods are set. Each time period cannot be crossed or included.</w:t>
      </w:r>
    </w:p>
    <w:p w14:paraId="1546AF91">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Import Template: Import the custom or system default schedule template.</w:t>
      </w:r>
    </w:p>
    <w:p w14:paraId="53CA0F2A">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ab/>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Edit: </w:t>
      </w:r>
      <w:r>
        <w:rPr>
          <w:rFonts w:hint="eastAsia" w:ascii="阿里巴巴普惠体 L" w:hAnsi="阿里巴巴普惠体 L" w:eastAsia="阿里巴巴普惠体 L" w:cs="阿里巴巴普惠体 L"/>
          <w:highlight w:val="none"/>
          <w:lang w:val="en-US" w:eastAsia="zh-CN"/>
        </w:rPr>
        <w:t>Edit the schedule template, you can modify the template name and the specific schedule rules.</w:t>
      </w:r>
    </w:p>
    <w:p w14:paraId="09B48EA9">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ab/>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Delete:</w:t>
      </w:r>
      <w:r>
        <w:rPr>
          <w:rFonts w:hint="eastAsia" w:ascii="阿里巴巴普惠体 L" w:hAnsi="阿里巴巴普惠体 L" w:eastAsia="阿里巴巴普惠体 L" w:cs="阿里巴巴普惠体 L"/>
          <w:highlight w:val="none"/>
          <w:lang w:val="en-US" w:eastAsia="zh-CN"/>
        </w:rPr>
        <w:t xml:space="preserve"> Delete the schedule template.</w:t>
      </w:r>
    </w:p>
    <w:p w14:paraId="6ED1990C">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highlight w:val="none"/>
          <w:lang w:val="en-US" w:eastAsia="zh-CN"/>
        </w:rPr>
        <w:t>Note:</w:t>
      </w:r>
      <w:r>
        <w:rPr>
          <w:rFonts w:hint="eastAsia" w:ascii="阿里巴巴普惠体 L" w:hAnsi="阿里巴巴普惠体 L" w:eastAsia="阿里巴巴普惠体 L" w:cs="阿里巴巴普惠体 L"/>
          <w:highlight w:val="none"/>
          <w:lang w:val="en-US" w:eastAsia="zh-CN"/>
        </w:rPr>
        <w:t xml:space="preserve"> The system supports 7x24 and 5x24 schedule templates by default, which cannot be editable and deleted.</w:t>
      </w:r>
    </w:p>
    <w:p w14:paraId="0693429E">
      <w:pPr>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Save Template:</w:t>
      </w:r>
      <w:r>
        <w:rPr>
          <w:rFonts w:hint="eastAsia" w:ascii="阿里巴巴普惠体 L" w:hAnsi="阿里巴巴普惠体 L" w:eastAsia="阿里巴巴普惠体 L" w:cs="阿里巴巴普惠体 L"/>
          <w:highlight w:val="none"/>
          <w:lang w:val="en-US" w:eastAsia="zh-CN"/>
        </w:rPr>
        <w:t xml:space="preserve"> Save the schedule template, you can save the currently set schedule rules as a custom template, which can be imported in the other schedule setting page.</w:t>
      </w:r>
      <w:bookmarkStart w:id="304" w:name="_5.2.3.1_Capture"/>
      <w:bookmarkEnd w:id="304"/>
    </w:p>
    <w:p w14:paraId="5A6F698F">
      <w:pPr>
        <w:pStyle w:val="5"/>
        <w:rPr>
          <w:rStyle w:val="30"/>
          <w:rFonts w:hint="eastAsia" w:ascii="阿里巴巴普惠体 R" w:hAnsi="阿里巴巴普惠体 R" w:eastAsia="阿里巴巴普惠体 R" w:cs="阿里巴巴普惠体 R"/>
          <w:b/>
          <w:bCs w:val="0"/>
          <w:highlight w:val="none"/>
          <w:lang w:eastAsia="zh-CN"/>
        </w:rPr>
      </w:pPr>
      <w:bookmarkStart w:id="305" w:name="_Toc28250"/>
      <w:bookmarkStart w:id="306" w:name="_Toc191648202"/>
      <w:bookmarkStart w:id="307" w:name="_Toc6288"/>
      <w:r>
        <w:rPr>
          <w:rFonts w:hint="eastAsia" w:ascii="阿里巴巴普惠体 R" w:hAnsi="阿里巴巴普惠体 R" w:eastAsia="阿里巴巴普惠体 R" w:cs="阿里巴巴普惠体 R"/>
          <w:b/>
          <w:bCs w:val="0"/>
          <w:kern w:val="2"/>
          <w:sz w:val="28"/>
          <w:szCs w:val="28"/>
          <w:highlight w:val="none"/>
          <w:lang w:val="en-US" w:eastAsia="zh-CN" w:bidi="ar-SA"/>
        </w:rPr>
        <w:t xml:space="preserve">5.2.1.2 </w:t>
      </w:r>
      <w:bookmarkEnd w:id="305"/>
      <w:r>
        <w:rPr>
          <w:rFonts w:hint="default" w:ascii="阿里巴巴普惠体 R" w:hAnsi="阿里巴巴普惠体 R" w:eastAsia="阿里巴巴普惠体 R" w:cs="阿里巴巴普惠体 R"/>
          <w:b/>
          <w:bCs w:val="0"/>
          <w:kern w:val="2"/>
          <w:sz w:val="28"/>
          <w:szCs w:val="28"/>
          <w:highlight w:val="none"/>
          <w:lang w:val="en-CA" w:eastAsia="zh-CN" w:bidi="ar-SA"/>
        </w:rPr>
        <w:t>Capture</w:t>
      </w:r>
      <w:r>
        <w:rPr>
          <w:rFonts w:hint="eastAsia" w:ascii="阿里巴巴普惠体 R" w:hAnsi="阿里巴巴普惠体 R" w:eastAsia="阿里巴巴普惠体 R" w:cs="阿里巴巴普惠体 R"/>
          <w:b/>
          <w:bCs w:val="0"/>
          <w:kern w:val="2"/>
          <w:sz w:val="28"/>
          <w:szCs w:val="28"/>
          <w:highlight w:val="none"/>
          <w:lang w:val="en-US" w:eastAsia="zh-CN" w:bidi="ar-SA"/>
        </w:rPr>
        <w:t xml:space="preserve"> schedule</w:t>
      </w:r>
      <w:bookmarkEnd w:id="306"/>
      <w:bookmarkEnd w:id="307"/>
    </w:p>
    <w:p w14:paraId="7F317BB2">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2596515"/>
            <wp:effectExtent l="0" t="0" r="0" b="0"/>
            <wp:docPr id="20971982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98235" name="图片 1"/>
                    <pic:cNvPicPr>
                      <a:picLocks noChangeAspect="1"/>
                    </pic:cNvPicPr>
                  </pic:nvPicPr>
                  <pic:blipFill>
                    <a:blip r:embed="rId185"/>
                    <a:stretch>
                      <a:fillRect/>
                    </a:stretch>
                  </pic:blipFill>
                  <pic:spPr>
                    <a:xfrm>
                      <a:off x="0" y="0"/>
                      <a:ext cx="5759450" cy="2596515"/>
                    </a:xfrm>
                    <a:prstGeom prst="rect">
                      <a:avLst/>
                    </a:prstGeom>
                  </pic:spPr>
                </pic:pic>
              </a:graphicData>
            </a:graphic>
          </wp:inline>
        </w:drawing>
      </w:r>
    </w:p>
    <w:p w14:paraId="28635952">
      <w:pPr>
        <w:spacing w:line="380" w:lineRule="exact"/>
        <w:textAlignment w:val="center"/>
        <w:rPr>
          <w:rFonts w:hint="eastAsia" w:ascii="阿里巴巴普惠体 L" w:hAnsi="阿里巴巴普惠体 L" w:eastAsia="阿里巴巴普惠体 L" w:cs="阿里巴巴普惠体 L"/>
          <w:highlight w:val="none"/>
          <w:lang w:eastAsia="zh-CN"/>
        </w:rPr>
      </w:pPr>
      <w:bookmarkStart w:id="308" w:name="_Toc32458"/>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Channel: </w:t>
      </w:r>
      <w:r>
        <w:rPr>
          <w:rFonts w:hint="eastAsia" w:ascii="阿里巴巴普惠体 L" w:hAnsi="阿里巴巴普惠体 L" w:eastAsia="阿里巴巴普惠体 L" w:cs="阿里巴巴普惠体 L"/>
          <w:kern w:val="2"/>
          <w:sz w:val="21"/>
          <w:szCs w:val="24"/>
          <w:highlight w:val="none"/>
          <w:lang w:val="en-US" w:eastAsia="zh-CN" w:bidi="ar-SA"/>
        </w:rPr>
        <w:t xml:space="preserve">Select the channel to set its automatic </w:t>
      </w:r>
      <w:r>
        <w:rPr>
          <w:rFonts w:hint="eastAsia" w:ascii="阿里巴巴普惠体 L" w:hAnsi="阿里巴巴普惠体 L" w:eastAsia="阿里巴巴普惠体 L" w:cs="阿里巴巴普惠体 L"/>
          <w:kern w:val="2"/>
          <w:sz w:val="21"/>
          <w:szCs w:val="24"/>
          <w:highlight w:val="none"/>
          <w:lang w:val="en-CA" w:eastAsia="zh-CN" w:bidi="ar-SA"/>
        </w:rPr>
        <w:t>capture</w:t>
      </w:r>
      <w:r>
        <w:rPr>
          <w:rFonts w:hint="eastAsia" w:ascii="阿里巴巴普惠体 L" w:hAnsi="阿里巴巴普惠体 L" w:eastAsia="阿里巴巴普惠体 L" w:cs="阿里巴巴普惠体 L"/>
          <w:kern w:val="2"/>
          <w:sz w:val="21"/>
          <w:szCs w:val="24"/>
          <w:highlight w:val="none"/>
          <w:lang w:val="en-US" w:eastAsia="zh-CN" w:bidi="ar-SA"/>
        </w:rPr>
        <w:t xml:space="preserve"> parameters.</w:t>
      </w:r>
      <w:bookmarkEnd w:id="308"/>
    </w:p>
    <w:p w14:paraId="066669CC">
      <w:pPr>
        <w:spacing w:line="38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Normal: </w:t>
      </w:r>
      <w:r>
        <w:rPr>
          <w:rFonts w:hint="eastAsia" w:ascii="阿里巴巴普惠体 L" w:hAnsi="阿里巴巴普惠体 L" w:eastAsia="阿里巴巴普惠体 L" w:cs="阿里巴巴普惠体 L"/>
          <w:kern w:val="2"/>
          <w:sz w:val="21"/>
          <w:szCs w:val="24"/>
          <w:highlight w:val="none"/>
          <w:lang w:val="en-US" w:eastAsia="zh-CN" w:bidi="ar-SA"/>
        </w:rPr>
        <w:t>Indicates the time period under the current channel.</w:t>
      </w:r>
    </w:p>
    <w:p w14:paraId="21F563C5">
      <w:pPr>
        <w:spacing w:line="38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Motion: </w:t>
      </w:r>
      <w:r>
        <w:rPr>
          <w:rFonts w:hint="eastAsia" w:ascii="阿里巴巴普惠体 L" w:hAnsi="阿里巴巴普惠体 L" w:eastAsia="阿里巴巴普惠体 L" w:cs="阿里巴巴普惠体 L"/>
          <w:kern w:val="2"/>
          <w:sz w:val="21"/>
          <w:szCs w:val="24"/>
          <w:highlight w:val="none"/>
          <w:lang w:val="en-US" w:eastAsia="zh-CN" w:bidi="ar-SA"/>
        </w:rPr>
        <w:t>Indicates the time period of the motion detection and capture under the current channel.</w:t>
      </w:r>
    </w:p>
    <w:p w14:paraId="5E0139EE">
      <w:pPr>
        <w:spacing w:line="38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2"/>
          <w:szCs w:val="24"/>
          <w:highlight w:val="none"/>
          <w:lang w:val="en-CA" w:eastAsia="zh-CN" w:bidi="ar-SA"/>
        </w:rPr>
        <w:t>I/O</w:t>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w:t>
      </w:r>
      <w:r>
        <w:rPr>
          <w:rFonts w:hint="eastAsia" w:ascii="阿里巴巴普惠体 L" w:hAnsi="阿里巴巴普惠体 L" w:eastAsia="阿里巴巴普惠体 L" w:cs="阿里巴巴普惠体 L"/>
          <w:kern w:val="2"/>
          <w:sz w:val="21"/>
          <w:szCs w:val="24"/>
          <w:highlight w:val="none"/>
          <w:lang w:val="en-US" w:eastAsia="zh-CN" w:bidi="ar-SA"/>
        </w:rPr>
        <w:t xml:space="preserve"> Represents the time period when the </w:t>
      </w:r>
      <w:r>
        <w:rPr>
          <w:rFonts w:hint="eastAsia" w:ascii="阿里巴巴普惠体 L" w:hAnsi="阿里巴巴普惠体 L" w:eastAsia="阿里巴巴普惠体 L" w:cs="阿里巴巴普惠体 L"/>
          <w:kern w:val="2"/>
          <w:sz w:val="21"/>
          <w:szCs w:val="24"/>
          <w:highlight w:val="none"/>
          <w:lang w:val="en-CA" w:eastAsia="zh-CN" w:bidi="ar-SA"/>
        </w:rPr>
        <w:t>I/O</w:t>
      </w:r>
      <w:r>
        <w:rPr>
          <w:rFonts w:hint="eastAsia" w:ascii="阿里巴巴普惠体 L" w:hAnsi="阿里巴巴普惠体 L" w:eastAsia="阿里巴巴普惠体 L" w:cs="阿里巴巴普惠体 L"/>
          <w:kern w:val="2"/>
          <w:sz w:val="21"/>
          <w:szCs w:val="24"/>
          <w:highlight w:val="none"/>
          <w:lang w:val="en-US" w:eastAsia="zh-CN" w:bidi="ar-SA"/>
        </w:rPr>
        <w:t xml:space="preserve"> alarm capture under the current channel.</w:t>
      </w:r>
    </w:p>
    <w:p w14:paraId="70BEFE13">
      <w:pPr>
        <w:spacing w:line="380" w:lineRule="exact"/>
        <w:textAlignment w:val="center"/>
        <w:rPr>
          <w:rFonts w:hint="eastAsia" w:ascii="阿里巴巴普惠体 L" w:hAnsi="阿里巴巴普惠体 L" w:eastAsia="阿里巴巴普惠体 L" w:cs="阿里巴巴普惠体 L"/>
          <w:highlight w:val="none"/>
          <w:lang w:val="en-CA"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No Record: </w:t>
      </w:r>
      <w:r>
        <w:rPr>
          <w:rFonts w:hint="eastAsia" w:ascii="阿里巴巴普惠体 L" w:hAnsi="阿里巴巴普惠体 L" w:eastAsia="阿里巴巴普惠体 L" w:cs="阿里巴巴普惠体 L"/>
          <w:kern w:val="2"/>
          <w:sz w:val="21"/>
          <w:szCs w:val="24"/>
          <w:highlight w:val="none"/>
          <w:lang w:val="en-US" w:eastAsia="zh-CN" w:bidi="ar-SA"/>
        </w:rPr>
        <w:t>The time area marked as black in the table form indicates that no recording is scheduled for the record. Detailed settings refer to</w:t>
      </w:r>
      <w:r>
        <w:rPr>
          <w:rFonts w:hint="eastAsia" w:ascii="阿里巴巴普惠体 L" w:hAnsi="阿里巴巴普惠体 L" w:eastAsia="阿里巴巴普惠体 L" w:cs="阿里巴巴普惠体 L"/>
          <w:kern w:val="2"/>
          <w:sz w:val="21"/>
          <w:szCs w:val="24"/>
          <w:highlight w:val="none"/>
          <w:lang w:val="en-CA" w:eastAsia="zh-CN" w:bidi="ar-SA"/>
        </w:rPr>
        <w:t xml:space="preserve"> </w:t>
      </w:r>
      <w:r>
        <w:rPr>
          <w:rFonts w:hint="eastAsia" w:ascii="阿里巴巴普惠体 L" w:hAnsi="阿里巴巴普惠体 L" w:eastAsia="阿里巴巴普惠体 L" w:cs="阿里巴巴普惠体 L"/>
          <w:color w:val="35A1D4"/>
          <w:kern w:val="2"/>
          <w:sz w:val="21"/>
          <w:szCs w:val="24"/>
          <w:highlight w:val="none"/>
          <w:u w:val="single"/>
          <w:lang w:val="en-US" w:eastAsia="zh-CN" w:bidi="ar-SA"/>
        </w:rPr>
        <w:t xml:space="preserve">5.2.1.1 </w:t>
      </w:r>
      <w:r>
        <w:rPr>
          <w:rFonts w:hint="eastAsia" w:ascii="阿里巴巴普惠体 L" w:hAnsi="阿里巴巴普惠体 L" w:eastAsia="阿里巴巴普惠体 L" w:cs="阿里巴巴普惠体 L"/>
          <w:color w:val="35A1D4"/>
          <w:kern w:val="2"/>
          <w:sz w:val="21"/>
          <w:szCs w:val="24"/>
          <w:highlight w:val="none"/>
          <w:u w:val="single"/>
          <w:lang w:val="en-CA" w:eastAsia="zh-CN" w:bidi="ar-SA"/>
        </w:rPr>
        <w:t xml:space="preserve">Record </w:t>
      </w:r>
      <w:r>
        <w:rPr>
          <w:rFonts w:hint="eastAsia" w:ascii="阿里巴巴普惠体 L" w:hAnsi="阿里巴巴普惠体 L" w:eastAsia="阿里巴巴普惠体 L" w:cs="阿里巴巴普惠体 L"/>
          <w:color w:val="35A1D4"/>
          <w:kern w:val="2"/>
          <w:sz w:val="21"/>
          <w:szCs w:val="24"/>
          <w:highlight w:val="none"/>
          <w:u w:val="single"/>
          <w:lang w:val="en-US" w:eastAsia="zh-CN" w:bidi="ar-SA"/>
        </w:rPr>
        <w:t>S</w:t>
      </w:r>
      <w:r>
        <w:rPr>
          <w:rFonts w:hint="eastAsia" w:ascii="阿里巴巴普惠体 L" w:hAnsi="阿里巴巴普惠体 L" w:eastAsia="阿里巴巴普惠体 L" w:cs="阿里巴巴普惠体 L"/>
          <w:color w:val="35A1D4"/>
          <w:kern w:val="2"/>
          <w:sz w:val="21"/>
          <w:szCs w:val="24"/>
          <w:highlight w:val="none"/>
          <w:u w:val="single"/>
          <w:lang w:val="en-CA" w:eastAsia="zh-CN" w:bidi="ar-SA"/>
        </w:rPr>
        <w:t>chedule</w:t>
      </w:r>
      <w:r>
        <w:rPr>
          <w:rFonts w:hint="eastAsia" w:ascii="阿里巴巴普惠体 L" w:hAnsi="阿里巴巴普惠体 L" w:eastAsia="阿里巴巴普惠体 L" w:cs="阿里巴巴普惠体 L"/>
          <w:kern w:val="2"/>
          <w:sz w:val="21"/>
          <w:szCs w:val="24"/>
          <w:highlight w:val="none"/>
          <w:lang w:val="en-CA" w:eastAsia="zh-CN" w:bidi="ar-SA"/>
        </w:rPr>
        <w:t>.</w:t>
      </w:r>
    </w:p>
    <w:p w14:paraId="6A261EA7">
      <w:pPr>
        <w:spacing w:line="380" w:lineRule="exact"/>
        <w:textAlignment w:val="center"/>
        <w:rPr>
          <w:rFonts w:hint="eastAsia" w:ascii="阿里巴巴普惠体 R" w:hAnsi="阿里巴巴普惠体 R" w:eastAsia="阿里巴巴普惠体 R" w:cs="阿里巴巴普惠体 R"/>
          <w:highlight w:val="none"/>
        </w:rPr>
      </w:pPr>
    </w:p>
    <w:p w14:paraId="5372E155">
      <w:pPr>
        <w:pStyle w:val="4"/>
        <w:rPr>
          <w:rFonts w:hint="default" w:ascii="阿里巴巴普惠体 R" w:hAnsi="阿里巴巴普惠体 R" w:eastAsia="阿里巴巴普惠体 R" w:cs="阿里巴巴普惠体 R"/>
          <w:highlight w:val="none"/>
          <w:lang w:val="en-US" w:eastAsia="zh-CN"/>
        </w:rPr>
      </w:pPr>
      <w:bookmarkStart w:id="309" w:name="_Toc191648203"/>
      <w:bookmarkStart w:id="310" w:name="_Toc13516"/>
      <w:bookmarkStart w:id="311" w:name="_Toc11753"/>
      <w:r>
        <w:rPr>
          <w:rFonts w:hint="eastAsia" w:ascii="阿里巴巴普惠体 R" w:hAnsi="阿里巴巴普惠体 R" w:eastAsia="阿里巴巴普惠体 R" w:cs="阿里巴巴普惠体 R"/>
          <w:b/>
          <w:bCs/>
          <w:kern w:val="2"/>
          <w:sz w:val="32"/>
          <w:szCs w:val="32"/>
          <w:highlight w:val="none"/>
          <w:lang w:val="en-US" w:eastAsia="zh-CN" w:bidi="ar-SA"/>
        </w:rPr>
        <w:t xml:space="preserve">5.2.2 </w:t>
      </w:r>
      <w:bookmarkEnd w:id="309"/>
      <w:r>
        <w:rPr>
          <w:rFonts w:hint="eastAsia" w:ascii="阿里巴巴普惠体 R" w:hAnsi="阿里巴巴普惠体 R" w:eastAsia="阿里巴巴普惠体 R" w:cs="阿里巴巴普惠体 R"/>
          <w:b/>
          <w:bCs/>
          <w:kern w:val="2"/>
          <w:sz w:val="32"/>
          <w:szCs w:val="32"/>
          <w:highlight w:val="none"/>
          <w:lang w:val="en-US" w:eastAsia="zh-CN" w:bidi="ar-SA"/>
        </w:rPr>
        <w:t>Storage</w:t>
      </w:r>
      <w:bookmarkEnd w:id="310"/>
      <w:bookmarkEnd w:id="311"/>
    </w:p>
    <w:p w14:paraId="793B4C99">
      <w:pPr>
        <w:pStyle w:val="5"/>
        <w:rPr>
          <w:rFonts w:hint="default" w:ascii="阿里巴巴普惠体 R" w:hAnsi="阿里巴巴普惠体 R" w:eastAsia="阿里巴巴普惠体 R" w:cs="阿里巴巴普惠体 R"/>
          <w:highlight w:val="none"/>
          <w:lang w:val="en-US" w:eastAsia="zh-CN"/>
        </w:rPr>
      </w:pPr>
      <w:bookmarkStart w:id="312" w:name="_Toc191648204"/>
      <w:bookmarkStart w:id="313" w:name="_Toc17200"/>
      <w:r>
        <w:rPr>
          <w:rFonts w:hint="eastAsia" w:ascii="阿里巴巴普惠体 R" w:hAnsi="阿里巴巴普惠体 R" w:eastAsia="阿里巴巴普惠体 R" w:cs="阿里巴巴普惠体 R"/>
          <w:b/>
          <w:bCs/>
          <w:kern w:val="2"/>
          <w:sz w:val="28"/>
          <w:szCs w:val="28"/>
          <w:highlight w:val="none"/>
          <w:lang w:val="en-US" w:eastAsia="zh-CN" w:bidi="ar-SA"/>
        </w:rPr>
        <w:t>5.2.1 H</w:t>
      </w:r>
      <w:bookmarkEnd w:id="312"/>
      <w:r>
        <w:rPr>
          <w:rFonts w:hint="eastAsia" w:ascii="阿里巴巴普惠体 R" w:hAnsi="阿里巴巴普惠体 R" w:eastAsia="阿里巴巴普惠体 R" w:cs="阿里巴巴普惠体 R"/>
          <w:b/>
          <w:bCs/>
          <w:kern w:val="2"/>
          <w:sz w:val="28"/>
          <w:szCs w:val="28"/>
          <w:highlight w:val="none"/>
          <w:lang w:val="en-US" w:eastAsia="zh-CN" w:bidi="ar-SA"/>
        </w:rPr>
        <w:t>ard Disk</w:t>
      </w:r>
      <w:bookmarkEnd w:id="313"/>
    </w:p>
    <w:p w14:paraId="625980FF">
      <w:pPr>
        <w:rPr>
          <w:rFonts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This menu is used to manage and configure internal or external hard disk drives of the NVR, such as formatting disks, </w:t>
      </w:r>
      <w:r>
        <w:rPr>
          <w:rFonts w:hint="eastAsia" w:ascii="阿里巴巴普惠体 L" w:hAnsi="阿里巴巴普惠体 L" w:eastAsia="阿里巴巴普惠体 L" w:cs="阿里巴巴普惠体 L"/>
          <w:highlight w:val="none"/>
          <w:lang w:val="en-US" w:eastAsia="zh-CN"/>
        </w:rPr>
        <w:t>configuring</w:t>
      </w:r>
      <w:r>
        <w:rPr>
          <w:rFonts w:ascii="阿里巴巴普惠体 L" w:hAnsi="阿里巴巴普惠体 L" w:eastAsia="阿里巴巴普惠体 L" w:cs="阿里巴巴普惠体 L"/>
          <w:highlight w:val="none"/>
        </w:rPr>
        <w:t xml:space="preserve"> record </w:t>
      </w:r>
      <w:r>
        <w:rPr>
          <w:rFonts w:hint="eastAsia" w:ascii="阿里巴巴普惠体 L" w:hAnsi="阿里巴巴普惠体 L" w:eastAsia="阿里巴巴普惠体 L" w:cs="阿里巴巴普惠体 L"/>
          <w:highlight w:val="none"/>
          <w:lang w:val="en-US" w:eastAsia="zh-CN"/>
        </w:rPr>
        <w:t>parameters</w:t>
      </w:r>
      <w:r>
        <w:rPr>
          <w:rFonts w:ascii="阿里巴巴普惠体 L" w:hAnsi="阿里巴巴普惠体 L" w:eastAsia="阿里巴巴普惠体 L" w:cs="阿里巴巴普惠体 L"/>
          <w:highlight w:val="none"/>
        </w:rPr>
        <w:t xml:space="preserve"> and disk </w:t>
      </w:r>
      <w:r>
        <w:rPr>
          <w:rFonts w:hint="eastAsia" w:ascii="阿里巴巴普惠体 L" w:hAnsi="阿里巴巴普惠体 L" w:eastAsia="阿里巴巴普惠体 L" w:cs="阿里巴巴普惠体 L"/>
          <w:highlight w:val="none"/>
          <w:lang w:val="en-US" w:eastAsia="zh-CN"/>
        </w:rPr>
        <w:t>test</w:t>
      </w:r>
      <w:r>
        <w:rPr>
          <w:rFonts w:ascii="阿里巴巴普惠体 L" w:hAnsi="阿里巴巴普惠体 L" w:eastAsia="阿里巴巴普惠体 L" w:cs="阿里巴巴普惠体 L"/>
          <w:highlight w:val="none"/>
        </w:rPr>
        <w:t>.</w:t>
      </w:r>
    </w:p>
    <w:p w14:paraId="3F0C7E25">
      <w:pPr>
        <w:rPr>
          <w:rFonts w:hint="eastAsia" w:eastAsia="阿里巴巴普惠体 L" w:asciiTheme="minorEastAsia" w:hAnsiTheme="minorEastAsia" w:cstheme="minorEastAsia"/>
          <w:color w:val="C00000"/>
          <w:highlight w:val="none"/>
          <w:lang w:val="en-US" w:eastAsia="zh-CN"/>
        </w:rPr>
      </w:pPr>
      <w:r>
        <w:rPr>
          <w:rFonts w:hint="eastAsia" w:ascii="阿里巴巴普惠体 L" w:hAnsi="阿里巴巴普惠体 L" w:eastAsia="阿里巴巴普惠体 L" w:cs="阿里巴巴普惠体 L"/>
          <w:b/>
          <w:bCs/>
          <w:highlight w:val="none"/>
          <w:lang w:val="en-US" w:eastAsia="zh-CN"/>
        </w:rPr>
        <w:t xml:space="preserve">Note: </w:t>
      </w:r>
      <w:r>
        <w:rPr>
          <w:rFonts w:hint="eastAsia" w:ascii="阿里巴巴普惠体 L" w:hAnsi="阿里巴巴普惠体 L" w:eastAsia="阿里巴巴普惠体 L" w:cs="阿里巴巴普惠体 L"/>
          <w:highlight w:val="none"/>
        </w:rPr>
        <w:t>The models supporting four hard disk bits and above will display the Slot.NO bar, the information corresponding to the hardware SATA slot number.</w:t>
      </w:r>
    </w:p>
    <w:p w14:paraId="7516BAE0">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683250" cy="3429635"/>
            <wp:effectExtent l="0" t="0" r="0" b="0"/>
            <wp:docPr id="9900679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067940" name="图片 1"/>
                    <pic:cNvPicPr>
                      <a:picLocks noChangeAspect="1"/>
                    </pic:cNvPicPr>
                  </pic:nvPicPr>
                  <pic:blipFill>
                    <a:blip r:embed="rId186"/>
                    <a:stretch>
                      <a:fillRect/>
                    </a:stretch>
                  </pic:blipFill>
                  <pic:spPr>
                    <a:xfrm>
                      <a:off x="0" y="0"/>
                      <a:ext cx="5686258" cy="3431816"/>
                    </a:xfrm>
                    <a:prstGeom prst="rect">
                      <a:avLst/>
                    </a:prstGeom>
                  </pic:spPr>
                </pic:pic>
              </a:graphicData>
            </a:graphic>
          </wp:inline>
        </w:drawing>
      </w:r>
    </w:p>
    <w:p w14:paraId="159430F4">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Format HDD:</w:t>
      </w:r>
      <w:r>
        <w:rPr>
          <w:rFonts w:hint="eastAsia" w:ascii="阿里巴巴普惠体 L" w:hAnsi="阿里巴巴普惠体 L" w:eastAsia="阿里巴巴普惠体 L" w:cs="阿里巴巴普惠体 L"/>
          <w:highlight w:val="none"/>
          <w:lang w:val="en-US" w:eastAsia="zh-CN"/>
        </w:rPr>
        <w:t xml:space="preserve"> Select the hard disk that needs to be formatted, click </w:t>
      </w: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 xml:space="preserve">Format HDD </w:t>
      </w:r>
      <w:r>
        <w:rPr>
          <w:rFonts w:hint="eastAsia" w:ascii="阿里巴巴普惠体 L" w:hAnsi="阿里巴巴普惠体 L" w:eastAsia="阿里巴巴普惠体 L" w:cs="阿里巴巴普惠体 L"/>
          <w:highlight w:val="none"/>
          <w:lang w:val="en-US" w:eastAsia="zh-CN"/>
        </w:rPr>
        <w:t xml:space="preserve">button, and perform the formatting operation after checking the password from the pop-up menu. </w:t>
      </w:r>
    </w:p>
    <w:p w14:paraId="040C0DB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2"/>
          <w:szCs w:val="24"/>
          <w:highlight w:val="none"/>
          <w:lang w:val="en-US" w:eastAsia="zh-CN" w:bidi="ar-SA"/>
        </w:rPr>
        <w:t>NAS HDD:</w:t>
      </w:r>
      <w:r>
        <w:rPr>
          <w:rFonts w:hint="eastAsia" w:ascii="阿里巴巴普惠体 L" w:hAnsi="阿里巴巴普惠体 L" w:eastAsia="阿里巴巴普惠体 L" w:cs="阿里巴巴普惠体 L"/>
          <w:highlight w:val="none"/>
          <w:lang w:val="en-US" w:eastAsia="zh-CN"/>
        </w:rPr>
        <w:t xml:space="preserve"> Support the configuration of network hard disk for recording and capture storage. You need to create a storage partition on the network hard disk in advance and successfully connect the network hard disk on the device through the network.</w:t>
      </w:r>
    </w:p>
    <w:p w14:paraId="5D765C46">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lang w:val="en-US" w:eastAsia="zh-CN"/>
        </w:rPr>
        <w:t>(</w:t>
      </w:r>
      <w:r>
        <w:rPr>
          <w:rFonts w:hint="eastAsia" w:ascii="阿里巴巴普惠体 L" w:hAnsi="阿里巴巴普惠体 L" w:eastAsia="阿里巴巴普惠体 L" w:cs="阿里巴巴普惠体 L"/>
          <w:b/>
          <w:bCs/>
          <w:highlight w:val="none"/>
          <w:lang w:val="en-US" w:eastAsia="zh-CN"/>
        </w:rPr>
        <w:t>Note:</w:t>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highlight w:val="none"/>
        </w:rPr>
        <w:t>AI database,license plate database and video prompts file only is stored in local HDD drive</w:t>
      </w:r>
      <w:r>
        <w:rPr>
          <w:rFonts w:hint="eastAsia" w:ascii="阿里巴巴普惠体 L" w:hAnsi="阿里巴巴普惠体 L" w:eastAsia="阿里巴巴普惠体 L" w:cs="阿里巴巴普惠体 L"/>
          <w:highlight w:val="none"/>
          <w:lang w:val="en-US" w:eastAsia="zh-CN"/>
        </w:rPr>
        <w:t>.）</w:t>
      </w:r>
    </w:p>
    <w:p w14:paraId="20BED7E0">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4610100" cy="3453765"/>
            <wp:effectExtent l="0" t="0" r="0" b="0"/>
            <wp:docPr id="13266772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677293" name="图片 1"/>
                    <pic:cNvPicPr>
                      <a:picLocks noChangeAspect="1"/>
                    </pic:cNvPicPr>
                  </pic:nvPicPr>
                  <pic:blipFill>
                    <a:blip r:embed="rId187"/>
                    <a:stretch>
                      <a:fillRect/>
                    </a:stretch>
                  </pic:blipFill>
                  <pic:spPr>
                    <a:xfrm>
                      <a:off x="0" y="0"/>
                      <a:ext cx="4616265" cy="3458891"/>
                    </a:xfrm>
                    <a:prstGeom prst="rect">
                      <a:avLst/>
                    </a:prstGeom>
                  </pic:spPr>
                </pic:pic>
              </a:graphicData>
            </a:graphic>
          </wp:inline>
        </w:drawing>
      </w:r>
    </w:p>
    <w:p w14:paraId="038D5797">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Mounting Type:</w:t>
      </w:r>
      <w:r>
        <w:rPr>
          <w:rFonts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rPr>
        <w:t>C</w:t>
      </w:r>
      <w:r>
        <w:rPr>
          <w:rFonts w:ascii="阿里巴巴普惠体 L" w:hAnsi="阿里巴巴普惠体 L" w:eastAsia="阿里巴巴普惠体 L" w:cs="阿里巴巴普惠体 L"/>
          <w:highlight w:val="none"/>
        </w:rPr>
        <w:t xml:space="preserve">hoose the mounting type from </w:t>
      </w:r>
      <w:r>
        <w:rPr>
          <w:rFonts w:hint="eastAsia" w:ascii="阿里巴巴普惠体 L" w:hAnsi="阿里巴巴普惠体 L" w:eastAsia="阿里巴巴普惠体 L" w:cs="阿里巴巴普惠体 L"/>
          <w:highlight w:val="none"/>
        </w:rPr>
        <w:t>NFS</w:t>
      </w:r>
      <w:r>
        <w:rPr>
          <w:rFonts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rPr>
        <w:t>a</w:t>
      </w:r>
      <w:r>
        <w:rPr>
          <w:rFonts w:ascii="阿里巴巴普惠体 L" w:hAnsi="阿里巴巴普惠体 L" w:eastAsia="阿里巴巴普惠体 L" w:cs="阿里巴巴普惠体 L"/>
          <w:highlight w:val="none"/>
        </w:rPr>
        <w:t>nd SMB/</w:t>
      </w:r>
      <w:r>
        <w:rPr>
          <w:rFonts w:hint="eastAsia" w:ascii="阿里巴巴普惠体 L" w:hAnsi="阿里巴巴普惠体 L" w:eastAsia="阿里巴巴普惠体 L" w:cs="阿里巴巴普惠体 L"/>
          <w:highlight w:val="none"/>
        </w:rPr>
        <w:t>CIFS.</w:t>
      </w:r>
      <w:r>
        <w:rPr>
          <w:rFonts w:ascii="阿里巴巴普惠体 L" w:hAnsi="阿里巴巴普惠体 L" w:eastAsia="阿里巴巴普惠体 L" w:cs="阿里巴巴普惠体 L"/>
          <w:highlight w:val="none"/>
        </w:rPr>
        <w:t xml:space="preserve"> You would need to input the account name and password of NAS if you choose</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SMB/</w:t>
      </w:r>
      <w:r>
        <w:rPr>
          <w:rFonts w:hint="eastAsia" w:ascii="阿里巴巴普惠体 L" w:hAnsi="阿里巴巴普惠体 L" w:eastAsia="阿里巴巴普惠体 L" w:cs="阿里巴巴普惠体 L"/>
          <w:highlight w:val="none"/>
        </w:rPr>
        <w:t>CIFS</w:t>
      </w:r>
      <w:r>
        <w:rPr>
          <w:rFonts w:ascii="阿里巴巴普惠体 L" w:hAnsi="阿里巴巴普惠体 L" w:eastAsia="阿里巴巴普惠体 L" w:cs="阿里巴巴普惠体 L"/>
          <w:highlight w:val="none"/>
        </w:rPr>
        <w:t>.</w:t>
      </w:r>
    </w:p>
    <w:p w14:paraId="68C55356">
      <w:pPr>
        <w:pStyle w:val="67"/>
        <w:numPr>
          <w:ilvl w:val="0"/>
          <w:numId w:val="0"/>
        </w:numPr>
        <w:ind w:left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U</w:t>
      </w:r>
      <w:r>
        <w:rPr>
          <w:rFonts w:hint="eastAsia" w:ascii="阿里巴巴普惠体 L" w:hAnsi="阿里巴巴普惠体 L" w:eastAsia="阿里巴巴普惠体 L" w:cs="阿里巴巴普惠体 L"/>
          <w:b/>
          <w:bCs/>
          <w:color w:val="0070C0"/>
          <w:highlight w:val="none"/>
        </w:rPr>
        <w:t xml:space="preserve">ser Name: </w:t>
      </w:r>
      <w:r>
        <w:rPr>
          <w:rFonts w:ascii="阿里巴巴普惠体 L" w:hAnsi="阿里巴巴普惠体 L" w:eastAsia="阿里巴巴普惠体 L" w:cs="阿里巴巴普惠体 L"/>
          <w:highlight w:val="none"/>
        </w:rPr>
        <w:t>Enter the NAS account name (In NFS mode, it is in an unselectable state)</w:t>
      </w:r>
    </w:p>
    <w:p w14:paraId="3A36B6D1">
      <w:pPr>
        <w:pStyle w:val="67"/>
        <w:numPr>
          <w:ilvl w:val="0"/>
          <w:numId w:val="0"/>
        </w:numPr>
        <w:ind w:leftChars="0"/>
        <w:rPr>
          <w:rFonts w:hint="eastAsia" w:ascii="阿里巴巴普惠体 L" w:hAnsi="阿里巴巴普惠体 L" w:eastAsia="阿里巴巴普惠体 L" w:cs="阿里巴巴普惠体 L"/>
          <w:b/>
          <w:bCs/>
          <w:color w:val="0070C0"/>
          <w:highlight w:val="none"/>
        </w:rPr>
      </w:pPr>
      <w:r>
        <w:rPr>
          <w:rFonts w:hint="eastAsia" w:ascii="阿里巴巴普惠体 L" w:hAnsi="阿里巴巴普惠体 L" w:eastAsia="阿里巴巴普惠体 L" w:cs="阿里巴巴普惠体 L"/>
          <w:b/>
          <w:bCs/>
          <w:color w:val="0070C0"/>
          <w:highlight w:val="none"/>
        </w:rPr>
        <w:t>Server</w:t>
      </w:r>
      <w:r>
        <w:rPr>
          <w:rFonts w:ascii="阿里巴巴普惠体 L" w:hAnsi="阿里巴巴普惠体 L" w:eastAsia="阿里巴巴普惠体 L" w:cs="阿里巴巴普惠体 L"/>
          <w:b/>
          <w:bCs/>
          <w:color w:val="0070C0"/>
          <w:highlight w:val="none"/>
        </w:rPr>
        <w:t xml:space="preserve"> I</w:t>
      </w:r>
      <w:r>
        <w:rPr>
          <w:rFonts w:hint="eastAsia" w:ascii="阿里巴巴普惠体 L" w:hAnsi="阿里巴巴普惠体 L" w:eastAsia="阿里巴巴普惠体 L" w:cs="阿里巴巴普惠体 L"/>
          <w:b/>
          <w:bCs/>
          <w:color w:val="0070C0"/>
          <w:highlight w:val="none"/>
        </w:rPr>
        <w:t>P</w:t>
      </w:r>
      <w:r>
        <w:rPr>
          <w:rFonts w:ascii="阿里巴巴普惠体 L" w:hAnsi="阿里巴巴普惠体 L" w:eastAsia="阿里巴巴普惠体 L" w:cs="阿里巴巴普惠体 L"/>
          <w:b/>
          <w:bCs/>
          <w:color w:val="0070C0"/>
          <w:highlight w:val="none"/>
        </w:rPr>
        <w:t>:</w:t>
      </w:r>
      <w:r>
        <w:rPr>
          <w:rFonts w:ascii="阿里巴巴普惠体 L" w:hAnsi="阿里巴巴普惠体 L" w:eastAsia="阿里巴巴普惠体 L" w:cs="阿里巴巴普惠体 L"/>
          <w:highlight w:val="none"/>
        </w:rPr>
        <w:t xml:space="preserve"> Enter the IP address of NAS storage.</w:t>
      </w:r>
    </w:p>
    <w:p w14:paraId="4FE3A25E">
      <w:pPr>
        <w:pStyle w:val="67"/>
        <w:numPr>
          <w:ilvl w:val="0"/>
          <w:numId w:val="0"/>
        </w:numPr>
        <w:ind w:leftChars="0"/>
        <w:rPr>
          <w:rFonts w:hint="eastAsia" w:ascii="阿里巴巴普惠体 L" w:hAnsi="阿里巴巴普惠体 L" w:eastAsia="阿里巴巴普惠体 L" w:cs="阿里巴巴普惠体 L"/>
          <w:b/>
          <w:bCs/>
          <w:color w:val="0070C0"/>
          <w:highlight w:val="none"/>
        </w:rPr>
      </w:pPr>
      <w:r>
        <w:rPr>
          <w:rFonts w:ascii="阿里巴巴普惠体 L" w:hAnsi="阿里巴巴普惠体 L" w:eastAsia="阿里巴巴普惠体 L" w:cs="阿里巴巴普惠体 L"/>
          <w:b/>
          <w:bCs/>
          <w:color w:val="0070C0"/>
          <w:highlight w:val="none"/>
        </w:rPr>
        <w:t xml:space="preserve">Password: </w:t>
      </w:r>
      <w:r>
        <w:rPr>
          <w:rFonts w:ascii="阿里巴巴普惠体 L" w:hAnsi="阿里巴巴普惠体 L" w:eastAsia="阿里巴巴普惠体 L" w:cs="阿里巴巴普惠体 L"/>
          <w:highlight w:val="none"/>
        </w:rPr>
        <w:t>Enter the NAS password (In NFS mode, it is in an unselectable state)</w:t>
      </w:r>
    </w:p>
    <w:p w14:paraId="0C50740B">
      <w:pPr>
        <w:pStyle w:val="67"/>
        <w:numPr>
          <w:ilvl w:val="0"/>
          <w:numId w:val="0"/>
        </w:numPr>
        <w:ind w:leftChars="0"/>
        <w:rPr>
          <w:rFonts w:hint="eastAsia" w:ascii="阿里巴巴普惠体 L" w:hAnsi="阿里巴巴普惠体 L" w:eastAsia="阿里巴巴普惠体 L" w:cs="阿里巴巴普惠体 L"/>
          <w:b/>
          <w:bCs/>
          <w:color w:val="0070C0"/>
          <w:highlight w:val="none"/>
        </w:rPr>
      </w:pPr>
      <w:r>
        <w:rPr>
          <w:rFonts w:hint="eastAsia" w:ascii="阿里巴巴普惠体 L" w:hAnsi="阿里巴巴普惠体 L" w:eastAsia="阿里巴巴普惠体 L" w:cs="阿里巴巴普惠体 L"/>
          <w:b/>
          <w:bCs/>
          <w:color w:val="0070C0"/>
          <w:highlight w:val="none"/>
        </w:rPr>
        <w:t>Directory</w:t>
      </w:r>
      <w:r>
        <w:rPr>
          <w:rFonts w:ascii="阿里巴巴普惠体 L" w:hAnsi="阿里巴巴普惠体 L" w:eastAsia="阿里巴巴普惠体 L" w:cs="阿里巴巴普惠体 L"/>
          <w:b/>
          <w:bCs/>
          <w:color w:val="0070C0"/>
          <w:highlight w:val="none"/>
        </w:rPr>
        <w:t xml:space="preserve"> Name:</w:t>
      </w:r>
      <w:r>
        <w:rPr>
          <w:rFonts w:ascii="阿里巴巴普惠体 L" w:hAnsi="阿里巴巴普惠体 L" w:eastAsia="阿里巴巴普惠体 L" w:cs="阿里巴巴普惠体 L"/>
          <w:highlight w:val="none"/>
        </w:rPr>
        <w:t xml:space="preserve"> Input the directory name on which you want to save your recording data.</w:t>
      </w:r>
    </w:p>
    <w:p w14:paraId="6F045CCE">
      <w:pPr>
        <w:pStyle w:val="67"/>
        <w:numPr>
          <w:ilvl w:val="0"/>
          <w:numId w:val="0"/>
        </w:numPr>
        <w:ind w:leftChars="0"/>
        <w:rPr>
          <w:rFonts w:hint="eastAsia" w:ascii="阿里巴巴普惠体 L" w:hAnsi="阿里巴巴普惠体 L" w:eastAsia="阿里巴巴普惠体 L" w:cs="阿里巴巴普惠体 L"/>
          <w:b/>
          <w:bCs/>
          <w:color w:val="0070C0"/>
          <w:highlight w:val="none"/>
        </w:rPr>
      </w:pPr>
      <w:r>
        <w:rPr>
          <w:rFonts w:hint="eastAsia" w:ascii="阿里巴巴普惠体 L" w:hAnsi="阿里巴巴普惠体 L" w:eastAsia="阿里巴巴普惠体 L" w:cs="阿里巴巴普惠体 L"/>
          <w:b/>
          <w:bCs/>
          <w:color w:val="0070C0"/>
          <w:highlight w:val="none"/>
        </w:rPr>
        <w:t>Disk</w:t>
      </w:r>
      <w:r>
        <w:rPr>
          <w:rFonts w:ascii="阿里巴巴普惠体 L" w:hAnsi="阿里巴巴普惠体 L" w:eastAsia="阿里巴巴普惠体 L" w:cs="阿里巴巴普惠体 L"/>
          <w:b/>
          <w:bCs/>
          <w:color w:val="0070C0"/>
          <w:highlight w:val="none"/>
        </w:rPr>
        <w:t xml:space="preserve"> Size:</w:t>
      </w:r>
      <w:r>
        <w:rPr>
          <w:rFonts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rPr>
        <w:t>S</w:t>
      </w:r>
      <w:r>
        <w:rPr>
          <w:rFonts w:ascii="阿里巴巴普惠体 L" w:hAnsi="阿里巴巴普惠体 L" w:eastAsia="阿里巴巴普惠体 L" w:cs="阿里巴巴普惠体 L"/>
          <w:highlight w:val="none"/>
        </w:rPr>
        <w:t>et the capacity size of NAS storage.</w:t>
      </w:r>
    </w:p>
    <w:p w14:paraId="1C29F65F">
      <w:pPr>
        <w:pStyle w:val="67"/>
        <w:numPr>
          <w:ilvl w:val="0"/>
          <w:numId w:val="0"/>
        </w:numPr>
        <w:ind w:left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rPr>
        <w:t>Test</w:t>
      </w:r>
      <w:r>
        <w:rPr>
          <w:rFonts w:ascii="阿里巴巴普惠体 L" w:hAnsi="阿里巴巴普惠体 L" w:eastAsia="阿里巴巴普惠体 L" w:cs="阿里巴巴普惠体 L"/>
          <w:b/>
          <w:bCs/>
          <w:color w:val="0070C0"/>
          <w:highlight w:val="none"/>
        </w:rPr>
        <w:t>:</w:t>
      </w:r>
      <w:r>
        <w:rPr>
          <w:rFonts w:ascii="阿里巴巴普惠体 L" w:hAnsi="阿里巴巴普惠体 L" w:eastAsia="阿里巴巴普惠体 L" w:cs="阿里巴巴普惠体 L"/>
          <w:highlight w:val="none"/>
        </w:rPr>
        <w:t xml:space="preserve"> Click to test the connection to NAS storage.</w:t>
      </w:r>
    </w:p>
    <w:p w14:paraId="318ED704">
      <w:pPr>
        <w:pStyle w:val="67"/>
        <w:numPr>
          <w:ilvl w:val="0"/>
          <w:numId w:val="0"/>
        </w:numPr>
        <w:ind w:leftChars="0"/>
        <w:rPr>
          <w:rFonts w:hint="eastAsia" w:ascii="阿里巴巴普惠体 L" w:hAnsi="阿里巴巴普惠体 L" w:eastAsia="阿里巴巴普惠体 L" w:cs="阿里巴巴普惠体 L"/>
          <w:kern w:val="0"/>
          <w:szCs w:val="21"/>
          <w:highlight w:val="none"/>
        </w:rPr>
      </w:pPr>
      <w:r>
        <w:rPr>
          <w:rFonts w:hint="eastAsia" w:ascii="阿里巴巴普惠体 L" w:hAnsi="阿里巴巴普惠体 L" w:eastAsia="阿里巴巴普惠体 L" w:cs="阿里巴巴普惠体 L"/>
          <w:b/>
          <w:bCs/>
          <w:color w:val="0070C0"/>
          <w:highlight w:val="none"/>
        </w:rPr>
        <w:t>Add</w:t>
      </w:r>
      <w:r>
        <w:rPr>
          <w:rFonts w:ascii="阿里巴巴普惠体 L" w:hAnsi="阿里巴巴普惠体 L" w:eastAsia="阿里巴巴普惠体 L" w:cs="阿里巴巴普惠体 L"/>
          <w:b/>
          <w:bCs/>
          <w:color w:val="0070C0"/>
          <w:highlight w:val="none"/>
        </w:rPr>
        <w:t xml:space="preserve"> NAS HDD</w:t>
      </w:r>
      <w:r>
        <w:rPr>
          <w:rFonts w:ascii="阿里巴巴普惠体 L" w:hAnsi="阿里巴巴普惠体 L" w:eastAsia="阿里巴巴普惠体 L" w:cs="阿里巴巴普惠体 L"/>
          <w:color w:val="0070C0"/>
          <w:highlight w:val="none"/>
        </w:rPr>
        <w:t>:</w:t>
      </w:r>
      <w:r>
        <w:rPr>
          <w:rFonts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rPr>
        <w:t>C</w:t>
      </w:r>
      <w:r>
        <w:rPr>
          <w:rFonts w:ascii="阿里巴巴普惠体 L" w:hAnsi="阿里巴巴普惠体 L" w:eastAsia="阿里巴巴普惠体 L" w:cs="阿里巴巴普惠体 L"/>
          <w:highlight w:val="none"/>
        </w:rPr>
        <w:t xml:space="preserve">lick to add </w:t>
      </w:r>
      <w:r>
        <w:rPr>
          <w:rFonts w:hint="eastAsia" w:ascii="阿里巴巴普惠体 L" w:hAnsi="阿里巴巴普惠体 L" w:eastAsia="阿里巴巴普惠体 L" w:cs="阿里巴巴普惠体 L"/>
          <w:highlight w:val="none"/>
        </w:rPr>
        <w:t>NAS</w:t>
      </w:r>
      <w:r>
        <w:rPr>
          <w:rFonts w:ascii="阿里巴巴普惠体 L" w:hAnsi="阿里巴巴普惠体 L" w:eastAsia="阿里巴巴普惠体 L" w:cs="阿里巴巴普惠体 L"/>
          <w:highlight w:val="none"/>
        </w:rPr>
        <w:t xml:space="preserve"> storage.</w:t>
      </w:r>
    </w:p>
    <w:p w14:paraId="6C07A470">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Overwrite:</w:t>
      </w:r>
      <w:r>
        <w:rPr>
          <w:rFonts w:ascii="阿里巴巴普惠体 L" w:hAnsi="阿里巴巴普惠体 L" w:eastAsia="阿里巴巴普惠体 L" w:cs="阿里巴巴普惠体 L"/>
          <w:highlight w:val="none"/>
        </w:rPr>
        <w:t xml:space="preserve"> This instructs your NVR to overwrite the oldest video files as the hard drive becomes full. You also have the option of selecting the amount of days for recordings to be kept before they are overwritten. For example, if you choose the option 7 days then only the last 7 days' recordings are kept on the HDD. </w:t>
      </w:r>
    </w:p>
    <w:p w14:paraId="0DE45597">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To prevent overwriting any old recordings, select </w:t>
      </w:r>
      <w:r>
        <w:rPr>
          <w:rFonts w:ascii="阿里巴巴普惠体 L" w:hAnsi="阿里巴巴普惠体 L" w:eastAsia="阿里巴巴普惠体 L" w:cs="阿里巴巴普惠体 L"/>
          <w:b/>
          <w:bCs/>
          <w:color w:val="0070C0"/>
          <w:highlight w:val="none"/>
        </w:rPr>
        <w:t>OFF</w:t>
      </w:r>
      <w:r>
        <w:rPr>
          <w:rFonts w:ascii="阿里巴巴普惠体 L" w:hAnsi="阿里巴巴普惠体 L" w:eastAsia="阿里巴巴普惠体 L" w:cs="阿里巴巴普惠体 L"/>
          <w:highlight w:val="none"/>
        </w:rPr>
        <w:t xml:space="preserve">. If you have set Off on this feature, please check the HDD status regularly to make sure the HDD is not full. Recording will be stopped if HDD is full. We recommended leaving the </w:t>
      </w:r>
      <w:r>
        <w:rPr>
          <w:rFonts w:hint="eastAsia" w:ascii="阿里巴巴普惠体 L" w:hAnsi="阿里巴巴普惠体 L" w:eastAsia="阿里巴巴普惠体 L" w:cs="阿里巴巴普惠体 L"/>
          <w:b/>
          <w:bCs/>
          <w:color w:val="0070C0"/>
          <w:highlight w:val="none"/>
        </w:rPr>
        <w:t>Auto</w:t>
      </w:r>
      <w:r>
        <w:rPr>
          <w:rFonts w:ascii="阿里巴巴普惠体 L" w:hAnsi="阿里巴巴普惠体 L" w:eastAsia="阿里巴巴普惠体 L" w:cs="阿里巴巴普惠体 L"/>
          <w:color w:val="0070C0"/>
          <w:highlight w:val="none"/>
        </w:rPr>
        <w:t xml:space="preserve"> </w:t>
      </w:r>
      <w:r>
        <w:rPr>
          <w:rFonts w:ascii="阿里巴巴普惠体 L" w:hAnsi="阿里巴巴普惠体 L" w:eastAsia="阿里巴巴普惠体 L" w:cs="阿里巴巴普惠体 L"/>
          <w:highlight w:val="none"/>
        </w:rPr>
        <w:t>selection as this prevents your NVR from running out of storage space.</w:t>
      </w:r>
    </w:p>
    <w:p w14:paraId="04D56FE4">
      <w:pPr>
        <w:rPr>
          <w:rFonts w:hint="eastAsia" w:ascii="阿里巴巴普惠体 L" w:hAnsi="阿里巴巴普惠体 L" w:eastAsia="阿里巴巴普惠体 L" w:cs="阿里巴巴普惠体 L"/>
          <w:highlight w:val="none"/>
        </w:rPr>
      </w:pPr>
    </w:p>
    <w:p w14:paraId="6FE66253">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Record on ESATA:</w:t>
      </w:r>
      <w:r>
        <w:rPr>
          <w:rFonts w:ascii="阿里巴巴普惠体 L" w:hAnsi="阿里巴巴普惠体 L" w:eastAsia="阿里巴巴普惠体 L" w:cs="阿里巴巴普惠体 L"/>
          <w:highlight w:val="none"/>
        </w:rPr>
        <w:t xml:space="preserve"> This menu only displayed when your NVR is coming with an </w:t>
      </w:r>
      <w:r>
        <w:rPr>
          <w:rFonts w:hint="eastAsia" w:ascii="阿里巴巴普惠体 L" w:hAnsi="阿里巴巴普惠体 L" w:eastAsia="阿里巴巴普惠体 L" w:cs="阿里巴巴普惠体 L"/>
          <w:highlight w:val="none"/>
        </w:rPr>
        <w:t>E-SATA</w:t>
      </w:r>
      <w:r>
        <w:rPr>
          <w:rFonts w:ascii="阿里巴巴普惠体 L" w:hAnsi="阿里巴巴普惠体 L" w:eastAsia="阿里巴巴普惠体 L" w:cs="阿里巴巴普惠体 L"/>
          <w:highlight w:val="none"/>
        </w:rPr>
        <w:t xml:space="preserve"> port on the rear panel and your </w:t>
      </w:r>
      <w:r>
        <w:rPr>
          <w:rFonts w:hint="eastAsia" w:ascii="阿里巴巴普惠体 L" w:hAnsi="阿里巴巴普惠体 L" w:eastAsia="阿里巴巴普惠体 L" w:cs="阿里巴巴普惠体 L"/>
          <w:highlight w:val="none"/>
        </w:rPr>
        <w:t>E-SATA</w:t>
      </w:r>
      <w:r>
        <w:rPr>
          <w:rFonts w:ascii="阿里巴巴普惠体 L" w:hAnsi="阿里巴巴普惠体 L" w:eastAsia="阿里巴巴普惠体 L" w:cs="阿里巴巴普惠体 L"/>
          <w:highlight w:val="none"/>
        </w:rPr>
        <w:t xml:space="preserve"> HDD has been connected to the NVR already. It will allow to record the video to external </w:t>
      </w:r>
      <w:r>
        <w:rPr>
          <w:rFonts w:hint="eastAsia" w:ascii="阿里巴巴普惠体 L" w:hAnsi="阿里巴巴普惠体 L" w:eastAsia="阿里巴巴普惠体 L" w:cs="阿里巴巴普惠体 L"/>
          <w:highlight w:val="none"/>
        </w:rPr>
        <w:t>E-SATA</w:t>
      </w:r>
      <w:r>
        <w:rPr>
          <w:rFonts w:ascii="阿里巴巴普惠体 L" w:hAnsi="阿里巴巴普惠体 L" w:eastAsia="阿里巴巴普惠体 L" w:cs="阿里巴巴普惠体 L"/>
          <w:highlight w:val="none"/>
        </w:rPr>
        <w:t xml:space="preserve"> HDD to enhance your HDD capacity. If the </w:t>
      </w:r>
      <w:r>
        <w:rPr>
          <w:rFonts w:hint="eastAsia" w:ascii="阿里巴巴普惠体 L" w:hAnsi="阿里巴巴普惠体 L" w:eastAsia="阿里巴巴普惠体 L" w:cs="阿里巴巴普惠体 L"/>
          <w:highlight w:val="none"/>
        </w:rPr>
        <w:t>E-SATA</w:t>
      </w:r>
      <w:r>
        <w:rPr>
          <w:rFonts w:ascii="阿里巴巴普惠体 L" w:hAnsi="阿里巴巴普惠体 L" w:eastAsia="阿里巴巴普惠体 L" w:cs="阿里巴巴普惠体 L"/>
          <w:highlight w:val="none"/>
        </w:rPr>
        <w:t xml:space="preserve"> recording function is enabled, </w:t>
      </w:r>
      <w:r>
        <w:rPr>
          <w:rFonts w:hint="eastAsia" w:ascii="阿里巴巴普惠体 L" w:hAnsi="阿里巴巴普惠体 L" w:eastAsia="阿里巴巴普惠体 L" w:cs="阿里巴巴普惠体 L"/>
          <w:highlight w:val="none"/>
        </w:rPr>
        <w:t>E-SATA</w:t>
      </w:r>
      <w:r>
        <w:rPr>
          <w:rFonts w:ascii="阿里巴巴普惠体 L" w:hAnsi="阿里巴巴普惠体 L" w:eastAsia="阿里巴巴普惠体 L" w:cs="阿里巴巴普惠体 L"/>
          <w:highlight w:val="none"/>
        </w:rPr>
        <w:t xml:space="preserve"> backup function will be disabled. </w:t>
      </w:r>
    </w:p>
    <w:p w14:paraId="57574001">
      <w:pPr>
        <w:rPr>
          <w:rFonts w:hint="eastAsia" w:ascii="阿里巴巴普惠体 L" w:hAnsi="阿里巴巴普惠体 L" w:eastAsia="阿里巴巴普惠体 L" w:cs="阿里巴巴普惠体 L"/>
          <w:highlight w:val="none"/>
        </w:rPr>
      </w:pPr>
    </w:p>
    <w:p w14:paraId="41CEF620">
      <w:pPr>
        <w:rPr>
          <w:rFonts w:hint="default" w:ascii="阿里巴巴普惠体 L" w:hAnsi="阿里巴巴普惠体 L" w:eastAsia="阿里巴巴普惠体 L" w:cs="阿里巴巴普惠体 L"/>
          <w:highlight w:val="none"/>
          <w:lang w:val="en-US" w:eastAsia="zh-CN"/>
        </w:rPr>
      </w:pPr>
      <w:r>
        <w:rPr>
          <w:rFonts w:ascii="阿里巴巴普惠体 L" w:hAnsi="阿里巴巴普惠体 L" w:eastAsia="阿里巴巴普惠体 L" w:cs="阿里巴巴普惠体 L"/>
          <w:highlight w:val="none"/>
        </w:rPr>
        <w:t xml:space="preserve">If your NVR supports to install multiple hard disks and more than 1 hard disk is installed in your NVR, the edit button </w:t>
      </w:r>
      <w:r>
        <w:rPr>
          <w:highlight w:val="none"/>
        </w:rPr>
        <w:drawing>
          <wp:inline distT="0" distB="0" distL="114300" distR="114300">
            <wp:extent cx="196850" cy="196850"/>
            <wp:effectExtent l="0" t="0" r="6350" b="6350"/>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
                    <pic:cNvPicPr>
                      <a:picLocks noChangeAspect="1"/>
                    </pic:cNvPicPr>
                  </pic:nvPicPr>
                  <pic:blipFill>
                    <a:blip r:embed="rId188"/>
                    <a:stretch>
                      <a:fillRect/>
                    </a:stretch>
                  </pic:blipFill>
                  <pic:spPr>
                    <a:xfrm>
                      <a:off x="0" y="0"/>
                      <a:ext cx="196850" cy="196850"/>
                    </a:xfrm>
                    <a:prstGeom prst="rect">
                      <a:avLst/>
                    </a:prstGeom>
                    <a:noFill/>
                    <a:ln>
                      <a:noFill/>
                    </a:ln>
                  </pic:spPr>
                </pic:pic>
              </a:graphicData>
            </a:graphic>
          </wp:inline>
        </w:drawing>
      </w:r>
      <w:r>
        <w:rPr>
          <w:rFonts w:ascii="阿里巴巴普惠体 L" w:hAnsi="阿里巴巴普惠体 L" w:eastAsia="阿里巴巴普惠体 L" w:cs="阿里巴巴普惠体 L"/>
          <w:highlight w:val="none"/>
        </w:rPr>
        <w:t xml:space="preserve"> will be appear in your system, you can click it to edit the HDD as below</w:t>
      </w:r>
      <w:r>
        <w:rPr>
          <w:rFonts w:hint="eastAsia" w:ascii="阿里巴巴普惠体 L" w:hAnsi="阿里巴巴普惠体 L" w:eastAsia="阿里巴巴普惠体 L" w:cs="阿里巴巴普惠体 L"/>
          <w:highlight w:val="none"/>
          <w:lang w:val="en-US" w:eastAsia="zh-CN"/>
        </w:rPr>
        <w:t xml:space="preserve"> picture.</w:t>
      </w:r>
    </w:p>
    <w:p w14:paraId="3BC4F202">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607050" cy="3026410"/>
            <wp:effectExtent l="0" t="0" r="0" b="2540"/>
            <wp:docPr id="12436453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45315" name="图片 1"/>
                    <pic:cNvPicPr>
                      <a:picLocks noChangeAspect="1"/>
                    </pic:cNvPicPr>
                  </pic:nvPicPr>
                  <pic:blipFill>
                    <a:blip r:embed="rId189"/>
                    <a:stretch>
                      <a:fillRect/>
                    </a:stretch>
                  </pic:blipFill>
                  <pic:spPr>
                    <a:xfrm>
                      <a:off x="0" y="0"/>
                      <a:ext cx="5610387" cy="3028495"/>
                    </a:xfrm>
                    <a:prstGeom prst="rect">
                      <a:avLst/>
                    </a:prstGeom>
                  </pic:spPr>
                </pic:pic>
              </a:graphicData>
            </a:graphic>
          </wp:inline>
        </w:drawing>
      </w:r>
    </w:p>
    <w:p w14:paraId="420ABD95">
      <w:pPr>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kern w:val="0"/>
          <w:highlight w:val="none"/>
        </w:rPr>
        <w:t>Disk Type:</w:t>
      </w:r>
      <w:r>
        <w:rPr>
          <w:rFonts w:ascii="阿里巴巴普惠体 L" w:hAnsi="阿里巴巴普惠体 L" w:eastAsia="阿里巴巴普惠体 L" w:cs="阿里巴巴普惠体 L"/>
          <w:highlight w:val="none"/>
        </w:rPr>
        <w:t xml:space="preserve"> You can set the hard disk to be Read Write, Read Only, or Redundant. </w:t>
      </w:r>
    </w:p>
    <w:p w14:paraId="58BD1BD5">
      <w:pPr>
        <w:pStyle w:val="67"/>
        <w:numPr>
          <w:ilvl w:val="0"/>
          <w:numId w:val="8"/>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Read Write</w:t>
      </w:r>
      <w:r>
        <w:rPr>
          <w:rFonts w:ascii="阿里巴巴普惠体 L" w:hAnsi="阿里巴巴普惠体 L" w:eastAsia="阿里巴巴普惠体 L" w:cs="阿里巴巴普惠体 L"/>
          <w:color w:val="0070C0"/>
          <w:highlight w:val="none"/>
        </w:rPr>
        <w:t xml:space="preserve"> </w:t>
      </w:r>
      <w:r>
        <w:rPr>
          <w:rFonts w:ascii="阿里巴巴普惠体 L" w:hAnsi="阿里巴巴普惠体 L" w:eastAsia="阿里巴巴普惠体 L" w:cs="阿里巴巴普惠体 L"/>
          <w:highlight w:val="none"/>
        </w:rPr>
        <w:t>type is the normal status for an HDD to save recordings or search recordings to play. If all the installed hard disks are set to Read Write mode, the NVR will save recordings to the hard disks sequentially.</w:t>
      </w:r>
    </w:p>
    <w:p w14:paraId="418C7A19">
      <w:pPr>
        <w:pStyle w:val="67"/>
        <w:numPr>
          <w:ilvl w:val="0"/>
          <w:numId w:val="8"/>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To prevent important video data from being overwritten during cyclic recording, the hard drive disk can be set as </w:t>
      </w:r>
      <w:r>
        <w:rPr>
          <w:rFonts w:ascii="阿里巴巴普惠体 L" w:hAnsi="阿里巴巴普惠体 L" w:eastAsia="阿里巴巴普惠体 L" w:cs="阿里巴巴普惠体 L"/>
          <w:b/>
          <w:bCs/>
          <w:color w:val="0070C0"/>
          <w:highlight w:val="none"/>
        </w:rPr>
        <w:t>Read Only</w:t>
      </w:r>
      <w:r>
        <w:rPr>
          <w:rFonts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rPr>
        <w:t>type</w:t>
      </w:r>
      <w:r>
        <w:rPr>
          <w:rFonts w:ascii="阿里巴巴普惠体 L" w:hAnsi="阿里巴巴普惠体 L" w:eastAsia="阿里巴巴普惠体 L" w:cs="阿里巴巴普惠体 L"/>
          <w:highlight w:val="none"/>
        </w:rPr>
        <w:t>. New recordings will not be able to be saved to this read-only disk. You can still search and play recordings from this read-only disk.</w:t>
      </w:r>
    </w:p>
    <w:p w14:paraId="689AB691">
      <w:pPr>
        <w:pStyle w:val="67"/>
        <w:numPr>
          <w:ilvl w:val="0"/>
          <w:numId w:val="8"/>
        </w:numPr>
        <w:ind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A</w:t>
      </w:r>
      <w:r>
        <w:rPr>
          <w:rFonts w:hint="eastAsia" w:ascii="阿里巴巴普惠体 L" w:hAnsi="阿里巴巴普惠体 L" w:eastAsia="阿里巴巴普惠体 L" w:cs="阿里巴巴普惠体 L"/>
          <w:b/>
          <w:bCs/>
          <w:highlight w:val="none"/>
        </w:rPr>
        <w:t xml:space="preserve"> </w:t>
      </w:r>
      <w:r>
        <w:rPr>
          <w:rFonts w:ascii="阿里巴巴普惠体 L" w:hAnsi="阿里巴巴普惠体 L" w:eastAsia="阿里巴巴普惠体 L" w:cs="阿里巴巴普惠体 L"/>
          <w:b/>
          <w:bCs/>
          <w:color w:val="0070C0"/>
          <w:highlight w:val="none"/>
        </w:rPr>
        <w:t>Redundant</w:t>
      </w:r>
      <w:r>
        <w:rPr>
          <w:rFonts w:ascii="阿里巴巴普惠体 L" w:hAnsi="阿里巴巴普惠体 L" w:eastAsia="阿里巴巴普惠体 L" w:cs="阿里巴巴普惠体 L"/>
          <w:highlight w:val="none"/>
        </w:rPr>
        <w:t xml:space="preserve"> hard disk can be used to save the same recordings as what is saved to the Read Write hard disk(s). When a redundant disk is set, the system can save recordings in parallel to both the Read Write hard disk and the redundant hard disk in case of hard disk failure. </w:t>
      </w:r>
    </w:p>
    <w:p w14:paraId="76A9A6EA">
      <w:pPr>
        <w:rPr>
          <w:rFonts w:hint="eastAsia" w:ascii="阿里巴巴普惠体 L" w:hAnsi="阿里巴巴普惠体 L" w:eastAsia="阿里巴巴普惠体 L" w:cs="阿里巴巴普惠体 L"/>
          <w:highlight w:val="none"/>
        </w:rPr>
      </w:pPr>
    </w:p>
    <w:p w14:paraId="60A37022">
      <w:pPr>
        <w:rPr>
          <w:rFonts w:hint="eastAsia" w:ascii="阿里巴巴普惠体 L" w:hAnsi="阿里巴巴普惠体 L" w:eastAsia="阿里巴巴普惠体 L" w:cs="阿里巴巴普惠体 L"/>
          <w:bCs/>
          <w:highlight w:val="none"/>
        </w:rPr>
      </w:pPr>
      <w:r>
        <w:rPr>
          <w:rFonts w:ascii="阿里巴巴普惠体 L" w:hAnsi="阿里巴巴普惠体 L" w:eastAsia="阿里巴巴普惠体 L" w:cs="阿里巴巴普惠体 L"/>
          <w:highlight w:val="none"/>
        </w:rPr>
        <w:t>Note:</w:t>
      </w:r>
      <w:r>
        <w:rPr>
          <w:rFonts w:ascii="阿里巴巴普惠体 L" w:hAnsi="阿里巴巴普惠体 L" w:eastAsia="阿里巴巴普惠体 L" w:cs="阿里巴巴普惠体 L"/>
          <w:bCs/>
          <w:highlight w:val="none"/>
        </w:rPr>
        <w:t xml:space="preserve"> </w:t>
      </w:r>
    </w:p>
    <w:p w14:paraId="26FE3884">
      <w:pPr>
        <w:pStyle w:val="67"/>
        <w:numPr>
          <w:ilvl w:val="0"/>
          <w:numId w:val="9"/>
        </w:numPr>
        <w:ind w:firstLineChars="0"/>
        <w:rPr>
          <w:rFonts w:hint="eastAsia" w:ascii="阿里巴巴普惠体 L" w:hAnsi="阿里巴巴普惠体 L" w:eastAsia="阿里巴巴普惠体 L" w:cs="阿里巴巴普惠体 L"/>
          <w:color w:val="FFFF00"/>
          <w:highlight w:val="none"/>
        </w:rPr>
      </w:pPr>
      <w:r>
        <w:rPr>
          <w:rFonts w:ascii="阿里巴巴普惠体 L" w:hAnsi="阿里巴巴普惠体 L" w:eastAsia="阿里巴巴普惠体 L" w:cs="阿里巴巴普惠体 L"/>
          <w:highlight w:val="none"/>
        </w:rPr>
        <w:t>Redundant disk supports to save mainstream recording only.</w:t>
      </w:r>
    </w:p>
    <w:p w14:paraId="1FFF7448">
      <w:pPr>
        <w:pStyle w:val="67"/>
        <w:numPr>
          <w:ilvl w:val="0"/>
          <w:numId w:val="9"/>
        </w:numPr>
        <w:ind w:firstLineChars="0"/>
        <w:rPr>
          <w:rFonts w:hint="eastAsia" w:ascii="阿里巴巴普惠体 L" w:hAnsi="阿里巴巴普惠体 L" w:eastAsia="阿里巴巴普惠体 L" w:cs="阿里巴巴普惠体 L"/>
          <w:color w:val="FFFF00"/>
          <w:highlight w:val="none"/>
        </w:rPr>
      </w:pPr>
      <w:r>
        <w:rPr>
          <w:rFonts w:ascii="阿里巴巴普惠体 L" w:hAnsi="阿里巴巴普惠体 L" w:eastAsia="阿里巴巴普惠体 L" w:cs="阿里巴巴普惠体 L"/>
          <w:highlight w:val="none"/>
        </w:rPr>
        <w:t>If the disk type has been changed, the hard disks might be unmounted and offline. Please wait a while till the hard disks get mounted again.</w:t>
      </w:r>
    </w:p>
    <w:p w14:paraId="71573183">
      <w:pPr>
        <w:pStyle w:val="67"/>
        <w:numPr>
          <w:ilvl w:val="0"/>
          <w:numId w:val="9"/>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For </w:t>
      </w:r>
      <w:r>
        <w:rPr>
          <w:rFonts w:hint="eastAsia" w:ascii="阿里巴巴普惠体 L" w:hAnsi="阿里巴巴普惠体 L" w:eastAsia="阿里巴巴普惠体 L" w:cs="阿里巴巴普惠体 L"/>
          <w:highlight w:val="none"/>
        </w:rPr>
        <w:t xml:space="preserve">NVR with </w:t>
      </w:r>
      <w:r>
        <w:rPr>
          <w:rFonts w:ascii="阿里巴巴普惠体 L" w:hAnsi="阿里巴巴普惠体 L" w:eastAsia="阿里巴巴普惠体 L" w:cs="阿里巴巴普惠体 L"/>
          <w:highlight w:val="none"/>
        </w:rPr>
        <w:t>more than 32 channels, only Read</w:t>
      </w:r>
      <w:r>
        <w:rPr>
          <w:rFonts w:hint="eastAsia" w:ascii="阿里巴巴普惠体 L" w:hAnsi="阿里巴巴普惠体 L" w:eastAsia="阿里巴巴普惠体 L" w:cs="阿里巴巴普惠体 L"/>
          <w:highlight w:val="none"/>
        </w:rPr>
        <w:t xml:space="preserve"> W</w:t>
      </w:r>
      <w:r>
        <w:rPr>
          <w:rFonts w:ascii="阿里巴巴普惠体 L" w:hAnsi="阿里巴巴普惠体 L" w:eastAsia="阿里巴巴普惠体 L" w:cs="阿里巴巴普惠体 L"/>
          <w:highlight w:val="none"/>
        </w:rPr>
        <w:t>rite and Read</w:t>
      </w:r>
      <w:r>
        <w:rPr>
          <w:rFonts w:hint="eastAsia" w:ascii="阿里巴巴普惠体 L" w:hAnsi="阿里巴巴普惠体 L" w:eastAsia="阿里巴巴普惠体 L" w:cs="阿里巴巴普惠体 L"/>
          <w:highlight w:val="none"/>
        </w:rPr>
        <w:t xml:space="preserve"> O</w:t>
      </w:r>
      <w:r>
        <w:rPr>
          <w:rFonts w:ascii="阿里巴巴普惠体 L" w:hAnsi="阿里巴巴普惠体 L" w:eastAsia="阿里巴巴普惠体 L" w:cs="阿里巴巴普惠体 L"/>
          <w:highlight w:val="none"/>
        </w:rPr>
        <w:t>nly types are available</w:t>
      </w:r>
    </w:p>
    <w:p w14:paraId="55A9D9AC">
      <w:pPr>
        <w:rPr>
          <w:rFonts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color w:val="0070C0"/>
          <w:highlight w:val="none"/>
        </w:rPr>
        <w:t xml:space="preserve">Disk Group: </w:t>
      </w:r>
      <w:r>
        <w:rPr>
          <w:rFonts w:ascii="阿里巴巴普惠体 L" w:hAnsi="阿里巴巴普惠体 L" w:eastAsia="阿里巴巴普惠体 L" w:cs="阿里巴巴普惠体 L"/>
          <w:highlight w:val="none"/>
        </w:rPr>
        <w:t>You can set the disks into different disk group for recording.</w:t>
      </w:r>
    </w:p>
    <w:p w14:paraId="0E1AA8FA">
      <w:pPr>
        <w:pStyle w:val="5"/>
        <w:spacing w:before="100" w:after="100" w:line="240" w:lineRule="auto"/>
        <w:rPr>
          <w:rFonts w:hint="eastAsia" w:ascii="阿里巴巴普惠体 R" w:hAnsi="阿里巴巴普惠体 R" w:eastAsia="阿里巴巴普惠体 R" w:cs="阿里巴巴普惠体 R"/>
          <w:highlight w:val="none"/>
          <w:lang w:eastAsia="zh-CN"/>
        </w:rPr>
      </w:pPr>
      <w:bookmarkStart w:id="314" w:name="_Toc24814"/>
      <w:bookmarkStart w:id="315" w:name="_Toc191648205"/>
      <w:r>
        <w:rPr>
          <w:rFonts w:hint="eastAsia" w:ascii="阿里巴巴普惠体 R" w:hAnsi="阿里巴巴普惠体 R" w:eastAsia="阿里巴巴普惠体 R" w:cs="阿里巴巴普惠体 R"/>
          <w:b/>
          <w:bCs/>
          <w:kern w:val="2"/>
          <w:sz w:val="28"/>
          <w:szCs w:val="28"/>
          <w:highlight w:val="none"/>
          <w:lang w:val="en-US" w:eastAsia="zh-CN" w:bidi="ar-SA"/>
        </w:rPr>
        <w:t xml:space="preserve">5.2.2 </w:t>
      </w:r>
      <w:r>
        <w:rPr>
          <w:rFonts w:hint="default" w:ascii="阿里巴巴普惠体 R" w:hAnsi="阿里巴巴普惠体 R" w:eastAsia="阿里巴巴普惠体 R" w:cs="阿里巴巴普惠体 R"/>
          <w:b/>
          <w:bCs/>
          <w:kern w:val="2"/>
          <w:sz w:val="28"/>
          <w:szCs w:val="28"/>
          <w:highlight w:val="none"/>
          <w:lang w:val="en-CA" w:eastAsia="zh-CN" w:bidi="ar-SA"/>
        </w:rPr>
        <w:t>Disk Group</w:t>
      </w:r>
      <w:bookmarkEnd w:id="314"/>
      <w:bookmarkEnd w:id="315"/>
    </w:p>
    <w:p w14:paraId="2FD12AF4">
      <w:pPr>
        <w:textAlignment w:val="center"/>
        <w:rPr>
          <w:rFonts w:hint="eastAsia" w:ascii="阿里巴巴普惠体 R" w:hAnsi="阿里巴巴普惠体 R" w:eastAsia="阿里巴巴普惠体 R" w:cs="阿里巴巴普惠体 R"/>
          <w:color w:val="C00000"/>
          <w:sz w:val="18"/>
          <w:highlight w:val="none"/>
          <w:lang w:eastAsia="zh-CN"/>
        </w:rPr>
      </w:pPr>
      <w:r>
        <w:rPr>
          <w:rFonts w:ascii="阿里巴巴普惠体 L" w:hAnsi="阿里巴巴普惠体 L" w:eastAsia="阿里巴巴普惠体 L" w:cs="阿里巴巴普惠体 L"/>
          <w:highlight w:val="none"/>
        </w:rPr>
        <w:t>If your NVR supports installing multiple hard disks, and more than one hard disk is already installed in your NVR, you will see this menu. With the Disk Group function, you can assign different cameras to different hard disks for recording, in order to reduce the loading on a single hard disk and extend the life of the hard disk. For example, record channels 1-16 to one disk group, and record channels 17-32 to another disk group.</w:t>
      </w:r>
    </w:p>
    <w:p w14:paraId="0669ABF6">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497580"/>
            <wp:effectExtent l="0" t="0" r="0" b="7620"/>
            <wp:docPr id="16412786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278660" name="图片 1"/>
                    <pic:cNvPicPr>
                      <a:picLocks noChangeAspect="1"/>
                    </pic:cNvPicPr>
                  </pic:nvPicPr>
                  <pic:blipFill>
                    <a:blip r:embed="rId190"/>
                    <a:stretch>
                      <a:fillRect/>
                    </a:stretch>
                  </pic:blipFill>
                  <pic:spPr>
                    <a:xfrm>
                      <a:off x="0" y="0"/>
                      <a:ext cx="5759450" cy="3497580"/>
                    </a:xfrm>
                    <a:prstGeom prst="rect">
                      <a:avLst/>
                    </a:prstGeom>
                  </pic:spPr>
                </pic:pic>
              </a:graphicData>
            </a:graphic>
          </wp:inline>
        </w:drawing>
      </w:r>
    </w:p>
    <w:p w14:paraId="0C57C6A9">
      <w:pPr>
        <w:pStyle w:val="67"/>
        <w:numPr>
          <w:ilvl w:val="0"/>
          <w:numId w:val="10"/>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On the </w:t>
      </w:r>
      <w:r>
        <w:rPr>
          <w:rFonts w:hint="eastAsia" w:ascii="阿里巴巴普惠体 L" w:hAnsi="阿里巴巴普惠体 L" w:eastAsia="阿里巴巴普惠体 L" w:cs="阿里巴巴普惠体 L"/>
          <w:highlight w:val="none"/>
        </w:rPr>
        <w:t>d</w:t>
      </w:r>
      <w:r>
        <w:rPr>
          <w:rFonts w:ascii="阿里巴巴普惠体 L" w:hAnsi="阿里巴巴普惠体 L" w:eastAsia="阿里巴巴普惠体 L" w:cs="阿里巴巴普惠体 L"/>
          <w:highlight w:val="none"/>
        </w:rPr>
        <w:t>isk list page, click on the edit button</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drawing>
          <wp:inline distT="0" distB="0" distL="0" distR="0">
            <wp:extent cx="190500" cy="190500"/>
            <wp:effectExtent l="0" t="0" r="0" b="0"/>
            <wp:docPr id="1857" name="图片 782" descr="P3334L1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图片 782" descr="P3334L128#yIS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a:xfrm>
                      <a:off x="0" y="0"/>
                      <a:ext cx="190500" cy="190500"/>
                    </a:xfrm>
                    <a:prstGeom prst="rect">
                      <a:avLst/>
                    </a:prstGeom>
                    <a:noFill/>
                    <a:ln>
                      <a:noFill/>
                    </a:ln>
                  </pic:spPr>
                </pic:pic>
              </a:graphicData>
            </a:graphic>
          </wp:inline>
        </w:drawing>
      </w:r>
      <w:r>
        <w:rPr>
          <w:rFonts w:ascii="阿里巴巴普惠体 L" w:hAnsi="阿里巴巴普惠体 L" w:eastAsia="阿里巴巴普惠体 L" w:cs="阿里巴巴普惠体 L"/>
          <w:highlight w:val="none"/>
        </w:rPr>
        <w:t xml:space="preserve"> of the hard disk you want to configure, and then select its "</w:t>
      </w:r>
      <w:r>
        <w:rPr>
          <w:rFonts w:ascii="阿里巴巴普惠体 L" w:hAnsi="阿里巴巴普惠体 L" w:eastAsia="阿里巴巴普惠体 L" w:cs="阿里巴巴普惠体 L"/>
          <w:b/>
          <w:bCs/>
          <w:color w:val="0070C0"/>
          <w:highlight w:val="none"/>
        </w:rPr>
        <w:t>Disk Type</w:t>
      </w:r>
      <w:r>
        <w:rPr>
          <w:rFonts w:ascii="阿里巴巴普惠体 L" w:hAnsi="阿里巴巴普惠体 L" w:eastAsia="阿里巴巴普惠体 L" w:cs="阿里巴巴普惠体 L"/>
          <w:highlight w:val="none"/>
        </w:rPr>
        <w:t>" and "</w:t>
      </w:r>
      <w:r>
        <w:rPr>
          <w:rFonts w:ascii="阿里巴巴普惠体 L" w:hAnsi="阿里巴巴普惠体 L" w:eastAsia="阿里巴巴普惠体 L" w:cs="阿里巴巴普惠体 L"/>
          <w:b/>
          <w:bCs/>
          <w:color w:val="0070C0"/>
          <w:highlight w:val="none"/>
        </w:rPr>
        <w:t>Disk Group</w:t>
      </w:r>
      <w:r>
        <w:rPr>
          <w:rFonts w:ascii="阿里巴巴普惠体 L" w:hAnsi="阿里巴巴普惠体 L" w:eastAsia="阿里巴巴普惠体 L" w:cs="阿里巴巴普惠体 L"/>
          <w:highlight w:val="none"/>
        </w:rPr>
        <w:t>".</w:t>
      </w:r>
    </w:p>
    <w:p w14:paraId="1B35430B">
      <w:pPr>
        <w:pStyle w:val="67"/>
        <w:numPr>
          <w:ilvl w:val="0"/>
          <w:numId w:val="10"/>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Go back to the "</w:t>
      </w:r>
      <w:r>
        <w:rPr>
          <w:rFonts w:ascii="阿里巴巴普惠体 L" w:hAnsi="阿里巴巴普惠体 L" w:eastAsia="阿里巴巴普惠体 L" w:cs="阿里巴巴普惠体 L"/>
          <w:b/>
          <w:bCs/>
          <w:color w:val="0070C0"/>
          <w:highlight w:val="none"/>
        </w:rPr>
        <w:t>Disk Group</w:t>
      </w:r>
      <w:r>
        <w:rPr>
          <w:rFonts w:ascii="阿里巴巴普惠体 L" w:hAnsi="阿里巴巴普惠体 L" w:eastAsia="阿里巴巴普惠体 L" w:cs="阿里巴巴普惠体 L"/>
          <w:highlight w:val="none"/>
        </w:rPr>
        <w:t>"</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page, choose a Disk Group Type. If all the hard disks are set as Read Write mode, only Record Disk Group is available to choose here. If one or more hard disks are set as Redundant mode, Redundant Disk Group will be available to choose here.</w:t>
      </w:r>
    </w:p>
    <w:p w14:paraId="20C51ECC">
      <w:pPr>
        <w:pStyle w:val="67"/>
        <w:numPr>
          <w:ilvl w:val="0"/>
          <w:numId w:val="10"/>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Choose the "</w:t>
      </w:r>
      <w:r>
        <w:rPr>
          <w:rFonts w:ascii="阿里巴巴普惠体 L" w:hAnsi="阿里巴巴普惠体 L" w:eastAsia="阿里巴巴普惠体 L" w:cs="阿里巴巴普惠体 L"/>
          <w:b/>
          <w:bCs/>
          <w:color w:val="0070C0"/>
          <w:highlight w:val="none"/>
        </w:rPr>
        <w:t>Disk Group</w:t>
      </w:r>
      <w:r>
        <w:rPr>
          <w:rFonts w:ascii="阿里巴巴普惠体 L" w:hAnsi="阿里巴巴普惠体 L" w:eastAsia="阿里巴巴普惠体 L" w:cs="阿里巴巴普惠体 L"/>
          <w:highlight w:val="none"/>
        </w:rPr>
        <w:t>".</w:t>
      </w:r>
    </w:p>
    <w:p w14:paraId="565DDD0A">
      <w:pPr>
        <w:pStyle w:val="67"/>
        <w:numPr>
          <w:ilvl w:val="0"/>
          <w:numId w:val="10"/>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Select the </w:t>
      </w:r>
      <w:r>
        <w:rPr>
          <w:rFonts w:ascii="阿里巴巴普惠体 L" w:hAnsi="阿里巴巴普惠体 L" w:eastAsia="阿里巴巴普惠体 L" w:cs="阿里巴巴普惠体 L"/>
          <w:b/>
          <w:bCs/>
          <w:color w:val="0070C0"/>
          <w:highlight w:val="none"/>
        </w:rPr>
        <w:t>Record Channel</w:t>
      </w:r>
      <w:r>
        <w:rPr>
          <w:rFonts w:ascii="阿里巴巴普惠体 L" w:hAnsi="阿里巴巴普惠体 L" w:eastAsia="阿里巴巴普惠体 L" w:cs="阿里巴巴普惠体 L"/>
          <w:highlight w:val="none"/>
        </w:rPr>
        <w:t>. It indicates which camera(s) will be recorded and saved into the hard disk(s) in the selected group</w:t>
      </w:r>
      <w:r>
        <w:rPr>
          <w:rFonts w:hint="eastAsia" w:ascii="阿里巴巴普惠体 L" w:hAnsi="阿里巴巴普惠体 L" w:eastAsia="阿里巴巴普惠体 L" w:cs="阿里巴巴普惠体 L"/>
          <w:highlight w:val="none"/>
        </w:rPr>
        <w:t>.</w:t>
      </w:r>
    </w:p>
    <w:p w14:paraId="5A17283F">
      <w:pPr>
        <w:rPr>
          <w:rFonts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Click "</w:t>
      </w:r>
      <w:r>
        <w:rPr>
          <w:rFonts w:ascii="阿里巴巴普惠体 L" w:hAnsi="阿里巴巴普惠体 L" w:eastAsia="阿里巴巴普惠体 L" w:cs="阿里巴巴普惠体 L"/>
          <w:b/>
          <w:bCs/>
          <w:color w:val="0070C0"/>
          <w:highlight w:val="none"/>
        </w:rPr>
        <w:t>Apply</w:t>
      </w:r>
      <w:r>
        <w:rPr>
          <w:rFonts w:ascii="阿里巴巴普惠体 L" w:hAnsi="阿里巴巴普惠体 L" w:eastAsia="阿里巴巴普惠体 L" w:cs="阿里巴巴普惠体 L"/>
          <w:highlight w:val="none"/>
        </w:rPr>
        <w:t>" to save your settings</w:t>
      </w:r>
    </w:p>
    <w:p w14:paraId="63AC0266">
      <w:pPr>
        <w:tabs>
          <w:tab w:val="left" w:pos="284"/>
          <w:tab w:val="left" w:pos="720"/>
        </w:tabs>
        <w:spacing w:line="360" w:lineRule="auto"/>
        <w:textAlignment w:val="center"/>
        <w:rPr>
          <w:rFonts w:hint="eastAsia" w:ascii="阿里巴巴普惠体 R" w:hAnsi="阿里巴巴普惠体 R" w:eastAsia="阿里巴巴普惠体 R" w:cs="阿里巴巴普惠体 R"/>
          <w:bCs/>
          <w:highlight w:val="none"/>
          <w:lang w:eastAsia="zh-CN"/>
        </w:rPr>
      </w:pPr>
      <w:r>
        <w:rPr>
          <w:rFonts w:hint="eastAsia" w:ascii="阿里巴巴普惠体 L" w:hAnsi="阿里巴巴普惠体 L" w:eastAsia="阿里巴巴普惠体 L" w:cs="阿里巴巴普惠体 L"/>
          <w:b/>
          <w:bCs/>
          <w:kern w:val="2"/>
          <w:sz w:val="22"/>
          <w:szCs w:val="24"/>
          <w:highlight w:val="none"/>
          <w:lang w:val="en-US" w:eastAsia="zh-CN" w:bidi="ar-SA"/>
        </w:rPr>
        <w:t>Note:</w:t>
      </w:r>
      <w:r>
        <w:rPr>
          <w:rFonts w:hint="eastAsia" w:ascii="阿里巴巴普惠体 L" w:hAnsi="阿里巴巴普惠体 L" w:eastAsia="阿里巴巴普惠体 L" w:cs="阿里巴巴普惠体 L"/>
          <w:kern w:val="2"/>
          <w:sz w:val="22"/>
          <w:szCs w:val="24"/>
          <w:highlight w:val="none"/>
          <w:lang w:val="en-US" w:eastAsia="zh-CN" w:bidi="ar-SA"/>
        </w:rPr>
        <w:t xml:space="preserve"> When the number of video channels configured by a single disk group exceeds 32, there may be a risk of video loss due to hard disk read and write performance. It is recommended that the number of video channels configured by a single disk group should not exceed 32.</w:t>
      </w:r>
    </w:p>
    <w:p w14:paraId="2366F248">
      <w:pPr>
        <w:pStyle w:val="5"/>
        <w:keepNext w:val="0"/>
        <w:keepLines w:val="0"/>
        <w:spacing w:before="326" w:beforeLines="100" w:after="163" w:afterLines="50" w:line="0" w:lineRule="atLeast"/>
        <w:rPr>
          <w:rFonts w:hint="eastAsia" w:ascii="阿里巴巴普惠体 R" w:hAnsi="阿里巴巴普惠体 R" w:eastAsia="阿里巴巴普惠体 R" w:cs="阿里巴巴普惠体 R"/>
          <w:sz w:val="28"/>
          <w:szCs w:val="28"/>
          <w:highlight w:val="none"/>
          <w:lang w:eastAsia="zh-CN"/>
        </w:rPr>
      </w:pPr>
      <w:bookmarkStart w:id="316" w:name="_Toc19885"/>
      <w:bookmarkStart w:id="317" w:name="_Toc191648206"/>
      <w:r>
        <w:rPr>
          <w:rFonts w:hint="eastAsia" w:ascii="阿里巴巴普惠体 R" w:hAnsi="阿里巴巴普惠体 R" w:eastAsia="阿里巴巴普惠体 R" w:cs="阿里巴巴普惠体 R"/>
          <w:sz w:val="28"/>
          <w:szCs w:val="28"/>
          <w:highlight w:val="none"/>
          <w:lang w:val="en-US" w:eastAsia="zh-CN"/>
        </w:rPr>
        <w:t>5.2.3 S.M.A.R.T</w:t>
      </w:r>
      <w:bookmarkEnd w:id="316"/>
      <w:bookmarkEnd w:id="317"/>
    </w:p>
    <w:p w14:paraId="3F696C6E">
      <w:pPr>
        <w:spacing w:line="0" w:lineRule="atLeast"/>
        <w:rPr>
          <w:rFonts w:hint="eastAsia" w:ascii="阿里巴巴普惠体 L" w:hAnsi="阿里巴巴普惠体 L" w:eastAsia="阿里巴巴普惠体 L" w:cs="阿里巴巴普惠体 L"/>
          <w:sz w:val="22"/>
          <w:highlight w:val="none"/>
          <w:lang w:eastAsia="zh-CN"/>
        </w:rPr>
      </w:pPr>
      <w:r>
        <w:rPr>
          <w:rFonts w:hint="eastAsia" w:ascii="阿里巴巴普惠体 L" w:hAnsi="阿里巴巴普惠体 L" w:eastAsia="阿里巴巴普惠体 L" w:cs="阿里巴巴普惠体 L"/>
          <w:sz w:val="22"/>
          <w:highlight w:val="none"/>
          <w:lang w:val="en-US" w:eastAsia="zh-CN"/>
        </w:rPr>
        <w:t>This function can be used to detect and evaluate the running status of the hard disk in use, to detect risks in time and avoid data loss caused by hard disk failure.</w:t>
      </w:r>
    </w:p>
    <w:p w14:paraId="4A717B3F">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470275"/>
            <wp:effectExtent l="0" t="0" r="0" b="0"/>
            <wp:docPr id="8125550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555087" name="图片 1"/>
                    <pic:cNvPicPr>
                      <a:picLocks noChangeAspect="1"/>
                    </pic:cNvPicPr>
                  </pic:nvPicPr>
                  <pic:blipFill>
                    <a:blip r:embed="rId192"/>
                    <a:stretch>
                      <a:fillRect/>
                    </a:stretch>
                  </pic:blipFill>
                  <pic:spPr>
                    <a:xfrm>
                      <a:off x="0" y="0"/>
                      <a:ext cx="5759450" cy="3470275"/>
                    </a:xfrm>
                    <a:prstGeom prst="rect">
                      <a:avLst/>
                    </a:prstGeom>
                  </pic:spPr>
                </pic:pic>
              </a:graphicData>
            </a:graphic>
          </wp:inline>
        </w:drawing>
      </w:r>
    </w:p>
    <w:p w14:paraId="7E91FE11">
      <w:pPr>
        <w:tabs>
          <w:tab w:val="left" w:pos="284"/>
          <w:tab w:val="left" w:pos="720"/>
        </w:tabs>
        <w:spacing w:line="360" w:lineRule="auto"/>
        <w:textAlignment w:val="center"/>
        <w:rPr>
          <w:rFonts w:hint="eastAsia" w:ascii="阿里巴巴普惠体 R" w:hAnsi="阿里巴巴普惠体 R" w:eastAsia="阿里巴巴普惠体 L" w:cs="阿里巴巴普惠体 R"/>
          <w:szCs w:val="21"/>
          <w:highlight w:val="none"/>
          <w:lang w:val="en-US" w:eastAsia="zh-CN"/>
        </w:rPr>
      </w:pPr>
      <w:r>
        <w:rPr>
          <w:rFonts w:hint="eastAsia" w:ascii="阿里巴巴普惠体 L" w:hAnsi="阿里巴巴普惠体 L" w:eastAsia="阿里巴巴普惠体 L" w:cs="阿里巴巴普惠体 L"/>
          <w:b/>
          <w:bCs/>
          <w:color w:val="0070C0"/>
          <w:highlight w:val="none"/>
          <w:lang w:val="en-US" w:eastAsia="zh-CN"/>
        </w:rPr>
        <w:t>Self-check Type:</w:t>
      </w:r>
      <w:r>
        <w:rPr>
          <w:rFonts w:hint="eastAsia" w:ascii="阿里巴巴普惠体 R" w:hAnsi="阿里巴巴普惠体 R" w:eastAsia="阿里巴巴普惠体 R" w:cs="阿里巴巴普惠体 R"/>
          <w:kern w:val="2"/>
          <w:sz w:val="21"/>
          <w:szCs w:val="21"/>
          <w:highlight w:val="none"/>
          <w:lang w:val="en-US" w:eastAsia="zh-CN" w:bidi="ar-SA"/>
        </w:rPr>
        <w:t xml:space="preserve"> </w:t>
      </w:r>
      <w:r>
        <w:rPr>
          <w:rFonts w:ascii="阿里巴巴普惠体 L" w:hAnsi="阿里巴巴普惠体 L" w:eastAsia="阿里巴巴普惠体 L" w:cs="阿里巴巴普惠体 L"/>
          <w:highlight w:val="none"/>
        </w:rPr>
        <w:t>There are three types available</w:t>
      </w:r>
      <w:r>
        <w:rPr>
          <w:rFonts w:hint="eastAsia" w:ascii="阿里巴巴普惠体 L" w:hAnsi="阿里巴巴普惠体 L" w:eastAsia="阿里巴巴普惠体 L" w:cs="阿里巴巴普惠体 L"/>
          <w:highlight w:val="none"/>
          <w:lang w:val="en-US" w:eastAsia="zh-CN"/>
        </w:rPr>
        <w:t>.</w:t>
      </w:r>
    </w:p>
    <w:p w14:paraId="41CCDEBE">
      <w:pPr>
        <w:spacing w:line="360" w:lineRule="auto"/>
        <w:textAlignment w:val="center"/>
        <w:rPr>
          <w:rFonts w:hint="eastAsia" w:ascii="阿里巴巴普惠体 R" w:hAnsi="阿里巴巴普惠体 R" w:eastAsia="阿里巴巴普惠体 R" w:cs="阿里巴巴普惠体 R"/>
          <w:szCs w:val="21"/>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 xml:space="preserve">Short: </w:t>
      </w:r>
      <w:r>
        <w:rPr>
          <w:rFonts w:ascii="阿里巴巴普惠体 L" w:hAnsi="阿里巴巴普惠体 L" w:eastAsia="阿里巴巴普惠体 L" w:cs="阿里巴巴普惠体 L"/>
          <w:highlight w:val="none"/>
        </w:rPr>
        <w:t>This test verifies major components of the hard drive such as read/ write heads, electronics and internal memory.</w:t>
      </w:r>
    </w:p>
    <w:p w14:paraId="6B89EF92">
      <w:pPr>
        <w:spacing w:line="360" w:lineRule="auto"/>
        <w:textAlignment w:val="center"/>
        <w:rPr>
          <w:rFonts w:hint="eastAsia" w:ascii="阿里巴巴普惠体 R" w:hAnsi="阿里巴巴普惠体 R" w:eastAsia="阿里巴巴普惠体 R" w:cs="阿里巴巴普惠体 R"/>
          <w:szCs w:val="21"/>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 xml:space="preserve">Long: </w:t>
      </w:r>
      <w:r>
        <w:rPr>
          <w:rFonts w:ascii="阿里巴巴普惠体 L" w:hAnsi="阿里巴巴普惠体 L" w:eastAsia="阿里巴巴普惠体 L" w:cs="阿里巴巴普惠体 L"/>
          <w:highlight w:val="none"/>
        </w:rPr>
        <w:t>This is a longer test that verifies the above as well as performing a surface scan to reveal problematic areas (if any) and forces bad sector relocation.</w:t>
      </w:r>
    </w:p>
    <w:p w14:paraId="25B897FF">
      <w:pPr>
        <w:spacing w:line="360" w:lineRule="auto"/>
        <w:textAlignment w:val="center"/>
        <w:rPr>
          <w:rFonts w:hint="eastAsia" w:ascii="阿里巴巴普惠体 R" w:hAnsi="阿里巴巴普惠体 R" w:eastAsia="阿里巴巴普惠体 R" w:cs="阿里巴巴普惠体 R"/>
          <w:szCs w:val="21"/>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 xml:space="preserve">Conveyance: </w:t>
      </w:r>
      <w:r>
        <w:rPr>
          <w:rFonts w:ascii="阿里巴巴普惠体 L" w:hAnsi="阿里巴巴普惠体 L" w:eastAsia="阿里巴巴普惠体 L" w:cs="阿里巴巴普惠体 L"/>
          <w:highlight w:val="none"/>
        </w:rPr>
        <w:t>This is a very quick test that verifies the mechanical parts of the hard drive are working.</w:t>
      </w:r>
    </w:p>
    <w:p w14:paraId="329F731A">
      <w:pPr>
        <w:spacing w:line="360" w:lineRule="auto"/>
        <w:textAlignment w:val="center"/>
        <w:rPr>
          <w:rFonts w:hint="eastAsia" w:ascii="阿里巴巴普惠体 L" w:hAnsi="阿里巴巴普惠体 L" w:eastAsia="阿里巴巴普惠体 L" w:cs="阿里巴巴普惠体 L"/>
          <w:b/>
          <w:bCs/>
          <w:kern w:val="2"/>
          <w:sz w:val="21"/>
          <w:szCs w:val="21"/>
          <w:highlight w:val="none"/>
          <w:lang w:val="en-US" w:eastAsia="zh-CN" w:bidi="ar-SA"/>
        </w:rPr>
      </w:pPr>
      <w:r>
        <w:rPr>
          <w:rFonts w:hint="eastAsia" w:ascii="阿里巴巴普惠体 L" w:hAnsi="阿里巴巴普惠体 L" w:eastAsia="阿里巴巴普惠体 L" w:cs="阿里巴巴普惠体 L"/>
          <w:b/>
          <w:bCs/>
          <w:kern w:val="2"/>
          <w:sz w:val="21"/>
          <w:szCs w:val="21"/>
          <w:highlight w:val="none"/>
          <w:lang w:val="en-US" w:eastAsia="zh-CN" w:bidi="ar-SA"/>
        </w:rPr>
        <w:t>Note:</w:t>
      </w:r>
    </w:p>
    <w:p w14:paraId="483BB93C">
      <w:pPr>
        <w:pStyle w:val="67"/>
        <w:numPr>
          <w:ilvl w:val="0"/>
          <w:numId w:val="0"/>
        </w:numPr>
        <w:ind w:leftChars="0"/>
        <w:rPr>
          <w:rFonts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 xml:space="preserve">When performing a test, your NVR will continue to work as normal. </w:t>
      </w:r>
    </w:p>
    <w:p w14:paraId="35ABD11A">
      <w:pPr>
        <w:pStyle w:val="67"/>
        <w:numPr>
          <w:ilvl w:val="0"/>
          <w:numId w:val="0"/>
        </w:numPr>
        <w:ind w:leftChars="0"/>
        <w:rPr>
          <w:rFonts w:hint="eastAsia" w:ascii="阿里巴巴普惠体 R" w:hAnsi="阿里巴巴普惠体 R" w:eastAsia="阿里巴巴普惠体 R" w:cs="阿里巴巴普惠体 R"/>
          <w:szCs w:val="21"/>
          <w:highlight w:val="none"/>
          <w:lang w:eastAsia="zh-CN"/>
        </w:rPr>
      </w:pPr>
      <w:r>
        <w:rPr>
          <w:rFonts w:hint="eastAsia" w:ascii="阿里巴巴普惠体 L" w:hAnsi="阿里巴巴普惠体 L" w:eastAsia="阿里巴巴普惠体 L" w:cs="阿里巴巴普惠体 L"/>
          <w:highlight w:val="none"/>
          <w:lang w:val="en-US" w:eastAsia="zh-CN"/>
        </w:rPr>
        <w:t>If the hard disk S.M.A is found. R.T error, risk of missing recorded data, recommended to replace a new hard disk.</w:t>
      </w:r>
    </w:p>
    <w:p w14:paraId="1B81A684">
      <w:pPr>
        <w:spacing w:line="360" w:lineRule="auto"/>
        <w:textAlignment w:val="center"/>
        <w:rPr>
          <w:rFonts w:hint="eastAsia" w:ascii="阿里巴巴普惠体 R" w:hAnsi="阿里巴巴普惠体 R" w:eastAsia="阿里巴巴普惠体 R" w:cs="阿里巴巴普惠体 R"/>
          <w:szCs w:val="21"/>
          <w:highlight w:val="none"/>
        </w:rPr>
      </w:pPr>
    </w:p>
    <w:p w14:paraId="57DDE826">
      <w:pPr>
        <w:pStyle w:val="3"/>
        <w:spacing w:before="100" w:after="100" w:line="240" w:lineRule="auto"/>
        <w:rPr>
          <w:rFonts w:hint="eastAsia" w:ascii="阿里巴巴普惠体 R" w:hAnsi="阿里巴巴普惠体 R" w:eastAsia="阿里巴巴普惠体 R" w:cs="阿里巴巴普惠体 R"/>
          <w:highlight w:val="none"/>
          <w:lang w:eastAsia="zh-CN"/>
        </w:rPr>
      </w:pPr>
      <w:bookmarkStart w:id="318" w:name="_Toc117926072"/>
      <w:bookmarkStart w:id="319" w:name="_Toc21955"/>
      <w:bookmarkStart w:id="320" w:name="_Toc27956"/>
      <w:bookmarkStart w:id="321" w:name="_Toc191648207"/>
      <w:r>
        <w:rPr>
          <w:rFonts w:hint="eastAsia" w:ascii="阿里巴巴普惠体 R" w:hAnsi="阿里巴巴普惠体 R" w:eastAsia="阿里巴巴普惠体 R" w:cs="阿里巴巴普惠体 R"/>
          <w:b/>
          <w:bCs/>
          <w:kern w:val="2"/>
          <w:sz w:val="32"/>
          <w:szCs w:val="32"/>
          <w:highlight w:val="none"/>
          <w:lang w:val="en-US" w:eastAsia="zh-CN" w:bidi="ar-SA"/>
        </w:rPr>
        <w:t>5.3 Alarm</w:t>
      </w:r>
      <w:bookmarkEnd w:id="318"/>
      <w:bookmarkEnd w:id="319"/>
      <w:bookmarkEnd w:id="320"/>
      <w:bookmarkEnd w:id="321"/>
    </w:p>
    <w:p w14:paraId="771FDD9B">
      <w:pPr>
        <w:spacing w:before="100" w:after="100"/>
        <w:textAlignment w:val="center"/>
        <w:rPr>
          <w:rFonts w:hint="eastAsia" w:ascii="阿里巴巴普惠体 L" w:hAnsi="阿里巴巴普惠体 L" w:eastAsia="阿里巴巴普惠体 L" w:cs="阿里巴巴普惠体 L"/>
          <w:kern w:val="2"/>
          <w:sz w:val="21"/>
          <w:szCs w:val="24"/>
          <w:highlight w:val="none"/>
          <w:lang w:val="en-US" w:eastAsia="zh-CN" w:bidi="ar-SA"/>
        </w:rPr>
      </w:pPr>
      <w:bookmarkStart w:id="322" w:name="_Toc22771"/>
      <w:bookmarkStart w:id="323" w:name="_5.3.1_移动侦测报警"/>
      <w:bookmarkStart w:id="324" w:name="_Toc117926073"/>
      <w:r>
        <w:rPr>
          <w:rFonts w:hint="eastAsia" w:ascii="阿里巴巴普惠体 L" w:hAnsi="阿里巴巴普惠体 L" w:eastAsia="阿里巴巴普惠体 L" w:cs="阿里巴巴普惠体 L"/>
          <w:kern w:val="2"/>
          <w:sz w:val="21"/>
          <w:szCs w:val="24"/>
          <w:highlight w:val="none"/>
          <w:lang w:val="en-US" w:eastAsia="zh-CN" w:bidi="ar-SA"/>
        </w:rPr>
        <w:t>This menu can configure series of alarm linkage made by the system to the alarm signals when various alarms are triggered.</w:t>
      </w:r>
      <w:bookmarkEnd w:id="322"/>
      <w:bookmarkEnd w:id="323"/>
      <w:bookmarkEnd w:id="324"/>
    </w:p>
    <w:p w14:paraId="1C85816A">
      <w:pPr>
        <w:pStyle w:val="4"/>
        <w:spacing w:before="100" w:after="100" w:line="240" w:lineRule="auto"/>
        <w:rPr>
          <w:rFonts w:hint="eastAsia" w:ascii="阿里巴巴普惠体 R" w:hAnsi="阿里巴巴普惠体 R" w:eastAsia="阿里巴巴普惠体 R" w:cs="阿里巴巴普惠体 R"/>
          <w:sz w:val="28"/>
          <w:szCs w:val="28"/>
          <w:highlight w:val="none"/>
          <w:lang w:eastAsia="zh-CN"/>
        </w:rPr>
      </w:pPr>
      <w:bookmarkStart w:id="325" w:name="_Toc2705"/>
      <w:bookmarkStart w:id="326" w:name="_Toc117926075"/>
      <w:bookmarkStart w:id="327" w:name="_Toc21711"/>
      <w:bookmarkStart w:id="328" w:name="_Toc8144"/>
      <w:bookmarkStart w:id="329" w:name="_Toc191648208"/>
      <w:r>
        <w:rPr>
          <w:rFonts w:hint="eastAsia" w:ascii="阿里巴巴普惠体 R" w:hAnsi="阿里巴巴普惠体 R" w:eastAsia="阿里巴巴普惠体 R" w:cs="阿里巴巴普惠体 R"/>
          <w:b/>
          <w:bCs/>
          <w:kern w:val="2"/>
          <w:sz w:val="28"/>
          <w:szCs w:val="28"/>
          <w:highlight w:val="none"/>
          <w:lang w:val="en-US" w:eastAsia="zh-CN" w:bidi="ar-SA"/>
        </w:rPr>
        <w:t xml:space="preserve">5.3.1 </w:t>
      </w:r>
      <w:bookmarkEnd w:id="325"/>
      <w:r>
        <w:rPr>
          <w:rFonts w:hint="default" w:ascii="阿里巴巴普惠体 R" w:hAnsi="阿里巴巴普惠体 R" w:eastAsia="阿里巴巴普惠体 R" w:cs="阿里巴巴普惠体 R"/>
          <w:b/>
          <w:bCs/>
          <w:kern w:val="2"/>
          <w:sz w:val="28"/>
          <w:szCs w:val="28"/>
          <w:highlight w:val="none"/>
          <w:lang w:val="en-CA" w:eastAsia="zh-CN" w:bidi="ar-SA"/>
        </w:rPr>
        <w:t>I/O</w:t>
      </w:r>
      <w:r>
        <w:rPr>
          <w:rFonts w:hint="eastAsia" w:ascii="阿里巴巴普惠体 R" w:hAnsi="阿里巴巴普惠体 R" w:eastAsia="阿里巴巴普惠体 R" w:cs="阿里巴巴普惠体 R"/>
          <w:b/>
          <w:bCs/>
          <w:kern w:val="2"/>
          <w:sz w:val="28"/>
          <w:szCs w:val="28"/>
          <w:highlight w:val="none"/>
          <w:lang w:val="en-US" w:eastAsia="zh-CN" w:bidi="ar-SA"/>
        </w:rPr>
        <w:t xml:space="preserve"> alarm</w:t>
      </w:r>
      <w:bookmarkEnd w:id="326"/>
      <w:bookmarkEnd w:id="327"/>
      <w:bookmarkEnd w:id="328"/>
      <w:bookmarkEnd w:id="329"/>
    </w:p>
    <w:p w14:paraId="48C28DF5">
      <w:pPr>
        <w:pStyle w:val="5"/>
        <w:rPr>
          <w:rFonts w:hint="eastAsia" w:ascii="阿里巴巴普惠体 R" w:hAnsi="阿里巴巴普惠体 R" w:eastAsia="阿里巴巴普惠体 R" w:cs="阿里巴巴普惠体 R"/>
          <w:sz w:val="28"/>
          <w:szCs w:val="28"/>
          <w:highlight w:val="none"/>
          <w:lang w:eastAsia="zh-CN"/>
        </w:rPr>
      </w:pPr>
      <w:bookmarkStart w:id="330" w:name="_Toc28213"/>
      <w:bookmarkStart w:id="331" w:name="_5.3.1.1报警输入"/>
      <w:bookmarkStart w:id="332" w:name="_Toc191648209"/>
      <w:r>
        <w:rPr>
          <w:rFonts w:hint="eastAsia" w:ascii="阿里巴巴普惠体 R" w:hAnsi="阿里巴巴普惠体 R" w:eastAsia="阿里巴巴普惠体 R" w:cs="阿里巴巴普惠体 R"/>
          <w:b/>
          <w:bCs/>
          <w:kern w:val="2"/>
          <w:sz w:val="28"/>
          <w:szCs w:val="28"/>
          <w:highlight w:val="none"/>
          <w:lang w:val="en-US" w:eastAsia="zh-CN" w:bidi="ar-SA"/>
        </w:rPr>
        <w:t xml:space="preserve">5.3.1.1 Alarm </w:t>
      </w:r>
      <w:r>
        <w:rPr>
          <w:rFonts w:hint="default" w:ascii="阿里巴巴普惠体 R" w:hAnsi="阿里巴巴普惠体 R" w:eastAsia="阿里巴巴普惠体 R" w:cs="阿里巴巴普惠体 R"/>
          <w:b/>
          <w:bCs/>
          <w:kern w:val="2"/>
          <w:sz w:val="28"/>
          <w:szCs w:val="28"/>
          <w:highlight w:val="none"/>
          <w:lang w:val="en-CA" w:eastAsia="zh-CN" w:bidi="ar-SA"/>
        </w:rPr>
        <w:t>I</w:t>
      </w:r>
      <w:r>
        <w:rPr>
          <w:rFonts w:hint="eastAsia" w:ascii="阿里巴巴普惠体 R" w:hAnsi="阿里巴巴普惠体 R" w:eastAsia="阿里巴巴普惠体 R" w:cs="阿里巴巴普惠体 R"/>
          <w:b/>
          <w:bCs/>
          <w:kern w:val="2"/>
          <w:sz w:val="28"/>
          <w:szCs w:val="28"/>
          <w:highlight w:val="none"/>
          <w:lang w:val="en-US" w:eastAsia="zh-CN" w:bidi="ar-SA"/>
        </w:rPr>
        <w:t>nput</w:t>
      </w:r>
      <w:bookmarkEnd w:id="330"/>
      <w:bookmarkEnd w:id="331"/>
      <w:bookmarkEnd w:id="332"/>
    </w:p>
    <w:p w14:paraId="6ACCD0A9">
      <w:pPr>
        <w:spacing w:before="100" w:after="100"/>
        <w:textAlignment w:val="cente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This page display and configure the enabling situation of all </w:t>
      </w:r>
      <w:r>
        <w:rPr>
          <w:rFonts w:hint="default" w:ascii="阿里巴巴普惠体 L" w:hAnsi="阿里巴巴普惠体 L" w:eastAsia="阿里巴巴普惠体 L" w:cs="阿里巴巴普惠体 L"/>
          <w:kern w:val="2"/>
          <w:sz w:val="21"/>
          <w:szCs w:val="24"/>
          <w:highlight w:val="none"/>
          <w:lang w:val="en-CA" w:eastAsia="zh-CN" w:bidi="ar-SA"/>
        </w:rPr>
        <w:t>I/O</w:t>
      </w:r>
      <w:r>
        <w:rPr>
          <w:rFonts w:hint="eastAsia" w:ascii="阿里巴巴普惠体 L" w:hAnsi="阿里巴巴普惠体 L" w:eastAsia="阿里巴巴普惠体 L" w:cs="阿里巴巴普惠体 L"/>
          <w:kern w:val="2"/>
          <w:sz w:val="21"/>
          <w:szCs w:val="24"/>
          <w:highlight w:val="none"/>
          <w:lang w:val="en-US" w:eastAsia="zh-CN" w:bidi="ar-SA"/>
        </w:rPr>
        <w:t xml:space="preserve"> alarm input sources and a series of alarm linkages after triggering alarms.</w:t>
      </w:r>
    </w:p>
    <w:p w14:paraId="4E6DC95F">
      <w:pPr>
        <w:jc w:val="cente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477895"/>
            <wp:effectExtent l="0" t="0" r="0" b="8255"/>
            <wp:docPr id="354382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382760" name="图片 1"/>
                    <pic:cNvPicPr>
                      <a:picLocks noChangeAspect="1"/>
                    </pic:cNvPicPr>
                  </pic:nvPicPr>
                  <pic:blipFill>
                    <a:blip r:embed="rId193"/>
                    <a:stretch>
                      <a:fillRect/>
                    </a:stretch>
                  </pic:blipFill>
                  <pic:spPr>
                    <a:xfrm>
                      <a:off x="0" y="0"/>
                      <a:ext cx="5759450" cy="3477895"/>
                    </a:xfrm>
                    <a:prstGeom prst="rect">
                      <a:avLst/>
                    </a:prstGeom>
                  </pic:spPr>
                </pic:pic>
              </a:graphicData>
            </a:graphic>
          </wp:inline>
        </w:drawing>
      </w:r>
    </w:p>
    <w:p w14:paraId="64D32397">
      <w:pPr>
        <w:jc w:val="both"/>
        <w:textAlignment w:val="center"/>
        <w:rPr>
          <w:rFonts w:hint="default" w:ascii="阿里巴巴普惠体 L" w:hAnsi="阿里巴巴普惠体 L" w:eastAsia="阿里巴巴普惠体 L" w:cs="阿里巴巴普惠体 L"/>
          <w:kern w:val="2"/>
          <w:sz w:val="21"/>
          <w:szCs w:val="24"/>
          <w:highlight w:val="none"/>
          <w:lang w:val="en-CA" w:eastAsia="zh-CN" w:bidi="ar-SA"/>
        </w:rPr>
      </w:pPr>
      <w:r>
        <w:rPr>
          <w:rFonts w:hint="eastAsia" w:ascii="阿里巴巴普惠体 L" w:hAnsi="阿里巴巴普惠体 L" w:eastAsia="阿里巴巴普惠体 L" w:cs="阿里巴巴普惠体 L"/>
          <w:b/>
          <w:bCs/>
          <w:color w:val="0070C0"/>
          <w:highlight w:val="none"/>
          <w:lang w:val="en-US" w:eastAsia="zh-CN"/>
        </w:rPr>
        <w:t xml:space="preserve">Edit: </w:t>
      </w: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highlight w:val="none"/>
        </w:rPr>
        <w:drawing>
          <wp:inline distT="0" distB="0" distL="114300" distR="114300">
            <wp:extent cx="222250" cy="241300"/>
            <wp:effectExtent l="0" t="0" r="6350" b="0"/>
            <wp:docPr id="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
                    <pic:cNvPicPr>
                      <a:picLocks noChangeAspect="1"/>
                    </pic:cNvPicPr>
                  </pic:nvPicPr>
                  <pic:blipFill>
                    <a:blip r:embed="rId194"/>
                    <a:stretch>
                      <a:fillRect/>
                    </a:stretch>
                  </pic:blipFill>
                  <pic:spPr>
                    <a:xfrm>
                      <a:off x="0" y="0"/>
                      <a:ext cx="222250" cy="24130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open the configuration page, as </w:t>
      </w:r>
      <w:r>
        <w:rPr>
          <w:rFonts w:hint="default" w:ascii="阿里巴巴普惠体 L" w:hAnsi="阿里巴巴普惠体 L" w:eastAsia="阿里巴巴普惠体 L" w:cs="阿里巴巴普惠体 L"/>
          <w:kern w:val="2"/>
          <w:sz w:val="21"/>
          <w:szCs w:val="24"/>
          <w:highlight w:val="none"/>
          <w:lang w:val="en-CA" w:eastAsia="zh-CN" w:bidi="ar-SA"/>
        </w:rPr>
        <w:t>shown in the below picture.</w:t>
      </w:r>
    </w:p>
    <w:p w14:paraId="13094F25">
      <w:pPr>
        <w:jc w:val="both"/>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383915"/>
            <wp:effectExtent l="0" t="0" r="0" b="6985"/>
            <wp:docPr id="18346420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42088" name="图片 1"/>
                    <pic:cNvPicPr>
                      <a:picLocks noChangeAspect="1"/>
                    </pic:cNvPicPr>
                  </pic:nvPicPr>
                  <pic:blipFill>
                    <a:blip r:embed="rId195"/>
                    <a:stretch>
                      <a:fillRect/>
                    </a:stretch>
                  </pic:blipFill>
                  <pic:spPr>
                    <a:xfrm>
                      <a:off x="0" y="0"/>
                      <a:ext cx="5759450" cy="3383915"/>
                    </a:xfrm>
                    <a:prstGeom prst="rect">
                      <a:avLst/>
                    </a:prstGeom>
                  </pic:spPr>
                </pic:pic>
              </a:graphicData>
            </a:graphic>
          </wp:inline>
        </w:drawing>
      </w:r>
    </w:p>
    <w:p w14:paraId="672DF882">
      <w:pPr>
        <w:jc w:val="both"/>
        <w:textAlignment w:val="cente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lang w:val="en-US" w:eastAsia="zh-CN"/>
        </w:rPr>
        <w:t xml:space="preserve">Alarm Input No.: </w:t>
      </w:r>
      <w:r>
        <w:rPr>
          <w:rFonts w:hint="eastAsia" w:ascii="阿里巴巴普惠体 L" w:hAnsi="阿里巴巴普惠体 L" w:eastAsia="阿里巴巴普惠体 L" w:cs="阿里巴巴普惠体 L"/>
          <w:kern w:val="2"/>
          <w:sz w:val="21"/>
          <w:szCs w:val="24"/>
          <w:highlight w:val="none"/>
          <w:lang w:val="en-US" w:eastAsia="zh-CN" w:bidi="ar-SA"/>
        </w:rPr>
        <w:t>Select the I/O alarm input source.</w:t>
      </w:r>
    </w:p>
    <w:p w14:paraId="69A38AA9">
      <w:pPr>
        <w:jc w:val="both"/>
        <w:textAlignment w:val="cente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lang w:val="en-US" w:eastAsia="zh-CN"/>
        </w:rPr>
        <w:t>Type:</w:t>
      </w:r>
      <w:r>
        <w:rPr>
          <w:rFonts w:hint="eastAsia" w:ascii="阿里巴巴普惠体 R" w:hAnsi="阿里巴巴普惠体 R" w:eastAsia="阿里巴巴普惠体 R" w:cs="阿里巴巴普惠体 R"/>
          <w:bCs/>
          <w:kern w:val="2"/>
          <w:sz w:val="21"/>
          <w:szCs w:val="21"/>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Optional Normal-Open and Normal-Close, consistent with the type of access sensor.</w:t>
      </w:r>
    </w:p>
    <w:p w14:paraId="420B63C4">
      <w:pPr>
        <w:jc w:val="both"/>
        <w:textAlignment w:val="center"/>
        <w:rPr>
          <w:rFonts w:hint="eastAsia" w:ascii="阿里巴巴普惠体 R" w:hAnsi="阿里巴巴普惠体 R" w:eastAsia="阿里巴巴普惠体 R" w:cs="阿里巴巴普惠体 R"/>
          <w:bCs/>
          <w:szCs w:val="21"/>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Settings:</w:t>
      </w:r>
      <w:r>
        <w:rPr>
          <w:rFonts w:hint="eastAsia" w:ascii="阿里巴巴普惠体 R" w:hAnsi="阿里巴巴普惠体 R" w:eastAsia="阿里巴巴普惠体 R" w:cs="阿里巴巴普惠体 R"/>
          <w:bCs/>
          <w:kern w:val="2"/>
          <w:sz w:val="21"/>
          <w:szCs w:val="21"/>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With or not the I/O alarm input source.</w:t>
      </w:r>
    </w:p>
    <w:p w14:paraId="49FF1F08">
      <w:pPr>
        <w:ind w:firstLine="420"/>
        <w:jc w:val="both"/>
        <w:textAlignment w:val="center"/>
        <w:rPr>
          <w:rFonts w:hint="eastAsia" w:ascii="阿里巴巴普惠体 R" w:hAnsi="阿里巴巴普惠体 R" w:eastAsia="阿里巴巴普惠体 R" w:cs="阿里巴巴普惠体 R"/>
          <w:bCs/>
          <w:szCs w:val="21"/>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Disable:</w:t>
      </w:r>
      <w:r>
        <w:rPr>
          <w:rFonts w:hint="eastAsia" w:ascii="阿里巴巴普惠体 R" w:hAnsi="阿里巴巴普惠体 R" w:eastAsia="阿里巴巴普惠体 R" w:cs="阿里巴巴普惠体 R"/>
          <w:bCs/>
          <w:kern w:val="2"/>
          <w:sz w:val="21"/>
          <w:szCs w:val="21"/>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Not enabled.</w:t>
      </w:r>
    </w:p>
    <w:p w14:paraId="5B566506">
      <w:pPr>
        <w:ind w:firstLine="420"/>
        <w:jc w:val="both"/>
        <w:textAlignment w:val="cente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lang w:val="en-US" w:eastAsia="zh-CN"/>
        </w:rPr>
        <w:t xml:space="preserve">Input: </w:t>
      </w:r>
      <w:r>
        <w:rPr>
          <w:rFonts w:hint="default" w:ascii="阿里巴巴普惠体 L" w:hAnsi="阿里巴巴普惠体 L" w:eastAsia="阿里巴巴普惠体 L" w:cs="阿里巴巴普惠体 L"/>
          <w:kern w:val="2"/>
          <w:sz w:val="21"/>
          <w:szCs w:val="24"/>
          <w:highlight w:val="none"/>
          <w:lang w:val="en-CA" w:eastAsia="zh-CN" w:bidi="ar-SA"/>
        </w:rPr>
        <w:t>E</w:t>
      </w:r>
      <w:r>
        <w:rPr>
          <w:rFonts w:hint="eastAsia" w:ascii="阿里巴巴普惠体 L" w:hAnsi="阿里巴巴普惠体 L" w:eastAsia="阿里巴巴普惠体 L" w:cs="阿里巴巴普惠体 L"/>
          <w:kern w:val="2"/>
          <w:sz w:val="21"/>
          <w:szCs w:val="24"/>
          <w:highlight w:val="none"/>
          <w:lang w:val="en-US" w:eastAsia="zh-CN" w:bidi="ar-SA"/>
        </w:rPr>
        <w:t>nable I/O alarm input, configure schedule and alarm linkage.</w:t>
      </w:r>
    </w:p>
    <w:p w14:paraId="1C6E7F55">
      <w:pPr>
        <w:ind w:firstLine="420"/>
        <w:jc w:val="both"/>
        <w:textAlignment w:val="cente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lang w:val="en-US" w:eastAsia="zh-CN"/>
        </w:rPr>
        <w:t>Post Recording:</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Set the duration of continuous NVR recording after the event occurs.</w:t>
      </w:r>
    </w:p>
    <w:p w14:paraId="5617A5C9">
      <w:pPr>
        <w:ind w:firstLine="420" w:firstLineChars="200"/>
        <w:jc w:val="both"/>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Schedule:</w:t>
      </w:r>
      <w:r>
        <w:rPr>
          <w:rFonts w:hint="eastAsia" w:ascii="阿里巴巴普惠体 L" w:hAnsi="阿里巴巴普惠体 L" w:eastAsia="阿里巴巴普惠体 L" w:cs="阿里巴巴普惠体 L"/>
          <w:kern w:val="2"/>
          <w:sz w:val="21"/>
          <w:szCs w:val="24"/>
          <w:highlight w:val="none"/>
          <w:lang w:val="en-US" w:eastAsia="zh-CN" w:bidi="ar-SA"/>
        </w:rPr>
        <w:t xml:space="preserve"> Configure the time period of the current I/O alarm input source, and refer to </w:t>
      </w:r>
      <w:r>
        <w:rPr>
          <w:rFonts w:hint="eastAsia" w:ascii="阿里巴巴普惠体 R" w:hAnsi="阿里巴巴普惠体 R" w:eastAsia="阿里巴巴普惠体 R" w:cs="阿里巴巴普惠体 R"/>
          <w:b/>
          <w:bCs/>
          <w:kern w:val="2"/>
          <w:sz w:val="21"/>
          <w:szCs w:val="24"/>
          <w:highlight w:val="none"/>
          <w:lang w:val="en-US" w:eastAsia="zh-CN" w:bidi="ar-SA"/>
        </w:rPr>
        <w:t>5.2.1.1 Record schdeule</w:t>
      </w:r>
      <w:r>
        <w:rPr>
          <w:rFonts w:hint="eastAsia" w:ascii="阿里巴巴普惠体 R" w:hAnsi="阿里巴巴普惠体 R" w:eastAsia="阿里巴巴普惠体 R" w:cs="阿里巴巴普惠体 R"/>
          <w:kern w:val="2"/>
          <w:sz w:val="21"/>
          <w:szCs w:val="24"/>
          <w:highlight w:val="none"/>
          <w:lang w:val="en-US" w:eastAsia="zh-CN" w:bidi="ar-SA"/>
        </w:rPr>
        <w:t>.</w:t>
      </w:r>
    </w:p>
    <w:p w14:paraId="643FFBEA">
      <w:pPr>
        <w:ind w:firstLine="420"/>
        <w:jc w:val="both"/>
        <w:textAlignment w:val="cente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lang w:val="en-US" w:eastAsia="zh-CN"/>
        </w:rPr>
        <w:t xml:space="preserve">Linkage: </w:t>
      </w:r>
      <w:r>
        <w:rPr>
          <w:rFonts w:hint="eastAsia" w:ascii="阿里巴巴普惠体 L" w:hAnsi="阿里巴巴普惠体 L" w:eastAsia="阿里巴巴普惠体 L" w:cs="阿里巴巴普惠体 L"/>
          <w:kern w:val="2"/>
          <w:sz w:val="21"/>
          <w:szCs w:val="24"/>
          <w:highlight w:val="none"/>
          <w:lang w:val="en-US" w:eastAsia="zh-CN" w:bidi="ar-SA"/>
        </w:rPr>
        <w:t>Configure a series of alarm linkage after triggering the alarm.</w:t>
      </w:r>
    </w:p>
    <w:p w14:paraId="05B02F6E">
      <w:pPr>
        <w:ind w:firstLine="420" w:firstLineChars="200"/>
        <w:jc w:val="both"/>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Buzzer:</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 xml:space="preserve">Set whether the device will beep after the </w:t>
      </w:r>
      <w:r>
        <w:rPr>
          <w:rFonts w:hint="default" w:ascii="阿里巴巴普惠体 L" w:hAnsi="阿里巴巴普惠体 L" w:eastAsia="阿里巴巴普惠体 L" w:cs="阿里巴巴普惠体 L"/>
          <w:kern w:val="2"/>
          <w:sz w:val="21"/>
          <w:szCs w:val="24"/>
          <w:highlight w:val="none"/>
          <w:lang w:val="en-CA" w:eastAsia="zh-CN" w:bidi="ar-SA"/>
        </w:rPr>
        <w:t>I/O</w:t>
      </w:r>
      <w:r>
        <w:rPr>
          <w:rFonts w:hint="eastAsia" w:ascii="阿里巴巴普惠体 L" w:hAnsi="阿里巴巴普惠体 L" w:eastAsia="阿里巴巴普惠体 L" w:cs="阿里巴巴普惠体 L"/>
          <w:kern w:val="2"/>
          <w:sz w:val="21"/>
          <w:szCs w:val="24"/>
          <w:highlight w:val="none"/>
          <w:lang w:val="en-US" w:eastAsia="zh-CN" w:bidi="ar-SA"/>
        </w:rPr>
        <w:t xml:space="preserve"> alarm occurs </w:t>
      </w:r>
      <w:r>
        <w:rPr>
          <w:rFonts w:hint="default" w:ascii="阿里巴巴普惠体 L" w:hAnsi="阿里巴巴普惠体 L" w:eastAsia="阿里巴巴普惠体 L" w:cs="阿里巴巴普惠体 L"/>
          <w:kern w:val="2"/>
          <w:sz w:val="21"/>
          <w:szCs w:val="24"/>
          <w:highlight w:val="none"/>
          <w:lang w:val="en-CA"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for 10 seconds.</w:t>
      </w:r>
    </w:p>
    <w:p w14:paraId="53184642">
      <w:pPr>
        <w:ind w:left="420" w:firstLine="420"/>
        <w:jc w:val="both"/>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Show Message:</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Set whether the icon is displayed</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R" w:hAnsi="阿里巴巴普惠体 R" w:eastAsia="阿里巴巴普惠体 R" w:cs="阿里巴巴普惠体 R"/>
          <w:b/>
          <w:bCs/>
          <w:color w:val="0070C0"/>
          <w:kern w:val="0"/>
          <w:highlight w:val="none"/>
        </w:rPr>
        <w:drawing>
          <wp:inline distT="0" distB="0" distL="114300" distR="114300">
            <wp:extent cx="279400" cy="288290"/>
            <wp:effectExtent l="0" t="0" r="0" b="3810"/>
            <wp:docPr id="291" name="图片 291" descr="C:\Users\Administrator\AppData\Local\Microsoft\Windows\INetCache\Content.Word\io-ala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C:\Users\Administrator\AppData\Local\Microsoft\Windows\INetCache\Content.Word\io-alarm.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79400" cy="28829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on the real-time preview channel after the I/O alarm occurs.</w:t>
      </w:r>
    </w:p>
    <w:p w14:paraId="654C2DC3">
      <w:pPr>
        <w:ind w:left="420" w:firstLine="420"/>
        <w:jc w:val="both"/>
        <w:textAlignment w:val="cente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lang w:val="en-US" w:eastAsia="zh-CN"/>
        </w:rPr>
        <w:t>Email:</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 xml:space="preserve">Set whether to send an email to the mailbox after the </w:t>
      </w:r>
      <w:r>
        <w:rPr>
          <w:rFonts w:hint="default" w:ascii="阿里巴巴普惠体 L" w:hAnsi="阿里巴巴普惠体 L" w:eastAsia="阿里巴巴普惠体 L" w:cs="阿里巴巴普惠体 L"/>
          <w:kern w:val="2"/>
          <w:sz w:val="21"/>
          <w:szCs w:val="24"/>
          <w:highlight w:val="none"/>
          <w:lang w:val="en-CA" w:eastAsia="zh-CN" w:bidi="ar-SA"/>
        </w:rPr>
        <w:t>I/O</w:t>
      </w:r>
      <w:r>
        <w:rPr>
          <w:rFonts w:hint="eastAsia" w:ascii="阿里巴巴普惠体 L" w:hAnsi="阿里巴巴普惠体 L" w:eastAsia="阿里巴巴普惠体 L" w:cs="阿里巴巴普惠体 L"/>
          <w:kern w:val="2"/>
          <w:sz w:val="21"/>
          <w:szCs w:val="24"/>
          <w:highlight w:val="none"/>
          <w:lang w:val="en-US" w:eastAsia="zh-CN" w:bidi="ar-SA"/>
        </w:rPr>
        <w:t xml:space="preserve"> alarm occurs.</w:t>
      </w:r>
    </w:p>
    <w:p w14:paraId="36847F3C">
      <w:pPr>
        <w:ind w:left="420" w:firstLine="420"/>
        <w:jc w:val="both"/>
        <w:textAlignment w:val="center"/>
        <w:rPr>
          <w:rFonts w:hint="eastAsia" w:ascii="阿里巴巴普惠体 R" w:hAnsi="阿里巴巴普惠体 R" w:eastAsia="阿里巴巴普惠体 R" w:cs="阿里巴巴普惠体 R"/>
          <w:b/>
          <w:bCs/>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lang w:val="en-US" w:eastAsia="zh-CN"/>
        </w:rPr>
        <w:t>Voice Prompts:</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 xml:space="preserve">Set whether to broadcast after </w:t>
      </w:r>
      <w:r>
        <w:rPr>
          <w:rFonts w:hint="default" w:ascii="阿里巴巴普惠体 L" w:hAnsi="阿里巴巴普惠体 L" w:eastAsia="阿里巴巴普惠体 L" w:cs="阿里巴巴普惠体 L"/>
          <w:kern w:val="2"/>
          <w:sz w:val="21"/>
          <w:szCs w:val="24"/>
          <w:highlight w:val="none"/>
          <w:lang w:val="en-CA" w:eastAsia="zh-CN" w:bidi="ar-SA"/>
        </w:rPr>
        <w:t>I/O</w:t>
      </w:r>
      <w:r>
        <w:rPr>
          <w:rFonts w:hint="eastAsia" w:ascii="阿里巴巴普惠体 L" w:hAnsi="阿里巴巴普惠体 L" w:eastAsia="阿里巴巴普惠体 L" w:cs="阿里巴巴普惠体 L"/>
          <w:kern w:val="2"/>
          <w:sz w:val="21"/>
          <w:szCs w:val="24"/>
          <w:highlight w:val="none"/>
          <w:lang w:val="en-US" w:eastAsia="zh-CN" w:bidi="ar-SA"/>
        </w:rPr>
        <w:t xml:space="preserve"> alarm occurs. Please refer to </w:t>
      </w:r>
      <w:r>
        <w:rPr>
          <w:rFonts w:hint="eastAsia" w:ascii="阿里巴巴普惠体 R" w:hAnsi="阿里巴巴普惠体 R" w:eastAsia="阿里巴巴普惠体 R" w:cs="阿里巴巴普惠体 R"/>
          <w:b/>
          <w:bCs/>
          <w:kern w:val="2"/>
          <w:sz w:val="21"/>
          <w:szCs w:val="24"/>
          <w:highlight w:val="none"/>
          <w:lang w:val="en-US" w:eastAsia="zh-CN" w:bidi="ar-SA"/>
        </w:rPr>
        <w:t xml:space="preserve">5.3.4 </w:t>
      </w:r>
      <w:r>
        <w:rPr>
          <w:rFonts w:hint="default" w:ascii="阿里巴巴普惠体 R" w:hAnsi="阿里巴巴普惠体 R" w:eastAsia="阿里巴巴普惠体 R" w:cs="阿里巴巴普惠体 R"/>
          <w:b/>
          <w:bCs/>
          <w:kern w:val="2"/>
          <w:sz w:val="21"/>
          <w:szCs w:val="24"/>
          <w:highlight w:val="none"/>
          <w:lang w:val="en-CA" w:eastAsia="zh-CN" w:bidi="ar-SA"/>
        </w:rPr>
        <w:t>Voice Prompts</w:t>
      </w:r>
      <w:r>
        <w:rPr>
          <w:rFonts w:hint="eastAsia" w:ascii="阿里巴巴普惠体 R" w:hAnsi="阿里巴巴普惠体 R" w:eastAsia="阿里巴巴普惠体 R" w:cs="阿里巴巴普惠体 R"/>
          <w:b/>
          <w:bCs/>
          <w:kern w:val="2"/>
          <w:sz w:val="21"/>
          <w:szCs w:val="24"/>
          <w:highlight w:val="none"/>
          <w:lang w:val="en-US" w:eastAsia="zh-CN" w:bidi="ar-SA"/>
        </w:rPr>
        <w:t>.</w:t>
      </w:r>
    </w:p>
    <w:p w14:paraId="14120222">
      <w:pPr>
        <w:ind w:left="420" w:firstLine="420"/>
        <w:jc w:val="both"/>
        <w:textAlignment w:val="cente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lang w:val="en-US" w:eastAsia="zh-CN"/>
        </w:rPr>
        <w:t xml:space="preserve">Alarm Output: </w:t>
      </w:r>
      <w:r>
        <w:rPr>
          <w:rFonts w:hint="eastAsia" w:ascii="阿里巴巴普惠体 L" w:hAnsi="阿里巴巴普惠体 L" w:eastAsia="阿里巴巴普惠体 L" w:cs="阿里巴巴普惠体 L"/>
          <w:kern w:val="2"/>
          <w:sz w:val="21"/>
          <w:szCs w:val="24"/>
          <w:highlight w:val="none"/>
          <w:lang w:val="en-US" w:eastAsia="zh-CN" w:bidi="ar-SA"/>
        </w:rPr>
        <w:t xml:space="preserve">Set whether the linkage alarm output after the </w:t>
      </w:r>
      <w:r>
        <w:rPr>
          <w:rFonts w:hint="default" w:ascii="阿里巴巴普惠体 L" w:hAnsi="阿里巴巴普惠体 L" w:eastAsia="阿里巴巴普惠体 L" w:cs="阿里巴巴普惠体 L"/>
          <w:kern w:val="2"/>
          <w:sz w:val="21"/>
          <w:szCs w:val="24"/>
          <w:highlight w:val="none"/>
          <w:lang w:val="en-CA" w:eastAsia="zh-CN" w:bidi="ar-SA"/>
        </w:rPr>
        <w:t>I/O</w:t>
      </w:r>
      <w:r>
        <w:rPr>
          <w:rFonts w:hint="eastAsia" w:ascii="阿里巴巴普惠体 L" w:hAnsi="阿里巴巴普惠体 L" w:eastAsia="阿里巴巴普惠体 L" w:cs="阿里巴巴普惠体 L"/>
          <w:kern w:val="2"/>
          <w:sz w:val="21"/>
          <w:szCs w:val="24"/>
          <w:highlight w:val="none"/>
          <w:lang w:val="en-US" w:eastAsia="zh-CN" w:bidi="ar-SA"/>
        </w:rPr>
        <w:t xml:space="preserve"> alarm occurs.</w:t>
      </w:r>
    </w:p>
    <w:p w14:paraId="11E883F5">
      <w:pPr>
        <w:ind w:left="420" w:firstLine="420"/>
        <w:jc w:val="both"/>
        <w:textAlignment w:val="cente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lang w:val="en-US" w:eastAsia="zh-CN"/>
        </w:rPr>
        <w:t>Channel Record:</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 xml:space="preserve">Set the channel to be recorded after the </w:t>
      </w:r>
      <w:r>
        <w:rPr>
          <w:rFonts w:hint="default" w:ascii="阿里巴巴普惠体 L" w:hAnsi="阿里巴巴普惠体 L" w:eastAsia="阿里巴巴普惠体 L" w:cs="阿里巴巴普惠体 L"/>
          <w:kern w:val="2"/>
          <w:sz w:val="21"/>
          <w:szCs w:val="24"/>
          <w:highlight w:val="none"/>
          <w:lang w:val="en-CA" w:eastAsia="zh-CN" w:bidi="ar-SA"/>
        </w:rPr>
        <w:t>I/O</w:t>
      </w:r>
      <w:r>
        <w:rPr>
          <w:rFonts w:hint="eastAsia" w:ascii="阿里巴巴普惠体 L" w:hAnsi="阿里巴巴普惠体 L" w:eastAsia="阿里巴巴普惠体 L" w:cs="阿里巴巴普惠体 L"/>
          <w:kern w:val="2"/>
          <w:sz w:val="21"/>
          <w:szCs w:val="24"/>
          <w:highlight w:val="none"/>
          <w:lang w:val="en-US" w:eastAsia="zh-CN" w:bidi="ar-SA"/>
        </w:rPr>
        <w:t xml:space="preserve"> alarm occurs.</w:t>
      </w:r>
    </w:p>
    <w:p w14:paraId="201B0AEC">
      <w:pPr>
        <w:ind w:left="420" w:firstLine="420"/>
        <w:jc w:val="both"/>
        <w:textAlignment w:val="center"/>
        <w:rPr>
          <w:rFonts w:hint="default" w:ascii="阿里巴巴普惠体 L" w:hAnsi="阿里巴巴普惠体 L" w:eastAsia="阿里巴巴普惠体 L" w:cs="阿里巴巴普惠体 L"/>
          <w:b/>
          <w:bCs/>
          <w:color w:val="0070C0"/>
          <w:kern w:val="0"/>
          <w:highlight w:val="none"/>
          <w:lang w:val="en-US" w:eastAsia="zh-CN"/>
        </w:rPr>
      </w:pPr>
      <w:r>
        <w:rPr>
          <w:rFonts w:hint="eastAsia" w:ascii="阿里巴巴普惠体 L" w:hAnsi="阿里巴巴普惠体 L" w:eastAsia="阿里巴巴普惠体 L" w:cs="阿里巴巴普惠体 L"/>
          <w:b/>
          <w:bCs/>
          <w:color w:val="0070C0"/>
          <w:highlight w:val="none"/>
          <w:lang w:val="en-US" w:eastAsia="zh-CN"/>
        </w:rPr>
        <w:t>PTZ Linkage:</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Set whether the PTZ is linked after I/O alarm occurs.(High-Speed </w:t>
      </w:r>
      <w:r>
        <w:rPr>
          <w:rFonts w:hint="eastAsia" w:ascii="阿里巴巴普惠体 L" w:hAnsi="阿里巴巴普惠体 L" w:eastAsia="阿里巴巴普惠体 L" w:cs="阿里巴巴普惠体 L"/>
          <w:bCs/>
          <w:kern w:val="2"/>
          <w:sz w:val="21"/>
          <w:szCs w:val="21"/>
          <w:highlight w:val="none"/>
          <w:lang w:val="en-CA" w:eastAsia="zh-CN" w:bidi="ar-SA"/>
        </w:rPr>
        <w:t>d</w:t>
      </w:r>
      <w:r>
        <w:rPr>
          <w:rFonts w:hint="eastAsia" w:ascii="阿里巴巴普惠体 L" w:hAnsi="阿里巴巴普惠体 L" w:eastAsia="阿里巴巴普惠体 L" w:cs="阿里巴巴普惠体 L"/>
          <w:bCs/>
          <w:kern w:val="2"/>
          <w:sz w:val="21"/>
          <w:szCs w:val="21"/>
          <w:highlight w:val="none"/>
          <w:lang w:val="en-US" w:eastAsia="zh-CN" w:bidi="ar-SA"/>
        </w:rPr>
        <w:t>ome requiring access support can be linked).</w:t>
      </w:r>
    </w:p>
    <w:p w14:paraId="487ECD0F">
      <w:pPr>
        <w:ind w:left="420" w:leftChars="200" w:firstLine="526" w:firstLineChars="250"/>
        <w:jc w:val="both"/>
        <w:textAlignment w:val="center"/>
        <w:rPr>
          <w:rFonts w:hint="eastAsia" w:ascii="阿里巴巴普惠体 L" w:hAnsi="阿里巴巴普惠体 L" w:eastAsia="阿里巴巴普惠体 L" w:cs="阿里巴巴普惠体 L"/>
          <w:b/>
          <w:bCs/>
          <w:color w:val="0070C0"/>
          <w:kern w:val="0"/>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Preset:</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Linkage the preset point, set the residence time of the preset point and the </w:t>
      </w:r>
      <w:r>
        <w:rPr>
          <w:rFonts w:hint="eastAsia" w:ascii="阿里巴巴普惠体 L" w:hAnsi="阿里巴巴普惠体 L" w:eastAsia="阿里巴巴普惠体 L" w:cs="阿里巴巴普惠体 L"/>
          <w:bCs/>
          <w:kern w:val="2"/>
          <w:sz w:val="21"/>
          <w:szCs w:val="21"/>
          <w:highlight w:val="none"/>
          <w:lang w:val="en-CA" w:eastAsia="zh-CN" w:bidi="ar-SA"/>
        </w:rPr>
        <w:t xml:space="preserve">  </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preset point. When the </w:t>
      </w:r>
      <w:r>
        <w:rPr>
          <w:rFonts w:hint="eastAsia" w:ascii="阿里巴巴普惠体 L" w:hAnsi="阿里巴巴普惠体 L" w:eastAsia="阿里巴巴普惠体 L" w:cs="阿里巴巴普惠体 L"/>
          <w:bCs/>
          <w:kern w:val="2"/>
          <w:sz w:val="21"/>
          <w:szCs w:val="21"/>
          <w:highlight w:val="none"/>
          <w:lang w:val="en-CA" w:eastAsia="zh-CN" w:bidi="ar-SA"/>
        </w:rPr>
        <w:t>I/O</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alarm occurs, the linkage to PTZ will rotate to the set preset point.</w:t>
      </w:r>
    </w:p>
    <w:p w14:paraId="438DA3AC">
      <w:pPr>
        <w:ind w:left="420" w:leftChars="200" w:firstLine="631" w:firstLineChars="300"/>
        <w:jc w:val="both"/>
        <w:textAlignment w:val="center"/>
        <w:rPr>
          <w:rFonts w:hint="eastAsia" w:ascii="阿里巴巴普惠体 L" w:hAnsi="阿里巴巴普惠体 L" w:eastAsia="阿里巴巴普惠体 L" w:cs="阿里巴巴普惠体 L"/>
          <w:b/>
          <w:bCs/>
          <w:color w:val="0070C0"/>
          <w:kern w:val="0"/>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Tour:</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Set the track cruise and set the track. When the I/O alarm occurs, it will cruise according to the set track cruise linkage to PTZ.</w:t>
      </w:r>
    </w:p>
    <w:p w14:paraId="2BCCD48D">
      <w:pPr>
        <w:ind w:left="630" w:leftChars="300" w:firstLine="420" w:firstLineChars="200"/>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Pattern Scan:</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Set the pattern scan. When the </w:t>
      </w:r>
      <w:r>
        <w:rPr>
          <w:rFonts w:hint="eastAsia" w:ascii="阿里巴巴普惠体 L" w:hAnsi="阿里巴巴普惠体 L" w:eastAsia="阿里巴巴普惠体 L" w:cs="阿里巴巴普惠体 L"/>
          <w:bCs/>
          <w:kern w:val="2"/>
          <w:sz w:val="21"/>
          <w:szCs w:val="21"/>
          <w:highlight w:val="none"/>
          <w:lang w:val="en-CA" w:eastAsia="zh-CN" w:bidi="ar-SA"/>
        </w:rPr>
        <w:t>I/O</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alarm occurs, it will cruise according to the set pattern cruise linkage to PTZ.</w:t>
      </w:r>
    </w:p>
    <w:p w14:paraId="6C03019B">
      <w:pPr>
        <w:ind w:firstLine="841" w:firstLineChars="400"/>
        <w:jc w:val="both"/>
        <w:textAlignment w:val="cente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Disarming:</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w:t>
      </w:r>
      <w:r>
        <w:rPr>
          <w:rFonts w:hint="eastAsia" w:ascii="阿里巴巴普惠体 L" w:hAnsi="阿里巴巴普惠体 L" w:eastAsia="阿里巴巴普惠体 L" w:cs="阿里巴巴普惠体 L"/>
          <w:bCs/>
          <w:kern w:val="2"/>
          <w:sz w:val="21"/>
          <w:szCs w:val="21"/>
          <w:highlight w:val="none"/>
          <w:lang w:val="en-CA" w:eastAsia="zh-CN" w:bidi="ar-SA"/>
        </w:rPr>
        <w:t>E</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nabled and Local &lt;-1 is supported only. When enabled, Local &lt;-1 is only used to control whether to perform one-key disarming. Detailed setting of disarming parameters can refer to </w:t>
      </w:r>
      <w:r>
        <w:rPr>
          <w:rFonts w:hint="eastAsia" w:ascii="阿里巴巴普惠体 R" w:hAnsi="阿里巴巴普惠体 R" w:eastAsia="阿里巴巴普惠体 R" w:cs="阿里巴巴普惠体 R"/>
          <w:b/>
          <w:bCs/>
          <w:kern w:val="2"/>
          <w:sz w:val="21"/>
          <w:szCs w:val="24"/>
          <w:highlight w:val="none"/>
          <w:lang w:val="en-US" w:eastAsia="zh-CN" w:bidi="ar-SA"/>
        </w:rPr>
        <w:t>5.3.7 Disarming</w:t>
      </w:r>
      <w:r>
        <w:rPr>
          <w:rFonts w:hint="eastAsia" w:ascii="阿里巴巴普惠体 L" w:hAnsi="阿里巴巴普惠体 L" w:eastAsia="阿里巴巴普惠体 L" w:cs="阿里巴巴普惠体 L"/>
          <w:bCs/>
          <w:kern w:val="2"/>
          <w:sz w:val="21"/>
          <w:szCs w:val="21"/>
          <w:highlight w:val="none"/>
          <w:lang w:val="en-US" w:eastAsia="zh-CN" w:bidi="ar-SA"/>
        </w:rPr>
        <w:t>.</w:t>
      </w:r>
    </w:p>
    <w:p w14:paraId="4A619616">
      <w:pPr>
        <w:ind w:firstLine="420"/>
        <w:jc w:val="both"/>
        <w:textAlignment w:val="center"/>
        <w:rPr>
          <w:rFonts w:hint="eastAsia" w:ascii="阿里巴巴普惠体 R" w:hAnsi="阿里巴巴普惠体 R" w:eastAsia="阿里巴巴普惠体 R" w:cs="阿里巴巴普惠体 R"/>
          <w:bCs/>
          <w:szCs w:val="21"/>
          <w:highlight w:val="none"/>
          <w:lang w:val="en-US" w:eastAsia="zh-CN"/>
        </w:rPr>
      </w:pPr>
    </w:p>
    <w:p w14:paraId="1CC7B0B9">
      <w:pPr>
        <w:pStyle w:val="5"/>
        <w:rPr>
          <w:rFonts w:hint="eastAsia" w:ascii="阿里巴巴普惠体 R" w:hAnsi="阿里巴巴普惠体 R" w:eastAsia="阿里巴巴普惠体 R" w:cs="阿里巴巴普惠体 R"/>
          <w:highlight w:val="none"/>
          <w:lang w:eastAsia="zh-CN"/>
        </w:rPr>
      </w:pPr>
      <w:bookmarkStart w:id="333" w:name="_Toc2323"/>
      <w:bookmarkStart w:id="334" w:name="_Toc191648210"/>
      <w:r>
        <w:rPr>
          <w:rFonts w:hint="eastAsia" w:ascii="阿里巴巴普惠体 R" w:hAnsi="阿里巴巴普惠体 R" w:eastAsia="阿里巴巴普惠体 R" w:cs="阿里巴巴普惠体 R"/>
          <w:b/>
          <w:bCs/>
          <w:kern w:val="2"/>
          <w:sz w:val="28"/>
          <w:szCs w:val="28"/>
          <w:highlight w:val="none"/>
          <w:lang w:val="en-US" w:eastAsia="zh-CN" w:bidi="ar-SA"/>
        </w:rPr>
        <w:t xml:space="preserve">5.3.1.2 Alarm </w:t>
      </w:r>
      <w:r>
        <w:rPr>
          <w:rFonts w:hint="default" w:ascii="阿里巴巴普惠体 R" w:hAnsi="阿里巴巴普惠体 R" w:eastAsia="阿里巴巴普惠体 R" w:cs="阿里巴巴普惠体 R"/>
          <w:b/>
          <w:bCs/>
          <w:kern w:val="2"/>
          <w:sz w:val="28"/>
          <w:szCs w:val="28"/>
          <w:highlight w:val="none"/>
          <w:lang w:val="en-CA" w:eastAsia="zh-CN" w:bidi="ar-SA"/>
        </w:rPr>
        <w:t>O</w:t>
      </w:r>
      <w:r>
        <w:rPr>
          <w:rFonts w:hint="eastAsia" w:ascii="阿里巴巴普惠体 R" w:hAnsi="阿里巴巴普惠体 R" w:eastAsia="阿里巴巴普惠体 R" w:cs="阿里巴巴普惠体 R"/>
          <w:b/>
          <w:bCs/>
          <w:kern w:val="2"/>
          <w:sz w:val="28"/>
          <w:szCs w:val="28"/>
          <w:highlight w:val="none"/>
          <w:lang w:val="en-US" w:eastAsia="zh-CN" w:bidi="ar-SA"/>
        </w:rPr>
        <w:t>utput</w:t>
      </w:r>
      <w:bookmarkEnd w:id="333"/>
      <w:bookmarkEnd w:id="334"/>
    </w:p>
    <w:p w14:paraId="1FF7B922">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 xml:space="preserve">When event alarm </w:t>
      </w:r>
      <w:r>
        <w:rPr>
          <w:rFonts w:hint="default" w:ascii="阿里巴巴普惠体 L" w:hAnsi="阿里巴巴普惠体 L" w:eastAsia="阿里巴巴普惠体 L" w:cs="阿里巴巴普惠体 L"/>
          <w:highlight w:val="none"/>
          <w:lang w:val="en-CA"/>
        </w:rPr>
        <w:t>triggered</w:t>
      </w:r>
      <w:r>
        <w:rPr>
          <w:rFonts w:hint="eastAsia" w:ascii="阿里巴巴普惠体 L" w:hAnsi="阿里巴巴普惠体 L" w:eastAsia="阿里巴巴普惠体 L" w:cs="阿里巴巴普惠体 L"/>
          <w:highlight w:val="none"/>
        </w:rPr>
        <w:t xml:space="preserve"> and link</w:t>
      </w:r>
      <w:r>
        <w:rPr>
          <w:rFonts w:hint="default" w:ascii="阿里巴巴普惠体 L" w:hAnsi="阿里巴巴普惠体 L" w:eastAsia="阿里巴巴普惠体 L" w:cs="阿里巴巴普惠体 L"/>
          <w:highlight w:val="none"/>
          <w:lang w:val="en-CA"/>
        </w:rPr>
        <w:t>ed</w:t>
      </w:r>
      <w:r>
        <w:rPr>
          <w:rFonts w:hint="eastAsia" w:ascii="阿里巴巴普惠体 L" w:hAnsi="阿里巴巴普惠体 L" w:eastAsia="阿里巴巴普惠体 L" w:cs="阿里巴巴普惠体 L"/>
          <w:highlight w:val="none"/>
        </w:rPr>
        <w:t xml:space="preserve"> </w:t>
      </w:r>
      <w:r>
        <w:rPr>
          <w:rFonts w:hint="default" w:ascii="阿里巴巴普惠体 L" w:hAnsi="阿里巴巴普惠体 L" w:eastAsia="阿里巴巴普惠体 L" w:cs="阿里巴巴普惠体 L"/>
          <w:highlight w:val="none"/>
          <w:lang w:val="en-CA"/>
        </w:rPr>
        <w:t>to</w:t>
      </w:r>
      <w:r>
        <w:rPr>
          <w:rFonts w:hint="eastAsia" w:ascii="阿里巴巴普惠体 L" w:hAnsi="阿里巴巴普惠体 L" w:eastAsia="阿里巴巴普惠体 L" w:cs="阿里巴巴普惠体 L"/>
          <w:highlight w:val="none"/>
        </w:rPr>
        <w:t xml:space="preserve"> alarm output, the execution schedule and duration of the alarm output can be configured on this page</w:t>
      </w:r>
      <w:r>
        <w:rPr>
          <w:rFonts w:hint="default" w:ascii="阿里巴巴普惠体 L" w:hAnsi="阿里巴巴普惠体 L" w:eastAsia="阿里巴巴普惠体 L" w:cs="阿里巴巴普惠体 L"/>
          <w:highlight w:val="none"/>
          <w:lang w:val="en-CA"/>
        </w:rPr>
        <w:t>.</w:t>
      </w:r>
    </w:p>
    <w:p w14:paraId="68045F7D">
      <w:pPr>
        <w:rPr>
          <w:rFonts w:hint="eastAsia" w:ascii="阿里巴巴普惠体 R" w:hAnsi="阿里巴巴普惠体 R" w:eastAsia="阿里巴巴普惠体 R" w:cs="阿里巴巴普惠体 R"/>
          <w:highlight w:val="none"/>
          <w:lang w:eastAsia="zh-CN"/>
        </w:rPr>
      </w:pPr>
    </w:p>
    <w:p w14:paraId="4EC2954E">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4823460" cy="2946400"/>
            <wp:effectExtent l="0" t="0" r="0" b="6350"/>
            <wp:docPr id="1539558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5810" name="图片 1"/>
                    <pic:cNvPicPr>
                      <a:picLocks noChangeAspect="1"/>
                    </pic:cNvPicPr>
                  </pic:nvPicPr>
                  <pic:blipFill>
                    <a:blip r:embed="rId196"/>
                    <a:stretch>
                      <a:fillRect/>
                    </a:stretch>
                  </pic:blipFill>
                  <pic:spPr>
                    <a:xfrm>
                      <a:off x="0" y="0"/>
                      <a:ext cx="4836045" cy="2953717"/>
                    </a:xfrm>
                    <a:prstGeom prst="rect">
                      <a:avLst/>
                    </a:prstGeom>
                  </pic:spPr>
                </pic:pic>
              </a:graphicData>
            </a:graphic>
          </wp:inline>
        </w:drawing>
      </w:r>
    </w:p>
    <w:p w14:paraId="19E6B9A4">
      <w:pPr>
        <w:jc w:val="both"/>
        <w:textAlignment w:val="center"/>
        <w:rPr>
          <w:rFonts w:hint="default" w:ascii="阿里巴巴普惠体 R" w:hAnsi="阿里巴巴普惠体 R" w:eastAsia="阿里巴巴普惠体 R" w:cs="阿里巴巴普惠体 R"/>
          <w:highlight w:val="none"/>
          <w:lang w:val="en-CA" w:eastAsia="zh-CN"/>
        </w:rPr>
      </w:pPr>
      <w:r>
        <w:rPr>
          <w:rFonts w:hint="eastAsia" w:ascii="阿里巴巴普惠体 L" w:hAnsi="阿里巴巴普惠体 L" w:eastAsia="阿里巴巴普惠体 L" w:cs="阿里巴巴普惠体 L"/>
          <w:b/>
          <w:bCs/>
          <w:color w:val="0070C0"/>
          <w:highlight w:val="none"/>
          <w:lang w:val="en-US" w:eastAsia="zh-CN"/>
        </w:rPr>
        <w:t>Edit:</w:t>
      </w:r>
      <w:r>
        <w:rPr>
          <w:rFonts w:hint="eastAsia" w:ascii="阿里巴巴普惠体 L" w:hAnsi="阿里巴巴普惠体 L" w:eastAsia="阿里巴巴普惠体 L" w:cs="阿里巴巴普惠体 L"/>
          <w:sz w:val="22"/>
          <w:highlight w:val="none"/>
          <w:lang w:val="en-US" w:eastAsia="zh-CN"/>
        </w:rPr>
        <w:t xml:space="preserve"> Click button to open the configuration page, as </w:t>
      </w:r>
      <w:r>
        <w:rPr>
          <w:rFonts w:hint="default" w:ascii="阿里巴巴普惠体 L" w:hAnsi="阿里巴巴普惠体 L" w:eastAsia="阿里巴巴普惠体 L" w:cs="阿里巴巴普惠体 L"/>
          <w:sz w:val="22"/>
          <w:highlight w:val="none"/>
          <w:lang w:val="en-CA" w:eastAsia="zh-CN"/>
        </w:rPr>
        <w:t>shown in the below picture.</w:t>
      </w:r>
    </w:p>
    <w:p w14:paraId="436C760F">
      <w:pPr>
        <w:jc w:val="both"/>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376930"/>
            <wp:effectExtent l="0" t="0" r="0" b="0"/>
            <wp:docPr id="1145728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2833" name="图片 1"/>
                    <pic:cNvPicPr>
                      <a:picLocks noChangeAspect="1"/>
                    </pic:cNvPicPr>
                  </pic:nvPicPr>
                  <pic:blipFill>
                    <a:blip r:embed="rId197"/>
                    <a:stretch>
                      <a:fillRect/>
                    </a:stretch>
                  </pic:blipFill>
                  <pic:spPr>
                    <a:xfrm>
                      <a:off x="0" y="0"/>
                      <a:ext cx="5759450" cy="3376930"/>
                    </a:xfrm>
                    <a:prstGeom prst="rect">
                      <a:avLst/>
                    </a:prstGeom>
                  </pic:spPr>
                </pic:pic>
              </a:graphicData>
            </a:graphic>
          </wp:inline>
        </w:drawing>
      </w:r>
    </w:p>
    <w:p w14:paraId="32FA011B">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Alarm Output No.:</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alarm output source.</w:t>
      </w:r>
    </w:p>
    <w:p w14:paraId="3C09329D">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Latch Time: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duration of the alarm output.</w:t>
      </w:r>
    </w:p>
    <w:p w14:paraId="47E787A7">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Alarm Status:</w:t>
      </w:r>
      <w:r>
        <w:rPr>
          <w:rFonts w:hint="eastAsia" w:ascii="阿里巴巴普惠体 L" w:hAnsi="阿里巴巴普惠体 L" w:eastAsia="阿里巴巴普惠体 L" w:cs="阿里巴巴普惠体 L"/>
          <w:kern w:val="2"/>
          <w:sz w:val="21"/>
          <w:szCs w:val="24"/>
          <w:highlight w:val="none"/>
          <w:lang w:val="en-US" w:eastAsia="zh-CN" w:bidi="ar-SA"/>
        </w:rPr>
        <w:t xml:space="preserve"> Display the current </w:t>
      </w:r>
      <w:r>
        <w:rPr>
          <w:rFonts w:hint="eastAsia" w:ascii="阿里巴巴普惠体 L" w:hAnsi="阿里巴巴普惠体 L" w:eastAsia="阿里巴巴普惠体 L" w:cs="阿里巴巴普惠体 L"/>
          <w:kern w:val="2"/>
          <w:sz w:val="21"/>
          <w:szCs w:val="24"/>
          <w:highlight w:val="none"/>
          <w:lang w:val="en-CA" w:eastAsia="zh-CN" w:bidi="ar-SA"/>
        </w:rPr>
        <w:t>I/O</w:t>
      </w:r>
      <w:r>
        <w:rPr>
          <w:rFonts w:hint="eastAsia" w:ascii="阿里巴巴普惠体 L" w:hAnsi="阿里巴巴普惠体 L" w:eastAsia="阿里巴巴普惠体 L" w:cs="阿里巴巴普惠体 L"/>
          <w:kern w:val="2"/>
          <w:sz w:val="21"/>
          <w:szCs w:val="24"/>
          <w:highlight w:val="none"/>
          <w:lang w:val="en-US" w:eastAsia="zh-CN" w:bidi="ar-SA"/>
        </w:rPr>
        <w:t xml:space="preserve"> alarm output status.</w:t>
      </w:r>
    </w:p>
    <w:p w14:paraId="184BEA9C">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Schedule: </w:t>
      </w:r>
      <w:r>
        <w:rPr>
          <w:rFonts w:hint="eastAsia" w:ascii="阿里巴巴普惠体 L" w:hAnsi="阿里巴巴普惠体 L" w:eastAsia="阿里巴巴普惠体 L" w:cs="阿里巴巴普惠体 L"/>
          <w:kern w:val="2"/>
          <w:sz w:val="21"/>
          <w:szCs w:val="24"/>
          <w:highlight w:val="none"/>
          <w:lang w:val="en-US" w:eastAsia="zh-CN" w:bidi="ar-SA"/>
        </w:rPr>
        <w:t>Configure the time period of the current alarm output source. Referring to the 5.2.1.1 Record schdeule.</w:t>
      </w:r>
    </w:p>
    <w:p w14:paraId="33742D74">
      <w:pPr>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Trigger:</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manual alarm, click the button to open and close </w:t>
      </w:r>
      <w:r>
        <w:rPr>
          <w:rFonts w:hint="eastAsia" w:ascii="阿里巴巴普惠体 L" w:hAnsi="阿里巴巴普惠体 L" w:eastAsia="阿里巴巴普惠体 L" w:cs="阿里巴巴普惠体 L"/>
          <w:kern w:val="2"/>
          <w:sz w:val="21"/>
          <w:szCs w:val="24"/>
          <w:highlight w:val="none"/>
          <w:lang w:val="en-CA" w:eastAsia="zh-CN" w:bidi="ar-SA"/>
        </w:rPr>
        <w:t>I/O</w:t>
      </w:r>
      <w:r>
        <w:rPr>
          <w:rFonts w:hint="eastAsia" w:ascii="阿里巴巴普惠体 L" w:hAnsi="阿里巴巴普惠体 L" w:eastAsia="阿里巴巴普惠体 L" w:cs="阿里巴巴普惠体 L"/>
          <w:kern w:val="2"/>
          <w:sz w:val="21"/>
          <w:szCs w:val="24"/>
          <w:highlight w:val="none"/>
          <w:lang w:val="en-US" w:eastAsia="zh-CN" w:bidi="ar-SA"/>
        </w:rPr>
        <w:t xml:space="preserve"> alarm.</w:t>
      </w:r>
    </w:p>
    <w:p w14:paraId="2C38A2B5">
      <w:pPr>
        <w:rPr>
          <w:rFonts w:hint="eastAsia" w:ascii="阿里巴巴普惠体 R" w:hAnsi="阿里巴巴普惠体 R" w:eastAsia="阿里巴巴普惠体 R" w:cs="阿里巴巴普惠体 R"/>
          <w:highlight w:val="none"/>
        </w:rPr>
      </w:pPr>
    </w:p>
    <w:p w14:paraId="13C6C968">
      <w:pPr>
        <w:pStyle w:val="4"/>
        <w:spacing w:before="100" w:after="100" w:line="240" w:lineRule="auto"/>
        <w:rPr>
          <w:rFonts w:hint="default" w:ascii="阿里巴巴普惠体 R" w:hAnsi="阿里巴巴普惠体 R" w:eastAsia="阿里巴巴普惠体 R" w:cs="阿里巴巴普惠体 R"/>
          <w:sz w:val="28"/>
          <w:szCs w:val="28"/>
          <w:highlight w:val="none"/>
          <w:lang w:val="en-CA" w:eastAsia="zh-CN"/>
        </w:rPr>
      </w:pPr>
      <w:bookmarkStart w:id="335" w:name="_Toc117926078"/>
      <w:bookmarkStart w:id="336" w:name="_Toc191648211"/>
      <w:bookmarkStart w:id="337" w:name="_Toc17210"/>
      <w:bookmarkStart w:id="338" w:name="_Toc11248"/>
      <w:r>
        <w:rPr>
          <w:rFonts w:hint="eastAsia" w:ascii="阿里巴巴普惠体 R" w:hAnsi="阿里巴巴普惠体 R" w:eastAsia="阿里巴巴普惠体 R" w:cs="阿里巴巴普惠体 R"/>
          <w:b/>
          <w:bCs/>
          <w:kern w:val="2"/>
          <w:sz w:val="28"/>
          <w:szCs w:val="28"/>
          <w:highlight w:val="none"/>
          <w:lang w:val="en-US" w:eastAsia="zh-CN" w:bidi="ar-SA"/>
        </w:rPr>
        <w:t xml:space="preserve">5.3.2 </w:t>
      </w:r>
      <w:bookmarkEnd w:id="335"/>
      <w:bookmarkEnd w:id="336"/>
      <w:r>
        <w:rPr>
          <w:rFonts w:hint="default" w:ascii="阿里巴巴普惠体 R" w:hAnsi="阿里巴巴普惠体 R" w:eastAsia="阿里巴巴普惠体 R" w:cs="阿里巴巴普惠体 R"/>
          <w:b/>
          <w:bCs/>
          <w:kern w:val="2"/>
          <w:sz w:val="28"/>
          <w:szCs w:val="28"/>
          <w:highlight w:val="none"/>
          <w:lang w:val="en-CA" w:eastAsia="zh-CN" w:bidi="ar-SA"/>
        </w:rPr>
        <w:t>Exception</w:t>
      </w:r>
      <w:bookmarkEnd w:id="337"/>
      <w:bookmarkEnd w:id="338"/>
    </w:p>
    <w:p w14:paraId="4C29517A">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This menu can configure the alarm linkage for NVR exception events.</w:t>
      </w:r>
    </w:p>
    <w:p w14:paraId="6827A616">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1264285"/>
            <wp:effectExtent l="0" t="0" r="0" b="0"/>
            <wp:docPr id="16723584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358426" name="图片 1"/>
                    <pic:cNvPicPr>
                      <a:picLocks noChangeAspect="1"/>
                    </pic:cNvPicPr>
                  </pic:nvPicPr>
                  <pic:blipFill>
                    <a:blip r:embed="rId198"/>
                    <a:stretch>
                      <a:fillRect/>
                    </a:stretch>
                  </pic:blipFill>
                  <pic:spPr>
                    <a:xfrm>
                      <a:off x="0" y="0"/>
                      <a:ext cx="5759450" cy="1264285"/>
                    </a:xfrm>
                    <a:prstGeom prst="rect">
                      <a:avLst/>
                    </a:prstGeom>
                  </pic:spPr>
                </pic:pic>
              </a:graphicData>
            </a:graphic>
          </wp:inline>
        </w:drawing>
      </w:r>
    </w:p>
    <w:p w14:paraId="541B81FE">
      <w:pPr>
        <w:spacing w:line="360" w:lineRule="auto"/>
        <w:textAlignment w:val="center"/>
        <w:rPr>
          <w:rFonts w:hint="eastAsia" w:ascii="阿里巴巴普惠体 L" w:hAnsi="阿里巴巴普惠体 L" w:eastAsia="阿里巴巴普惠体 L" w:cs="阿里巴巴普惠体 L"/>
          <w:highlight w:val="none"/>
          <w:lang w:val="en-US" w:eastAsia="zh-CN"/>
        </w:rPr>
      </w:pPr>
      <w:bookmarkStart w:id="339" w:name="_5.3.4_Network"/>
      <w:bookmarkEnd w:id="339"/>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Event Type:</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rPr>
        <w:t>T</w:t>
      </w:r>
      <w:r>
        <w:rPr>
          <w:rFonts w:ascii="阿里巴巴普惠体 L" w:hAnsi="阿里巴巴普惠体 L" w:eastAsia="阿里巴巴普惠体 L" w:cs="阿里巴巴普惠体 L"/>
          <w:highlight w:val="none"/>
        </w:rPr>
        <w:t xml:space="preserve">here are </w:t>
      </w:r>
      <w:r>
        <w:rPr>
          <w:rFonts w:hint="eastAsia" w:ascii="阿里巴巴普惠体 L" w:hAnsi="阿里巴巴普惠体 L" w:eastAsia="阿里巴巴普惠体 L" w:cs="阿里巴巴普惠体 L"/>
          <w:highlight w:val="none"/>
          <w:lang w:val="en-US" w:eastAsia="zh-CN"/>
        </w:rPr>
        <w:t>3</w:t>
      </w:r>
      <w:r>
        <w:rPr>
          <w:rFonts w:ascii="阿里巴巴普惠体 L" w:hAnsi="阿里巴巴普惠体 L" w:eastAsia="阿里巴巴普惠体 L" w:cs="阿里巴巴普惠体 L"/>
          <w:highlight w:val="none"/>
        </w:rPr>
        <w:t xml:space="preserve"> event types that your NVR will detect as exception</w:t>
      </w:r>
      <w:r>
        <w:rPr>
          <w:rFonts w:hint="eastAsia" w:ascii="阿里巴巴普惠体 L" w:hAnsi="阿里巴巴普惠体 L" w:eastAsia="阿里巴巴普惠体 L" w:cs="阿里巴巴普惠体 L"/>
          <w:highlight w:val="none"/>
          <w:lang w:val="en-US" w:eastAsia="zh-CN"/>
        </w:rPr>
        <w:t>.</w:t>
      </w:r>
    </w:p>
    <w:p w14:paraId="3E56CB9C">
      <w:pPr>
        <w:spacing w:line="360" w:lineRule="auto"/>
        <w:ind w:firstLine="42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HDD Full:</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hard disk is full.</w:t>
      </w:r>
    </w:p>
    <w:p w14:paraId="22CDED73">
      <w:pPr>
        <w:spacing w:line="360" w:lineRule="auto"/>
        <w:ind w:firstLine="42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Disk Error:</w:t>
      </w:r>
      <w:r>
        <w:rPr>
          <w:rFonts w:hint="eastAsia" w:ascii="阿里巴巴普惠体 L" w:hAnsi="阿里巴巴普惠体 L" w:eastAsia="阿里巴巴普惠体 L" w:cs="阿里巴巴普惠体 L"/>
          <w:kern w:val="2"/>
          <w:sz w:val="21"/>
          <w:szCs w:val="24"/>
          <w:highlight w:val="none"/>
          <w:lang w:val="en-US" w:eastAsia="zh-CN" w:bidi="ar-SA"/>
        </w:rPr>
        <w:t xml:space="preserve"> Hard drive error (While writing or hard drive is not initialized).</w:t>
      </w:r>
    </w:p>
    <w:p w14:paraId="511B1D15">
      <w:pPr>
        <w:spacing w:line="360" w:lineRule="auto"/>
        <w:ind w:firstLine="42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Video Loss:</w:t>
      </w:r>
      <w:r>
        <w:rPr>
          <w:rFonts w:hint="eastAsia" w:ascii="阿里巴巴普惠体 L" w:hAnsi="阿里巴巴普惠体 L" w:eastAsia="阿里巴巴普惠体 L" w:cs="阿里巴巴普惠体 L"/>
          <w:kern w:val="2"/>
          <w:sz w:val="21"/>
          <w:szCs w:val="24"/>
          <w:highlight w:val="none"/>
          <w:lang w:val="en-US" w:eastAsia="zh-CN" w:bidi="ar-SA"/>
        </w:rPr>
        <w:t xml:space="preserve"> Video signal is lost (The channel is deleted or the channel is not correctly connected).</w:t>
      </w:r>
    </w:p>
    <w:p w14:paraId="18379356">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Switch:</w:t>
      </w:r>
      <w:r>
        <w:rPr>
          <w:rFonts w:hint="eastAsia" w:ascii="阿里巴巴普惠体 L" w:hAnsi="阿里巴巴普惠体 L" w:eastAsia="阿里巴巴普惠体 L" w:cs="阿里巴巴普惠体 L"/>
          <w:kern w:val="2"/>
          <w:sz w:val="21"/>
          <w:szCs w:val="24"/>
          <w:highlight w:val="none"/>
          <w:lang w:val="en-US" w:eastAsia="zh-CN" w:bidi="ar-SA"/>
        </w:rPr>
        <w:t xml:space="preserve"> Enable or disable exception alarm.</w:t>
      </w:r>
    </w:p>
    <w:p w14:paraId="271C0284">
      <w:pPr>
        <w:spacing w:line="360" w:lineRule="auto"/>
        <w:textAlignment w:val="center"/>
        <w:rPr>
          <w:rFonts w:hint="eastAsia" w:ascii="阿里巴巴普惠体 L" w:hAnsi="阿里巴巴普惠体 L" w:eastAsia="阿里巴巴普惠体 L" w:cs="阿里巴巴普惠体 L"/>
          <w:b/>
          <w:bCs/>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Buzzer:</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When a detection event is triggered, you can enable the NVR's buzzer to provide an audible alert for a preset duration. Click the drop-down menu to select the desired time.</w:t>
      </w:r>
    </w:p>
    <w:p w14:paraId="7899453C">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Alarm Out:</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If your NVR or IP camera supports connecting external alarm output devices, the system can send an alert notification to these devices.</w:t>
      </w:r>
    </w:p>
    <w:p w14:paraId="2B021359">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Show Message: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the icon or prompt language is displayed in the real-time preview interface after the event alarm occurs.</w:t>
      </w:r>
    </w:p>
    <w:p w14:paraId="09ACFD40">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Email:</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to send an email to the mailbox after an event alarm occurs.</w:t>
      </w:r>
    </w:p>
    <w:p w14:paraId="74C8A94D">
      <w:pPr>
        <w:jc w:val="both"/>
        <w:textAlignment w:val="cente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Voice Prompts: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to broadcast after the event alarm occurs. Please, refer to </w:t>
      </w:r>
      <w:r>
        <w:rPr>
          <w:rFonts w:hint="eastAsia" w:ascii="阿里巴巴普惠体 L" w:hAnsi="阿里巴巴普惠体 L" w:eastAsia="阿里巴巴普惠体 L" w:cs="阿里巴巴普惠体 L"/>
          <w:b/>
          <w:bCs/>
          <w:kern w:val="2"/>
          <w:sz w:val="21"/>
          <w:szCs w:val="24"/>
          <w:highlight w:val="none"/>
          <w:lang w:val="en-US" w:eastAsia="zh-CN" w:bidi="ar-SA"/>
        </w:rPr>
        <w:t xml:space="preserve">5.3.4 </w:t>
      </w:r>
      <w:r>
        <w:rPr>
          <w:rFonts w:hint="eastAsia" w:ascii="阿里巴巴普惠体 L" w:hAnsi="阿里巴巴普惠体 L" w:eastAsia="阿里巴巴普惠体 L" w:cs="阿里巴巴普惠体 L"/>
          <w:b/>
          <w:bCs/>
          <w:kern w:val="2"/>
          <w:sz w:val="21"/>
          <w:szCs w:val="24"/>
          <w:highlight w:val="none"/>
          <w:lang w:val="en-CA" w:eastAsia="zh-CN" w:bidi="ar-SA"/>
        </w:rPr>
        <w:t>Voice Prompts</w:t>
      </w:r>
      <w:r>
        <w:rPr>
          <w:rFonts w:hint="eastAsia" w:ascii="阿里巴巴普惠体 L" w:hAnsi="阿里巴巴普惠体 L" w:eastAsia="阿里巴巴普惠体 L" w:cs="阿里巴巴普惠体 L"/>
          <w:kern w:val="2"/>
          <w:sz w:val="21"/>
          <w:szCs w:val="24"/>
          <w:highlight w:val="none"/>
          <w:lang w:val="en-US" w:eastAsia="zh-CN" w:bidi="ar-SA"/>
        </w:rPr>
        <w:t>.</w:t>
      </w:r>
    </w:p>
    <w:p w14:paraId="38CD5986">
      <w:pPr>
        <w:jc w:val="both"/>
        <w:textAlignment w:val="center"/>
        <w:rPr>
          <w:rFonts w:hint="eastAsia" w:ascii="阿里巴巴普惠体 R" w:hAnsi="阿里巴巴普惠体 R" w:eastAsia="阿里巴巴普惠体 R" w:cs="阿里巴巴普惠体 R"/>
          <w:kern w:val="2"/>
          <w:sz w:val="21"/>
          <w:szCs w:val="24"/>
          <w:highlight w:val="none"/>
          <w:lang w:val="en-US" w:eastAsia="zh-CN" w:bidi="ar-SA"/>
        </w:rPr>
      </w:pPr>
    </w:p>
    <w:p w14:paraId="5113D7F2">
      <w:pPr>
        <w:pStyle w:val="4"/>
        <w:spacing w:before="60" w:after="60" w:line="240" w:lineRule="auto"/>
        <w:rPr>
          <w:rFonts w:hint="default" w:ascii="阿里巴巴普惠体 R" w:hAnsi="阿里巴巴普惠体 R" w:eastAsia="阿里巴巴普惠体 R" w:cs="阿里巴巴普惠体 R"/>
          <w:highlight w:val="none"/>
          <w:lang w:val="en-CA" w:eastAsia="zh-CN"/>
        </w:rPr>
      </w:pPr>
      <w:bookmarkStart w:id="340" w:name="_Toc117926076"/>
      <w:bookmarkStart w:id="341" w:name="_Toc27270"/>
      <w:bookmarkStart w:id="342" w:name="_Toc191648212"/>
      <w:bookmarkStart w:id="343" w:name="_Toc29870"/>
      <w:bookmarkStart w:id="344" w:name="_Toc31589"/>
      <w:r>
        <w:rPr>
          <w:rFonts w:hint="eastAsia" w:ascii="阿里巴巴普惠体 R" w:hAnsi="阿里巴巴普惠体 R" w:eastAsia="阿里巴巴普惠体 R" w:cs="阿里巴巴普惠体 R"/>
          <w:b/>
          <w:bCs/>
          <w:kern w:val="2"/>
          <w:sz w:val="32"/>
          <w:szCs w:val="32"/>
          <w:highlight w:val="none"/>
          <w:lang w:val="en-US" w:eastAsia="zh-CN" w:bidi="ar-SA"/>
        </w:rPr>
        <w:t xml:space="preserve">5.3.3 </w:t>
      </w:r>
      <w:bookmarkEnd w:id="340"/>
      <w:bookmarkEnd w:id="341"/>
      <w:bookmarkEnd w:id="342"/>
      <w:r>
        <w:rPr>
          <w:rFonts w:hint="default" w:ascii="阿里巴巴普惠体 R" w:hAnsi="阿里巴巴普惠体 R" w:eastAsia="阿里巴巴普惠体 R" w:cs="阿里巴巴普惠体 R"/>
          <w:b/>
          <w:bCs/>
          <w:kern w:val="2"/>
          <w:sz w:val="32"/>
          <w:szCs w:val="32"/>
          <w:highlight w:val="none"/>
          <w:lang w:val="en-CA" w:eastAsia="zh-CN" w:bidi="ar-SA"/>
        </w:rPr>
        <w:t>Combin</w:t>
      </w:r>
      <w:r>
        <w:rPr>
          <w:rFonts w:hint="eastAsia" w:ascii="阿里巴巴普惠体 R" w:hAnsi="阿里巴巴普惠体 R" w:eastAsia="阿里巴巴普惠体 R" w:cs="阿里巴巴普惠体 R"/>
          <w:b/>
          <w:bCs/>
          <w:kern w:val="2"/>
          <w:sz w:val="32"/>
          <w:szCs w:val="32"/>
          <w:highlight w:val="none"/>
          <w:lang w:val="en-US" w:eastAsia="zh-CN" w:bidi="ar-SA"/>
        </w:rPr>
        <w:t>ed</w:t>
      </w:r>
      <w:r>
        <w:rPr>
          <w:rFonts w:hint="default" w:ascii="阿里巴巴普惠体 R" w:hAnsi="阿里巴巴普惠体 R" w:eastAsia="阿里巴巴普惠体 R" w:cs="阿里巴巴普惠体 R"/>
          <w:b/>
          <w:bCs/>
          <w:kern w:val="2"/>
          <w:sz w:val="32"/>
          <w:szCs w:val="32"/>
          <w:highlight w:val="none"/>
          <w:lang w:val="en-CA" w:eastAsia="zh-CN" w:bidi="ar-SA"/>
        </w:rPr>
        <w:t xml:space="preserve"> Alarm</w:t>
      </w:r>
      <w:bookmarkEnd w:id="343"/>
      <w:bookmarkEnd w:id="344"/>
    </w:p>
    <w:p w14:paraId="01504B31">
      <w:pPr>
        <w:spacing w:line="360" w:lineRule="auto"/>
        <w:textAlignment w:val="center"/>
        <w:rPr>
          <w:rFonts w:hint="eastAsia" w:ascii="阿里巴巴普惠体 R" w:hAnsi="阿里巴巴普惠体 R" w:eastAsia="阿里巴巴普惠体 R" w:cs="阿里巴巴普惠体 R"/>
          <w:highlight w:val="none"/>
          <w:lang w:eastAsia="zh-CN"/>
        </w:rPr>
      </w:pPr>
      <w:r>
        <w:rPr>
          <w:rFonts w:ascii="阿里巴巴普惠体 L" w:hAnsi="阿里巴巴普惠体 L" w:eastAsia="阿里巴巴普惠体 L" w:cs="阿里巴巴普惠体 L"/>
          <w:highlight w:val="none"/>
        </w:rPr>
        <w:t>The Combined Alarm function allows</w:t>
      </w:r>
      <w:r>
        <w:rPr>
          <w:rFonts w:hint="eastAsia" w:ascii="阿里巴巴普惠体 L" w:hAnsi="阿里巴巴普惠体 L" w:eastAsia="阿里巴巴普惠体 L" w:cs="阿里巴巴普惠体 L"/>
          <w:highlight w:val="none"/>
          <w:lang w:val="en-US" w:eastAsia="zh-CN"/>
        </w:rPr>
        <w:t xml:space="preserve"> t</w:t>
      </w:r>
      <w:r>
        <w:rPr>
          <w:rFonts w:ascii="阿里巴巴普惠体 L" w:hAnsi="阿里巴巴普惠体 L" w:eastAsia="阿里巴巴普惠体 L" w:cs="阿里巴巴普惠体 L"/>
          <w:highlight w:val="none"/>
        </w:rPr>
        <w:t xml:space="preserve">o set combination of two </w:t>
      </w:r>
      <w:r>
        <w:rPr>
          <w:rFonts w:hint="eastAsia" w:ascii="阿里巴巴普惠体 L" w:hAnsi="阿里巴巴普惠体 L" w:eastAsia="阿里巴巴普惠体 L" w:cs="阿里巴巴普惠体 L"/>
          <w:highlight w:val="none"/>
          <w:lang w:val="en-US" w:eastAsia="zh-CN"/>
        </w:rPr>
        <w:t xml:space="preserve">or more </w:t>
      </w:r>
      <w:r>
        <w:rPr>
          <w:rFonts w:ascii="阿里巴巴普惠体 L" w:hAnsi="阿里巴巴普惠体 L" w:eastAsia="阿里巴巴普惠体 L" w:cs="阿里巴巴普惠体 L"/>
          <w:highlight w:val="none"/>
        </w:rPr>
        <w:t>alarm types</w:t>
      </w:r>
      <w:r>
        <w:rPr>
          <w:rFonts w:hint="eastAsia" w:ascii="阿里巴巴普惠体 L" w:hAnsi="阿里巴巴普惠体 L" w:eastAsia="阿里巴巴普惠体 L" w:cs="阿里巴巴普惠体 L"/>
          <w:highlight w:val="none"/>
          <w:lang w:val="en-US" w:eastAsia="zh-CN"/>
        </w:rPr>
        <w:t xml:space="preserve"> at the same time</w:t>
      </w:r>
      <w:r>
        <w:rPr>
          <w:rFonts w:ascii="阿里巴巴普惠体 L" w:hAnsi="阿里巴巴普惠体 L" w:eastAsia="阿里巴巴普惠体 L" w:cs="阿里巴巴普惠体 L"/>
          <w:highlight w:val="none"/>
        </w:rPr>
        <w:t xml:space="preserve">. The NVR will only trigger </w:t>
      </w:r>
      <w:r>
        <w:rPr>
          <w:rFonts w:hint="eastAsia" w:ascii="阿里巴巴普惠体 L" w:hAnsi="阿里巴巴普惠体 L" w:eastAsia="阿里巴巴普惠体 L" w:cs="阿里巴巴普惠体 L"/>
          <w:highlight w:val="none"/>
          <w:lang w:val="en-US" w:eastAsia="zh-CN"/>
        </w:rPr>
        <w:t>alarm</w:t>
      </w:r>
      <w:r>
        <w:rPr>
          <w:rFonts w:ascii="阿里巴巴普惠体 L" w:hAnsi="阿里巴巴普惠体 L" w:eastAsia="阿里巴巴普惠体 L" w:cs="阿里巴巴普惠体 L"/>
          <w:highlight w:val="none"/>
        </w:rPr>
        <w:t xml:space="preserve"> when </w:t>
      </w:r>
      <w:r>
        <w:rPr>
          <w:rFonts w:hint="eastAsia" w:ascii="阿里巴巴普惠体 L" w:hAnsi="阿里巴巴普惠体 L" w:eastAsia="阿里巴巴普惠体 L" w:cs="阿里巴巴普惠体 L"/>
          <w:highlight w:val="none"/>
          <w:lang w:val="en-US" w:eastAsia="zh-CN"/>
        </w:rPr>
        <w:t>all of</w:t>
      </w:r>
      <w:r>
        <w:rPr>
          <w:rFonts w:ascii="阿里巴巴普惠体 L" w:hAnsi="阿里巴巴普惠体 L" w:eastAsia="阿里巴巴普惠体 L" w:cs="阿里巴巴普惠体 L"/>
          <w:highlight w:val="none"/>
        </w:rPr>
        <w:t xml:space="preserve"> specified alarm types in the combination occur simultaneously. </w:t>
      </w:r>
      <w:r>
        <w:rPr>
          <w:rFonts w:hint="eastAsia" w:ascii="阿里巴巴普惠体 L" w:hAnsi="阿里巴巴普惠体 L" w:eastAsia="阿里巴巴普惠体 L" w:cs="阿里巴巴普惠体 L"/>
          <w:highlight w:val="none"/>
          <w:lang w:val="en-US" w:eastAsia="zh-CN"/>
        </w:rPr>
        <w:t>It will</w:t>
      </w:r>
      <w:r>
        <w:rPr>
          <w:rFonts w:ascii="阿里巴巴普惠体 L" w:hAnsi="阿里巴巴普惠体 L" w:eastAsia="阿里巴巴普惠体 L" w:cs="阿里巴巴普惠体 L"/>
          <w:highlight w:val="none"/>
        </w:rPr>
        <w:t xml:space="preserve"> help minimize false alarms.</w:t>
      </w:r>
    </w:p>
    <w:p w14:paraId="006135FA">
      <w:pPr>
        <w:spacing w:line="360" w:lineRule="auto"/>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479165"/>
            <wp:effectExtent l="0" t="0" r="0" b="6985"/>
            <wp:docPr id="7626362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636228" name="图片 1"/>
                    <pic:cNvPicPr>
                      <a:picLocks noChangeAspect="1"/>
                    </pic:cNvPicPr>
                  </pic:nvPicPr>
                  <pic:blipFill>
                    <a:blip r:embed="rId199"/>
                    <a:stretch>
                      <a:fillRect/>
                    </a:stretch>
                  </pic:blipFill>
                  <pic:spPr>
                    <a:xfrm>
                      <a:off x="0" y="0"/>
                      <a:ext cx="5759450" cy="3479165"/>
                    </a:xfrm>
                    <a:prstGeom prst="rect">
                      <a:avLst/>
                    </a:prstGeom>
                  </pic:spPr>
                </pic:pic>
              </a:graphicData>
            </a:graphic>
          </wp:inline>
        </w:drawing>
      </w:r>
    </w:p>
    <w:p w14:paraId="2C605A84">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08280" cy="228600"/>
            <wp:effectExtent l="0" t="0" r="7620" b="0"/>
            <wp:docPr id="2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
                    <pic:cNvPicPr>
                      <a:picLocks noChangeAspect="1"/>
                    </pic:cNvPicPr>
                  </pic:nvPicPr>
                  <pic:blipFill>
                    <a:blip r:embed="rId200"/>
                    <a:stretch>
                      <a:fillRect/>
                    </a:stretch>
                  </pic:blipFill>
                  <pic:spPr>
                    <a:xfrm>
                      <a:off x="0" y="0"/>
                      <a:ext cx="209756" cy="230055"/>
                    </a:xfrm>
                    <a:prstGeom prst="rect">
                      <a:avLst/>
                    </a:prstGeom>
                  </pic:spPr>
                </pic:pic>
              </a:graphicData>
            </a:graphic>
          </wp:inline>
        </w:drawing>
      </w:r>
      <w:r>
        <w:rPr>
          <w:rFonts w:hint="eastAsia" w:ascii="阿里巴巴普惠体 L" w:hAnsi="阿里巴巴普惠体 L" w:eastAsia="阿里巴巴普惠体 L" w:cs="阿里巴巴普惠体 L"/>
          <w:b/>
          <w:bCs/>
          <w:color w:val="0565A6"/>
          <w:sz w:val="21"/>
          <w:szCs w:val="21"/>
          <w:highlight w:val="none"/>
          <w:lang w:val="en-US" w:eastAsia="zh-CN"/>
        </w:rPr>
        <w:t>Add Combined Alarm:</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sz w:val="21"/>
          <w:szCs w:val="21"/>
          <w:highlight w:val="none"/>
        </w:rPr>
        <w:t>Add a new set of combined alarms, and support up to 15 new groups</w:t>
      </w:r>
      <w:r>
        <w:rPr>
          <w:rFonts w:hint="eastAsia" w:ascii="阿里巴巴普惠体 L" w:hAnsi="阿里巴巴普惠体 L" w:eastAsia="阿里巴巴普惠体 L" w:cs="阿里巴巴普惠体 L"/>
          <w:sz w:val="21"/>
          <w:szCs w:val="21"/>
          <w:highlight w:val="none"/>
          <w:lang w:val="en-US" w:eastAsia="zh-CN"/>
        </w:rPr>
        <w:t>.</w:t>
      </w:r>
    </w:p>
    <w:p w14:paraId="077D3CC1">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Alarm Name:</w:t>
      </w:r>
      <w:r>
        <w:rPr>
          <w:rFonts w:hint="eastAsia" w:ascii="阿里巴巴普惠体 L" w:hAnsi="阿里巴巴普惠体 L" w:eastAsia="阿里巴巴普惠体 L" w:cs="阿里巴巴普惠体 L"/>
          <w:b/>
          <w:bCs/>
          <w:kern w:val="2"/>
          <w:sz w:val="21"/>
          <w:szCs w:val="24"/>
          <w:highlight w:val="none"/>
          <w:lang w:val="en-US" w:eastAsia="zh-CN" w:bidi="ar-SA"/>
        </w:rPr>
        <w:t xml:space="preserve"> </w:t>
      </w:r>
      <w:r>
        <w:rPr>
          <w:rFonts w:hint="eastAsia" w:ascii="阿里巴巴普惠体 L" w:hAnsi="阿里巴巴普惠体 L" w:eastAsia="阿里巴巴普惠体 L" w:cs="阿里巴巴普惠体 L"/>
          <w:sz w:val="21"/>
          <w:szCs w:val="21"/>
          <w:highlight w:val="none"/>
        </w:rPr>
        <w:t>Set the name of the combined alarm</w:t>
      </w:r>
      <w:r>
        <w:rPr>
          <w:rFonts w:hint="eastAsia" w:ascii="阿里巴巴普惠体 L" w:hAnsi="阿里巴巴普惠体 L" w:eastAsia="阿里巴巴普惠体 L" w:cs="阿里巴巴普惠体 L"/>
          <w:sz w:val="21"/>
          <w:szCs w:val="21"/>
          <w:highlight w:val="none"/>
          <w:lang w:val="en-US" w:eastAsia="zh-CN"/>
        </w:rPr>
        <w:t>.</w:t>
      </w:r>
    </w:p>
    <w:p w14:paraId="6A906811">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Switch:</w:t>
      </w:r>
      <w:r>
        <w:rPr>
          <w:rFonts w:hint="eastAsia" w:ascii="阿里巴巴普惠体 L" w:hAnsi="阿里巴巴普惠体 L" w:eastAsia="阿里巴巴普惠体 L" w:cs="阿里巴巴普惠体 L"/>
          <w:b/>
          <w:bCs/>
          <w:kern w:val="2"/>
          <w:sz w:val="21"/>
          <w:szCs w:val="24"/>
          <w:highlight w:val="none"/>
          <w:lang w:val="en-US" w:eastAsia="zh-CN" w:bidi="ar-SA"/>
        </w:rPr>
        <w:t xml:space="preserve"> </w:t>
      </w:r>
      <w:r>
        <w:rPr>
          <w:rFonts w:hint="eastAsia" w:ascii="阿里巴巴普惠体 L" w:hAnsi="阿里巴巴普惠体 L" w:eastAsia="阿里巴巴普惠体 L" w:cs="阿里巴巴普惠体 L"/>
          <w:sz w:val="21"/>
          <w:szCs w:val="21"/>
          <w:highlight w:val="none"/>
          <w:lang w:val="en-US" w:eastAsia="zh-CN"/>
        </w:rPr>
        <w:t>Tick</w:t>
      </w:r>
      <w:r>
        <w:rPr>
          <w:rFonts w:hint="eastAsia" w:ascii="阿里巴巴普惠体 L" w:hAnsi="阿里巴巴普惠体 L" w:eastAsia="阿里巴巴普惠体 L" w:cs="阿里巴巴普惠体 L"/>
          <w:sz w:val="21"/>
          <w:szCs w:val="21"/>
          <w:highlight w:val="none"/>
        </w:rPr>
        <w:t xml:space="preserve"> to enable the combined alarm</w:t>
      </w:r>
      <w:r>
        <w:rPr>
          <w:rFonts w:hint="eastAsia" w:ascii="阿里巴巴普惠体 L" w:hAnsi="阿里巴巴普惠体 L" w:eastAsia="阿里巴巴普惠体 L" w:cs="阿里巴巴普惠体 L"/>
          <w:sz w:val="21"/>
          <w:szCs w:val="21"/>
          <w:highlight w:val="none"/>
          <w:lang w:val="en-US" w:eastAsia="zh-CN"/>
        </w:rPr>
        <w:t>.</w:t>
      </w:r>
    </w:p>
    <w:p w14:paraId="40F5379B">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Alarm Out:</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the alarm output is linked after the combined alarm occurs.</w:t>
      </w:r>
    </w:p>
    <w:p w14:paraId="1A631093">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 xml:space="preserve">Record: </w:t>
      </w:r>
      <w:r>
        <w:rPr>
          <w:rFonts w:hint="eastAsia" w:ascii="阿里巴巴普惠体 L" w:hAnsi="阿里巴巴普惠体 L" w:eastAsia="阿里巴巴普惠体 L" w:cs="阿里巴巴普惠体 L"/>
          <w:kern w:val="2"/>
          <w:sz w:val="21"/>
          <w:szCs w:val="24"/>
          <w:highlight w:val="none"/>
          <w:lang w:val="en-US" w:eastAsia="zh-CN" w:bidi="ar-SA"/>
        </w:rPr>
        <w:t>Set the channel to be recorded after the combined alarm occurs.</w:t>
      </w:r>
    </w:p>
    <w:p w14:paraId="657F9404">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Post Recording:</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duration of continuous NVR recording after the combined alarm occurs.</w:t>
      </w:r>
    </w:p>
    <w:p w14:paraId="6A5E5BA1">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Delete:</w:t>
      </w:r>
      <w:r>
        <w:rPr>
          <w:rFonts w:hint="eastAsia" w:ascii="阿里巴巴普惠体 L" w:hAnsi="阿里巴巴普惠体 L" w:eastAsia="阿里巴巴普惠体 L" w:cs="阿里巴巴普惠体 L"/>
          <w:kern w:val="2"/>
          <w:sz w:val="21"/>
          <w:szCs w:val="24"/>
          <w:highlight w:val="none"/>
          <w:lang w:val="en-US" w:eastAsia="zh-CN" w:bidi="ar-SA"/>
        </w:rPr>
        <w:t xml:space="preserve"> Delete the combination of the alarm.</w:t>
      </w:r>
    </w:p>
    <w:p w14:paraId="40EE2B32">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Nomal Linkage:</w:t>
      </w:r>
      <w:r>
        <w:rPr>
          <w:rFonts w:hint="eastAsia" w:ascii="阿里巴巴普惠体 L" w:hAnsi="阿里巴巴普惠体 L" w:eastAsia="阿里巴巴普惠体 L" w:cs="阿里巴巴普惠体 L"/>
          <w:b/>
          <w:bCs/>
          <w:kern w:val="2"/>
          <w:sz w:val="21"/>
          <w:szCs w:val="24"/>
          <w:highlight w:val="none"/>
          <w:lang w:val="en-US" w:eastAsia="zh-CN" w:bidi="ar-SA"/>
        </w:rPr>
        <w:t xml:space="preserve"> </w:t>
      </w:r>
      <w:r>
        <w:rPr>
          <w:rFonts w:hint="eastAsia" w:ascii="阿里巴巴普惠体 L" w:hAnsi="阿里巴巴普惠体 L" w:eastAsia="阿里巴巴普惠体 L" w:cs="阿里巴巴普惠体 L"/>
          <w:sz w:val="21"/>
          <w:szCs w:val="21"/>
          <w:highlight w:val="none"/>
        </w:rPr>
        <w:t>Set up the routine alarm linkage after the combined alarm occurs, with the following options</w:t>
      </w:r>
      <w:r>
        <w:rPr>
          <w:rFonts w:hint="eastAsia" w:ascii="阿里巴巴普惠体 L" w:hAnsi="阿里巴巴普惠体 L" w:eastAsia="阿里巴巴普惠体 L" w:cs="阿里巴巴普惠体 L"/>
          <w:sz w:val="21"/>
          <w:szCs w:val="21"/>
          <w:highlight w:val="none"/>
          <w:lang w:val="en-US" w:eastAsia="zh-CN"/>
        </w:rPr>
        <w:t>.</w:t>
      </w:r>
    </w:p>
    <w:p w14:paraId="0BFBF2BC">
      <w:pPr>
        <w:spacing w:line="360" w:lineRule="auto"/>
        <w:ind w:firstLine="42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Buzzer:</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sz w:val="21"/>
          <w:szCs w:val="21"/>
          <w:highlight w:val="none"/>
        </w:rPr>
        <w:t xml:space="preserve">When detection event is triggered, you can enable the NVR's buzzer to provide an audible </w:t>
      </w:r>
      <w:r>
        <w:rPr>
          <w:rFonts w:hint="eastAsia" w:ascii="阿里巴巴普惠体 L" w:hAnsi="阿里巴巴普惠体 L" w:eastAsia="阿里巴巴普惠体 L" w:cs="阿里巴巴普惠体 L"/>
          <w:sz w:val="21"/>
          <w:szCs w:val="21"/>
          <w:highlight w:val="none"/>
          <w:lang w:val="en-US" w:eastAsia="zh-CN"/>
        </w:rPr>
        <w:t>alarm</w:t>
      </w:r>
      <w:r>
        <w:rPr>
          <w:rFonts w:hint="eastAsia" w:ascii="阿里巴巴普惠体 L" w:hAnsi="阿里巴巴普惠体 L" w:eastAsia="阿里巴巴普惠体 L" w:cs="阿里巴巴普惠体 L"/>
          <w:sz w:val="21"/>
          <w:szCs w:val="21"/>
          <w:highlight w:val="none"/>
        </w:rPr>
        <w:t xml:space="preserve"> for a preset duration. Click the drop-down menu to select the desired time.</w:t>
      </w:r>
    </w:p>
    <w:p w14:paraId="5B9BDA68">
      <w:pPr>
        <w:spacing w:line="360" w:lineRule="auto"/>
        <w:ind w:firstLine="42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Email:</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to send an email to the mailbox after the combined alarm occurs.</w:t>
      </w:r>
    </w:p>
    <w:p w14:paraId="0516A5E5">
      <w:pPr>
        <w:spacing w:line="360" w:lineRule="auto"/>
        <w:ind w:firstLine="42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Voice Prompts:</w:t>
      </w:r>
      <w:r>
        <w:rPr>
          <w:rFonts w:hint="eastAsia" w:ascii="阿里巴巴普惠体 L" w:hAnsi="阿里巴巴普惠体 L" w:eastAsia="阿里巴巴普惠体 L" w:cs="阿里巴巴普惠体 L"/>
          <w:b/>
          <w:bCs/>
          <w:kern w:val="2"/>
          <w:sz w:val="21"/>
          <w:szCs w:val="24"/>
          <w:highlight w:val="none"/>
          <w:lang w:val="en-US" w:eastAsia="zh-CN" w:bidi="ar-SA"/>
        </w:rPr>
        <w:t xml:space="preserve"> </w:t>
      </w:r>
      <w:r>
        <w:rPr>
          <w:rFonts w:hint="eastAsia" w:ascii="阿里巴巴普惠体 L" w:hAnsi="阿里巴巴普惠体 L" w:eastAsia="阿里巴巴普惠体 L" w:cs="阿里巴巴普惠体 L"/>
          <w:sz w:val="21"/>
          <w:szCs w:val="21"/>
          <w:highlight w:val="none"/>
        </w:rPr>
        <w:t xml:space="preserve">If your NVR is connected to a speaker, you can select a customized voice alert to play when a detection event triggers. See section </w:t>
      </w:r>
      <w:r>
        <w:rPr>
          <w:rFonts w:hint="eastAsia" w:ascii="阿里巴巴普惠体 L" w:hAnsi="阿里巴巴普惠体 L" w:eastAsia="阿里巴巴普惠体 L" w:cs="阿里巴巴普惠体 L"/>
          <w:sz w:val="21"/>
          <w:szCs w:val="21"/>
          <w:highlight w:val="none"/>
        </w:rPr>
        <w:fldChar w:fldCharType="begin"/>
      </w:r>
      <w:r>
        <w:rPr>
          <w:rFonts w:hint="eastAsia" w:ascii="阿里巴巴普惠体 L" w:hAnsi="阿里巴巴普惠体 L" w:eastAsia="阿里巴巴普惠体 L" w:cs="阿里巴巴普惠体 L"/>
          <w:sz w:val="21"/>
          <w:szCs w:val="21"/>
          <w:highlight w:val="none"/>
        </w:rPr>
        <w:instrText xml:space="preserve"> HYPERLINK \l "_5.3.8 Voice Prompts" </w:instrText>
      </w:r>
      <w:r>
        <w:rPr>
          <w:rFonts w:hint="eastAsia" w:ascii="阿里巴巴普惠体 L" w:hAnsi="阿里巴巴普惠体 L" w:eastAsia="阿里巴巴普惠体 L" w:cs="阿里巴巴普惠体 L"/>
          <w:sz w:val="21"/>
          <w:szCs w:val="21"/>
          <w:highlight w:val="none"/>
        </w:rPr>
        <w:fldChar w:fldCharType="separate"/>
      </w:r>
      <w:r>
        <w:rPr>
          <w:rStyle w:val="34"/>
          <w:rFonts w:hint="eastAsia" w:ascii="阿里巴巴普惠体 L" w:hAnsi="阿里巴巴普惠体 L" w:eastAsia="阿里巴巴普惠体 L" w:cs="阿里巴巴普惠体 L"/>
          <w:sz w:val="21"/>
          <w:szCs w:val="21"/>
          <w:highlight w:val="none"/>
        </w:rPr>
        <w:t>5.3.</w:t>
      </w:r>
      <w:r>
        <w:rPr>
          <w:rStyle w:val="34"/>
          <w:rFonts w:hint="eastAsia" w:ascii="阿里巴巴普惠体 L" w:hAnsi="阿里巴巴普惠体 L" w:eastAsia="阿里巴巴普惠体 L" w:cs="阿里巴巴普惠体 L"/>
          <w:sz w:val="21"/>
          <w:szCs w:val="21"/>
          <w:highlight w:val="none"/>
          <w:lang w:val="en-US" w:eastAsia="zh-CN"/>
        </w:rPr>
        <w:t>4</w:t>
      </w:r>
      <w:r>
        <w:rPr>
          <w:rStyle w:val="34"/>
          <w:rFonts w:hint="eastAsia" w:ascii="阿里巴巴普惠体 L" w:hAnsi="阿里巴巴普惠体 L" w:eastAsia="阿里巴巴普惠体 L" w:cs="阿里巴巴普惠体 L"/>
          <w:sz w:val="21"/>
          <w:szCs w:val="21"/>
          <w:highlight w:val="none"/>
        </w:rPr>
        <w:t xml:space="preserve"> Voice Prompts</w:t>
      </w:r>
      <w:r>
        <w:rPr>
          <w:rStyle w:val="34"/>
          <w:rFonts w:hint="eastAsia" w:ascii="阿里巴巴普惠体 L" w:hAnsi="阿里巴巴普惠体 L" w:eastAsia="阿里巴巴普惠体 L" w:cs="阿里巴巴普惠体 L"/>
          <w:sz w:val="21"/>
          <w:szCs w:val="21"/>
          <w:highlight w:val="none"/>
        </w:rPr>
        <w:fldChar w:fldCharType="end"/>
      </w:r>
      <w:r>
        <w:rPr>
          <w:rFonts w:hint="eastAsia" w:ascii="阿里巴巴普惠体 L" w:hAnsi="阿里巴巴普惠体 L" w:eastAsia="阿里巴巴普惠体 L" w:cs="阿里巴巴普惠体 L"/>
          <w:sz w:val="21"/>
          <w:szCs w:val="21"/>
          <w:highlight w:val="none"/>
        </w:rPr>
        <w:t xml:space="preserve"> for adding custom voice </w:t>
      </w:r>
      <w:r>
        <w:rPr>
          <w:rFonts w:hint="eastAsia" w:ascii="阿里巴巴普惠体 L" w:hAnsi="阿里巴巴普惠体 L" w:eastAsia="阿里巴巴普惠体 L" w:cs="阿里巴巴普惠体 L"/>
          <w:sz w:val="21"/>
          <w:szCs w:val="21"/>
          <w:highlight w:val="none"/>
          <w:lang w:val="en-US" w:eastAsia="zh-CN"/>
        </w:rPr>
        <w:t>file.</w:t>
      </w:r>
    </w:p>
    <w:p w14:paraId="50E6FB10">
      <w:pPr>
        <w:spacing w:line="360" w:lineRule="auto"/>
        <w:ind w:firstLine="42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Pop</w:t>
      </w:r>
      <w:r>
        <w:rPr>
          <w:rFonts w:hint="eastAsia" w:ascii="阿里巴巴普惠体 L" w:hAnsi="阿里巴巴普惠体 L" w:eastAsia="阿里巴巴普惠体 L" w:cs="阿里巴巴普惠体 L"/>
          <w:b/>
          <w:bCs/>
          <w:color w:val="0565A6"/>
          <w:sz w:val="21"/>
          <w:szCs w:val="21"/>
          <w:highlight w:val="none"/>
          <w:lang w:val="en-CA" w:eastAsia="zh-CN"/>
        </w:rPr>
        <w:t>-</w:t>
      </w:r>
      <w:r>
        <w:rPr>
          <w:rFonts w:hint="eastAsia" w:ascii="阿里巴巴普惠体 L" w:hAnsi="阿里巴巴普惠体 L" w:eastAsia="阿里巴巴普惠体 L" w:cs="阿里巴巴普惠体 L"/>
          <w:b/>
          <w:bCs/>
          <w:color w:val="0565A6"/>
          <w:sz w:val="21"/>
          <w:szCs w:val="21"/>
          <w:highlight w:val="none"/>
          <w:lang w:val="en-US" w:eastAsia="zh-CN"/>
        </w:rPr>
        <w:t>Up:</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sz w:val="21"/>
          <w:szCs w:val="21"/>
          <w:highlight w:val="none"/>
        </w:rPr>
        <w:t>Set whether the window prompts automatically after the combined alarm occurs</w:t>
      </w:r>
      <w:r>
        <w:rPr>
          <w:rFonts w:hint="eastAsia" w:ascii="阿里巴巴普惠体 L" w:hAnsi="阿里巴巴普惠体 L" w:eastAsia="阿里巴巴普惠体 L" w:cs="阿里巴巴普惠体 L"/>
          <w:sz w:val="21"/>
          <w:szCs w:val="21"/>
          <w:highlight w:val="none"/>
          <w:lang w:val="en-US" w:eastAsia="zh-CN"/>
        </w:rPr>
        <w:t>.</w:t>
      </w:r>
    </w:p>
    <w:p w14:paraId="483A697B">
      <w:pPr>
        <w:spacing w:line="360" w:lineRule="auto"/>
        <w:ind w:firstLine="42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779520"/>
            <wp:effectExtent l="0" t="0" r="0" b="0"/>
            <wp:docPr id="673430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430943" name="图片 1"/>
                    <pic:cNvPicPr>
                      <a:picLocks noChangeAspect="1"/>
                    </pic:cNvPicPr>
                  </pic:nvPicPr>
                  <pic:blipFill>
                    <a:blip r:embed="rId201"/>
                    <a:stretch>
                      <a:fillRect/>
                    </a:stretch>
                  </pic:blipFill>
                  <pic:spPr>
                    <a:xfrm>
                      <a:off x="0" y="0"/>
                      <a:ext cx="5759450" cy="3779520"/>
                    </a:xfrm>
                    <a:prstGeom prst="rect">
                      <a:avLst/>
                    </a:prstGeom>
                  </pic:spPr>
                </pic:pic>
              </a:graphicData>
            </a:graphic>
          </wp:inline>
        </w:drawing>
      </w:r>
    </w:p>
    <w:p w14:paraId="03ED7744">
      <w:pPr>
        <w:spacing w:line="360" w:lineRule="auto"/>
        <w:ind w:firstLine="42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 xml:space="preserve">Don't show later: </w:t>
      </w:r>
      <w:r>
        <w:rPr>
          <w:rFonts w:hint="eastAsia" w:ascii="阿里巴巴普惠体 L" w:hAnsi="阿里巴巴普惠体 L" w:eastAsia="阿里巴巴普惠体 L" w:cs="阿里巴巴普惠体 L"/>
          <w:kern w:val="2"/>
          <w:sz w:val="21"/>
          <w:szCs w:val="24"/>
          <w:highlight w:val="none"/>
          <w:lang w:val="en-US" w:eastAsia="zh-CN" w:bidi="ar-SA"/>
        </w:rPr>
        <w:t>Tick this option</w:t>
      </w:r>
      <w:r>
        <w:rPr>
          <w:rFonts w:hint="eastAsia" w:ascii="阿里巴巴普惠体 L" w:hAnsi="阿里巴巴普惠体 L" w:eastAsia="阿里巴巴普惠体 L" w:cs="阿里巴巴普惠体 L"/>
          <w:b/>
          <w:bCs/>
          <w:color w:val="0565A6"/>
          <w:sz w:val="21"/>
          <w:szCs w:val="21"/>
          <w:highlight w:val="none"/>
          <w:lang w:val="en-US" w:eastAsia="zh-CN"/>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do not automatically popup when</w:t>
      </w:r>
      <w:r>
        <w:rPr>
          <w:rFonts w:hint="eastAsia" w:ascii="阿里巴巴普惠体 L" w:hAnsi="阿里巴巴普惠体 L" w:eastAsia="阿里巴巴普惠体 L" w:cs="阿里巴巴普惠体 L"/>
          <w:b/>
          <w:bCs/>
          <w:color w:val="0565A6"/>
          <w:sz w:val="21"/>
          <w:szCs w:val="21"/>
          <w:highlight w:val="none"/>
          <w:lang w:val="en-US" w:eastAsia="zh-CN"/>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trigger combined alarm.</w:t>
      </w:r>
    </w:p>
    <w:p w14:paraId="48052E8A">
      <w:pPr>
        <w:spacing w:line="360" w:lineRule="auto"/>
        <w:ind w:firstLine="42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 xml:space="preserve">Duration: </w:t>
      </w:r>
      <w:r>
        <w:rPr>
          <w:rFonts w:hint="eastAsia" w:ascii="阿里巴巴普惠体 L" w:hAnsi="阿里巴巴普惠体 L" w:eastAsia="阿里巴巴普惠体 L" w:cs="阿里巴巴普惠体 L"/>
          <w:kern w:val="2"/>
          <w:sz w:val="21"/>
          <w:szCs w:val="24"/>
          <w:highlight w:val="none"/>
          <w:lang w:val="en-US" w:eastAsia="zh-CN" w:bidi="ar-SA"/>
        </w:rPr>
        <w:t>Set the continuous display time after the popup prompt.(</w:t>
      </w:r>
      <w:r>
        <w:rPr>
          <w:rFonts w:hint="eastAsia" w:ascii="阿里巴巴普惠体 L" w:hAnsi="阿里巴巴普惠体 L" w:eastAsia="阿里巴巴普惠体 L" w:cs="阿里巴巴普惠体 L"/>
          <w:b/>
          <w:bCs/>
          <w:kern w:val="2"/>
          <w:sz w:val="21"/>
          <w:szCs w:val="24"/>
          <w:highlight w:val="none"/>
          <w:lang w:val="en-US" w:eastAsia="zh-CN" w:bidi="ar-SA"/>
        </w:rPr>
        <w:t>Note:</w:t>
      </w:r>
      <w:r>
        <w:rPr>
          <w:rFonts w:hint="eastAsia" w:ascii="阿里巴巴普惠体 L" w:hAnsi="阿里巴巴普惠体 L" w:eastAsia="阿里巴巴普惠体 L" w:cs="阿里巴巴普惠体 L"/>
          <w:kern w:val="2"/>
          <w:sz w:val="21"/>
          <w:szCs w:val="24"/>
          <w:highlight w:val="none"/>
          <w:lang w:val="en-US" w:eastAsia="zh-CN" w:bidi="ar-SA"/>
        </w:rPr>
        <w:t xml:space="preserve"> If the mouse is in the display area, the continuous display time will pause until the mouse moves out of the display area.)</w:t>
      </w:r>
    </w:p>
    <w:p w14:paraId="09D73EE0">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 xml:space="preserve">Configuration: </w:t>
      </w:r>
      <w:r>
        <w:rPr>
          <w:rFonts w:hint="eastAsia" w:ascii="阿里巴巴普惠体 L" w:hAnsi="阿里巴巴普惠体 L" w:eastAsia="阿里巴巴普惠体 L" w:cs="阿里巴巴普惠体 L"/>
          <w:kern w:val="2"/>
          <w:sz w:val="21"/>
          <w:szCs w:val="24"/>
          <w:highlight w:val="none"/>
          <w:lang w:val="en-US" w:eastAsia="zh-CN" w:bidi="ar-SA"/>
        </w:rPr>
        <w:t>Open the configuration page of the combined alarm.</w:t>
      </w:r>
    </w:p>
    <w:p w14:paraId="2193C994">
      <w:pPr>
        <w:spacing w:line="360" w:lineRule="auto"/>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302250" cy="5128260"/>
            <wp:effectExtent l="0" t="0" r="0" b="0"/>
            <wp:docPr id="1441102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102888" name="图片 1"/>
                    <pic:cNvPicPr>
                      <a:picLocks noChangeAspect="1"/>
                    </pic:cNvPicPr>
                  </pic:nvPicPr>
                  <pic:blipFill>
                    <a:blip r:embed="rId202"/>
                    <a:stretch>
                      <a:fillRect/>
                    </a:stretch>
                  </pic:blipFill>
                  <pic:spPr>
                    <a:xfrm>
                      <a:off x="0" y="0"/>
                      <a:ext cx="5305255" cy="5131532"/>
                    </a:xfrm>
                    <a:prstGeom prst="rect">
                      <a:avLst/>
                    </a:prstGeom>
                  </pic:spPr>
                </pic:pic>
              </a:graphicData>
            </a:graphic>
          </wp:inline>
        </w:drawing>
      </w:r>
    </w:p>
    <w:p w14:paraId="3DA90111">
      <w:pPr>
        <w:spacing w:line="360" w:lineRule="auto"/>
        <w:textAlignment w:val="center"/>
        <w:rPr>
          <w:rFonts w:hint="eastAsia" w:ascii="阿里巴巴普惠体 L" w:hAnsi="阿里巴巴普惠体 L" w:eastAsia="阿里巴巴普惠体 L" w:cs="阿里巴巴普惠体 L"/>
          <w:b/>
          <w:bCs/>
          <w:color w:val="0070C0"/>
          <w:kern w:val="0"/>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94640" cy="285115"/>
            <wp:effectExtent l="0" t="0" r="10160" b="6985"/>
            <wp:docPr id="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1"/>
                    <pic:cNvPicPr>
                      <a:picLocks noChangeAspect="1"/>
                    </pic:cNvPicPr>
                  </pic:nvPicPr>
                  <pic:blipFill>
                    <a:blip r:embed="rId203"/>
                    <a:stretch>
                      <a:fillRect/>
                    </a:stretch>
                  </pic:blipFill>
                  <pic:spPr>
                    <a:xfrm>
                      <a:off x="0" y="0"/>
                      <a:ext cx="295238" cy="285714"/>
                    </a:xfrm>
                    <a:prstGeom prst="rect">
                      <a:avLst/>
                    </a:prstGeom>
                  </pic:spPr>
                </pic:pic>
              </a:graphicData>
            </a:graphic>
          </wp:inline>
        </w:drawing>
      </w:r>
      <w:r>
        <w:rPr>
          <w:rFonts w:hint="eastAsia" w:ascii="阿里巴巴普惠体 L" w:hAnsi="阿里巴巴普惠体 L" w:eastAsia="阿里巴巴普惠体 L" w:cs="阿里巴巴普惠体 L"/>
          <w:b/>
          <w:bCs/>
          <w:color w:val="0565A6"/>
          <w:sz w:val="21"/>
          <w:szCs w:val="21"/>
          <w:highlight w:val="none"/>
          <w:lang w:val="en-US" w:eastAsia="zh-CN"/>
        </w:rPr>
        <w:t>Add:</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lang w:val="en-US" w:eastAsia="zh-CN"/>
        </w:rPr>
        <w:t xml:space="preserve">Add </w:t>
      </w:r>
      <w:r>
        <w:rPr>
          <w:rFonts w:hint="eastAsia" w:ascii="阿里巴巴普惠体 L" w:hAnsi="阿里巴巴普惠体 L" w:eastAsia="阿里巴巴普惠体 L" w:cs="阿里巴巴普惠体 L"/>
          <w:highlight w:val="none"/>
        </w:rPr>
        <w:t>new combined alarm event</w:t>
      </w:r>
      <w:r>
        <w:rPr>
          <w:rFonts w:hint="eastAsia" w:ascii="阿里巴巴普惠体 L" w:hAnsi="阿里巴巴普惠体 L" w:eastAsia="阿里巴巴普惠体 L" w:cs="阿里巴巴普惠体 L"/>
          <w:highlight w:val="none"/>
          <w:lang w:val="en-US" w:eastAsia="zh-CN"/>
        </w:rPr>
        <w:t>.</w:t>
      </w:r>
    </w:p>
    <w:p w14:paraId="179ABBE6">
      <w:pPr>
        <w:spacing w:line="360" w:lineRule="auto"/>
        <w:textAlignment w:val="center"/>
        <w:rPr>
          <w:rFonts w:hint="eastAsia" w:ascii="阿里巴巴普惠体 L" w:hAnsi="阿里巴巴普惠体 L" w:eastAsia="阿里巴巴普惠体 L" w:cs="阿里巴巴普惠体 L"/>
          <w:b/>
          <w:bCs/>
          <w:color w:val="0070C0"/>
          <w:kern w:val="0"/>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Alarm Type:</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rPr>
        <w:t>Select the alarm event type</w:t>
      </w:r>
      <w:r>
        <w:rPr>
          <w:rFonts w:hint="eastAsia" w:ascii="阿里巴巴普惠体 L" w:hAnsi="阿里巴巴普惠体 L" w:eastAsia="阿里巴巴普惠体 L" w:cs="阿里巴巴普惠体 L"/>
          <w:highlight w:val="none"/>
          <w:lang w:val="en-US" w:eastAsia="zh-CN"/>
        </w:rPr>
        <w:t>.</w:t>
      </w:r>
    </w:p>
    <w:p w14:paraId="26272E6A">
      <w:pPr>
        <w:spacing w:line="360" w:lineRule="auto"/>
        <w:textAlignment w:val="center"/>
        <w:rPr>
          <w:rFonts w:hint="eastAsia" w:ascii="阿里巴巴普惠体 L" w:hAnsi="阿里巴巴普惠体 L" w:eastAsia="阿里巴巴普惠体 L" w:cs="阿里巴巴普惠体 L"/>
          <w:b/>
          <w:bCs/>
          <w:color w:val="0070C0"/>
          <w:kern w:val="0"/>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Alarm Source:</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rPr>
        <w:t>Select the channel that supports the event type.</w:t>
      </w:r>
    </w:p>
    <w:p w14:paraId="482C5367">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565A6"/>
          <w:sz w:val="21"/>
          <w:szCs w:val="21"/>
          <w:highlight w:val="none"/>
          <w:lang w:val="en-US" w:eastAsia="zh-CN"/>
        </w:rPr>
        <w:t>Delete:</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rPr>
        <w:t>Delete the combined alarm event</w:t>
      </w:r>
      <w:r>
        <w:rPr>
          <w:rFonts w:hint="eastAsia" w:ascii="阿里巴巴普惠体 L" w:hAnsi="阿里巴巴普惠体 L" w:eastAsia="阿里巴巴普惠体 L" w:cs="阿里巴巴普惠体 L"/>
          <w:highlight w:val="none"/>
          <w:lang w:val="en-US" w:eastAsia="zh-CN"/>
        </w:rPr>
        <w:t>.</w:t>
      </w:r>
    </w:p>
    <w:p w14:paraId="6788676A">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If the added combined alarm event is not enabled, there will be a red prompt after clicking  </w:t>
      </w:r>
      <w:r>
        <w:rPr>
          <w:rFonts w:hint="eastAsia" w:ascii="阿里巴巴普惠体 L" w:hAnsi="阿里巴巴普惠体 L" w:eastAsia="阿里巴巴普惠体 L" w:cs="阿里巴巴普惠体 L"/>
          <w:b/>
          <w:bCs/>
          <w:color w:val="0565A6"/>
          <w:sz w:val="21"/>
          <w:szCs w:val="21"/>
          <w:highlight w:val="none"/>
          <w:lang w:val="en-US" w:eastAsia="zh-CN"/>
        </w:rPr>
        <w:t>Apply</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Click </w:t>
      </w:r>
      <w:r>
        <w:rPr>
          <w:rFonts w:hint="eastAsia" w:ascii="阿里巴巴普惠体 L" w:hAnsi="阿里巴巴普惠体 L" w:eastAsia="阿里巴巴普惠体 L" w:cs="阿里巴巴普惠体 L"/>
          <w:b/>
          <w:bCs/>
          <w:color w:val="0565A6"/>
          <w:sz w:val="21"/>
          <w:szCs w:val="21"/>
          <w:highlight w:val="none"/>
          <w:lang w:val="en-US" w:eastAsia="zh-CN"/>
        </w:rPr>
        <w:t>settings</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open the setting page of the alarm event.</w:t>
      </w:r>
    </w:p>
    <w:p w14:paraId="76F434E8">
      <w:pPr>
        <w:rPr>
          <w:rFonts w:hint="eastAsia" w:ascii="阿里巴巴普惠体 R" w:hAnsi="阿里巴巴普惠体 R" w:eastAsia="阿里巴巴普惠体 R" w:cs="阿里巴巴普惠体 R"/>
          <w:highlight w:val="none"/>
        </w:rPr>
      </w:pPr>
    </w:p>
    <w:p w14:paraId="119E9B99">
      <w:pPr>
        <w:pStyle w:val="4"/>
        <w:spacing w:before="100" w:after="100" w:line="240" w:lineRule="auto"/>
        <w:rPr>
          <w:rFonts w:hint="eastAsia" w:ascii="阿里巴巴普惠体 R" w:hAnsi="阿里巴巴普惠体 R" w:eastAsia="阿里巴巴普惠体 R" w:cs="阿里巴巴普惠体 R"/>
          <w:highlight w:val="none"/>
          <w:lang w:eastAsia="zh-CN"/>
        </w:rPr>
      </w:pPr>
      <w:bookmarkStart w:id="345" w:name="_5.4_AI"/>
      <w:bookmarkStart w:id="346" w:name="_Toc191648213"/>
      <w:bookmarkStart w:id="347" w:name="_5.3.8_语音播报"/>
      <w:bookmarkStart w:id="348" w:name="_Toc25059"/>
      <w:bookmarkStart w:id="349" w:name="_5.3.4_语音播报"/>
      <w:bookmarkStart w:id="350" w:name="_Toc117926080"/>
      <w:bookmarkStart w:id="351" w:name="_5.3.9_语音播报"/>
      <w:bookmarkStart w:id="352" w:name="_Toc21116"/>
      <w:bookmarkStart w:id="353" w:name="_Toc9"/>
      <w:r>
        <w:rPr>
          <w:rFonts w:hint="eastAsia" w:ascii="阿里巴巴普惠体 R" w:hAnsi="阿里巴巴普惠体 R" w:eastAsia="阿里巴巴普惠体 R" w:cs="阿里巴巴普惠体 R"/>
          <w:b/>
          <w:bCs/>
          <w:kern w:val="2"/>
          <w:sz w:val="32"/>
          <w:szCs w:val="32"/>
          <w:highlight w:val="none"/>
          <w:lang w:val="en-US" w:eastAsia="zh-CN" w:bidi="ar-SA"/>
        </w:rPr>
        <w:t xml:space="preserve">5.3.4 </w:t>
      </w:r>
      <w:bookmarkEnd w:id="345"/>
      <w:bookmarkEnd w:id="346"/>
      <w:bookmarkEnd w:id="347"/>
      <w:bookmarkEnd w:id="348"/>
      <w:bookmarkEnd w:id="349"/>
      <w:bookmarkEnd w:id="350"/>
      <w:bookmarkEnd w:id="351"/>
      <w:r>
        <w:rPr>
          <w:rFonts w:hint="eastAsia" w:ascii="阿里巴巴普惠体 R" w:hAnsi="阿里巴巴普惠体 R" w:eastAsia="阿里巴巴普惠体 R" w:cs="阿里巴巴普惠体 R"/>
          <w:b/>
          <w:bCs/>
          <w:kern w:val="2"/>
          <w:sz w:val="32"/>
          <w:szCs w:val="32"/>
          <w:highlight w:val="none"/>
          <w:lang w:val="en-US" w:eastAsia="zh-CN" w:bidi="ar-SA"/>
        </w:rPr>
        <w:t>Voice Prompts</w:t>
      </w:r>
      <w:bookmarkEnd w:id="352"/>
      <w:bookmarkEnd w:id="353"/>
    </w:p>
    <w:p w14:paraId="0CC4050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This function is used for receiving the alarm and voice prompts device for linkage after the alarm occurs, and automatically or manually playing the audio related to the field "intrusion" behavior on the scene.</w:t>
      </w:r>
    </w:p>
    <w:p w14:paraId="57021CE9">
      <w:pPr>
        <w:pStyle w:val="5"/>
        <w:spacing w:before="100" w:after="100" w:line="240" w:lineRule="auto"/>
        <w:rPr>
          <w:rFonts w:hint="eastAsia" w:ascii="阿里巴巴普惠体 R" w:hAnsi="阿里巴巴普惠体 R" w:eastAsia="阿里巴巴普惠体 R" w:cs="阿里巴巴普惠体 R"/>
          <w:highlight w:val="none"/>
          <w:lang w:eastAsia="zh-CN"/>
        </w:rPr>
      </w:pPr>
      <w:bookmarkStart w:id="354" w:name="_Toc191648214"/>
      <w:bookmarkStart w:id="355" w:name="_Toc137"/>
      <w:r>
        <w:rPr>
          <w:rFonts w:hint="eastAsia" w:ascii="阿里巴巴普惠体 R" w:hAnsi="阿里巴巴普惠体 R" w:eastAsia="阿里巴巴普惠体 R" w:cs="阿里巴巴普惠体 R"/>
          <w:b/>
          <w:bCs/>
          <w:kern w:val="2"/>
          <w:sz w:val="28"/>
          <w:szCs w:val="28"/>
          <w:highlight w:val="none"/>
          <w:lang w:val="en-US" w:eastAsia="zh-CN" w:bidi="ar-SA"/>
        </w:rPr>
        <w:t>5.3.4.1 Voice File Management</w:t>
      </w:r>
      <w:bookmarkEnd w:id="354"/>
      <w:bookmarkEnd w:id="355"/>
    </w:p>
    <w:p w14:paraId="071BED0A">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2602865"/>
            <wp:effectExtent l="0" t="0" r="0" b="6985"/>
            <wp:docPr id="15962419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241973" name="图片 1"/>
                    <pic:cNvPicPr>
                      <a:picLocks noChangeAspect="1"/>
                    </pic:cNvPicPr>
                  </pic:nvPicPr>
                  <pic:blipFill>
                    <a:blip r:embed="rId204"/>
                    <a:stretch>
                      <a:fillRect/>
                    </a:stretch>
                  </pic:blipFill>
                  <pic:spPr>
                    <a:xfrm>
                      <a:off x="0" y="0"/>
                      <a:ext cx="5759450" cy="2602865"/>
                    </a:xfrm>
                    <a:prstGeom prst="rect">
                      <a:avLst/>
                    </a:prstGeom>
                  </pic:spPr>
                </pic:pic>
              </a:graphicData>
            </a:graphic>
          </wp:inline>
        </w:drawing>
      </w:r>
    </w:p>
    <w:p w14:paraId="09607A05">
      <w:pPr>
        <w:rPr>
          <w:rFonts w:hint="eastAsia" w:ascii="阿里巴巴普惠体 L" w:hAnsi="阿里巴巴普惠体 L" w:eastAsia="阿里巴巴普惠体 L" w:cs="阿里巴巴普惠体 L"/>
          <w:kern w:val="2"/>
          <w:sz w:val="22"/>
          <w:szCs w:val="24"/>
          <w:highlight w:val="none"/>
          <w:lang w:val="en-US" w:eastAsia="zh-CN" w:bidi="ar-SA"/>
        </w:rPr>
      </w:pPr>
      <w:r>
        <w:rPr>
          <w:rFonts w:hint="eastAsia" w:ascii="阿里巴巴普惠体 L" w:hAnsi="阿里巴巴普惠体 L" w:eastAsia="阿里巴巴普惠体 L" w:cs="阿里巴巴普惠体 L"/>
          <w:kern w:val="2"/>
          <w:sz w:val="22"/>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highlight w:val="none"/>
          <w:lang w:val="en-US" w:eastAsia="zh-CN"/>
        </w:rPr>
        <w:t>Im</w:t>
      </w:r>
      <w:r>
        <w:rPr>
          <w:rFonts w:hint="eastAsia" w:ascii="阿里巴巴普惠体 L" w:hAnsi="阿里巴巴普惠体 L" w:eastAsia="阿里巴巴普惠体 L" w:cs="阿里巴巴普惠体 L"/>
          <w:b/>
          <w:bCs/>
          <w:color w:val="0070C0"/>
          <w:highlight w:val="none"/>
        </w:rPr>
        <w:t>port</w:t>
      </w:r>
      <w:r>
        <w:rPr>
          <w:rFonts w:hint="eastAsia" w:ascii="阿里巴巴普惠体 L" w:hAnsi="阿里巴巴普惠体 L" w:eastAsia="阿里巴巴普惠体 L" w:cs="阿里巴巴普惠体 L"/>
          <w:bCs/>
          <w:color w:val="0070C0"/>
          <w:highlight w:val="none"/>
          <w:lang w:val="en-US" w:eastAsia="zh-CN"/>
        </w:rPr>
        <w:t xml:space="preserve"> </w:t>
      </w:r>
      <w:r>
        <w:rPr>
          <w:rFonts w:hint="eastAsia" w:ascii="阿里巴巴普惠体 L" w:hAnsi="阿里巴巴普惠体 L" w:eastAsia="阿里巴巴普惠体 L" w:cs="阿里巴巴普惠体 L"/>
          <w:kern w:val="2"/>
          <w:sz w:val="22"/>
          <w:szCs w:val="24"/>
          <w:highlight w:val="none"/>
          <w:lang w:val="en-US" w:eastAsia="zh-CN" w:bidi="ar-SA"/>
        </w:rPr>
        <w:t>to import audio file, support two kinds of audio import methods，including Import External File, Text-to-Speech（Internet）.</w:t>
      </w:r>
    </w:p>
    <w:p w14:paraId="691A631F">
      <w:pPr>
        <w:rPr>
          <w:rFonts w:hint="eastAsia" w:ascii="阿里巴巴普惠体 L" w:hAnsi="阿里巴巴普惠体 L" w:eastAsia="阿里巴巴普惠体 L" w:cs="阿里巴巴普惠体 L"/>
          <w:kern w:val="2"/>
          <w:sz w:val="22"/>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rPr>
        <w:t>Import External File：</w:t>
      </w:r>
      <w:r>
        <w:rPr>
          <w:rFonts w:hint="eastAsia" w:ascii="阿里巴巴普惠体 L" w:hAnsi="阿里巴巴普惠体 L" w:eastAsia="阿里巴巴普惠体 L" w:cs="阿里巴巴普惠体 L"/>
          <w:kern w:val="2"/>
          <w:sz w:val="22"/>
          <w:szCs w:val="24"/>
          <w:highlight w:val="none"/>
          <w:lang w:val="en-US" w:eastAsia="zh-CN" w:bidi="ar-SA"/>
        </w:rPr>
        <w:t>Local import（Support import MP3、WMA、WAV format of the audio file）.</w:t>
      </w:r>
    </w:p>
    <w:p w14:paraId="3F7373C5">
      <w:pPr>
        <w:ind w:firstLine="210" w:firstLineChars="1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highlight w:val="none"/>
        </w:rPr>
        <w:t>Text-to-Speech(Internet)：</w:t>
      </w:r>
      <w:r>
        <w:rPr>
          <w:rFonts w:hint="eastAsia" w:ascii="阿里巴巴普惠体 L" w:hAnsi="阿里巴巴普惠体 L" w:eastAsia="阿里巴巴普惠体 L" w:cs="阿里巴巴普惠体 L"/>
          <w:kern w:val="2"/>
          <w:sz w:val="22"/>
          <w:szCs w:val="24"/>
          <w:highlight w:val="none"/>
          <w:lang w:val="en-US" w:eastAsia="zh-CN" w:bidi="ar-SA"/>
        </w:rPr>
        <w:t>Web server translation（Local import of text content that needs to be translated, sent to the network server to translate into audio files, and automatically save to the local hard disk storage）.</w:t>
      </w:r>
    </w:p>
    <w:p w14:paraId="14EA96BE">
      <w:pPr>
        <w:rPr>
          <w:rFonts w:hint="eastAsia" w:ascii="阿里巴巴普惠体 L" w:hAnsi="阿里巴巴普惠体 L" w:eastAsia="阿里巴巴普惠体 L" w:cs="阿里巴巴普惠体 L"/>
          <w:kern w:val="2"/>
          <w:sz w:val="22"/>
          <w:szCs w:val="24"/>
          <w:highlight w:val="none"/>
          <w:lang w:val="en-US" w:eastAsia="zh-CN" w:bidi="ar-SA"/>
        </w:rPr>
      </w:pPr>
      <w:r>
        <w:rPr>
          <w:rFonts w:hint="eastAsia" w:ascii="阿里巴巴普惠体 L" w:hAnsi="阿里巴巴普惠体 L" w:eastAsia="阿里巴巴普惠体 L" w:cs="阿里巴巴普惠体 L"/>
          <w:kern w:val="2"/>
          <w:sz w:val="22"/>
          <w:szCs w:val="24"/>
          <w:highlight w:val="none"/>
          <w:lang w:val="en-US" w:eastAsia="zh-CN" w:bidi="ar-SA"/>
        </w:rPr>
        <w:t xml:space="preserve">The text import box has a maximum input length of 200 bytes. </w:t>
      </w:r>
      <w:r>
        <w:rPr>
          <w:rFonts w:hint="eastAsia" w:ascii="阿里巴巴普惠体 L" w:hAnsi="阿里巴巴普惠体 L" w:eastAsia="阿里巴巴普惠体 L" w:cs="阿里巴巴普惠体 L"/>
          <w:b/>
          <w:bCs/>
          <w:color w:val="0070C0"/>
          <w:highlight w:val="none"/>
        </w:rPr>
        <w:t>Import File</w:t>
      </w:r>
      <w:r>
        <w:rPr>
          <w:rFonts w:hint="eastAsia" w:ascii="阿里巴巴普惠体 L" w:hAnsi="阿里巴巴普惠体 L" w:eastAsia="阿里巴巴普惠体 L" w:cs="阿里巴巴普惠体 L"/>
          <w:b/>
          <w:bCs/>
          <w:color w:val="0070C0"/>
          <w:highlight w:val="none"/>
          <w:lang w:val="en-US" w:eastAsia="zh-CN"/>
        </w:rPr>
        <w:t xml:space="preserve">: </w:t>
      </w:r>
      <w:r>
        <w:rPr>
          <w:rFonts w:hint="eastAsia" w:ascii="阿里巴巴普惠体 L" w:hAnsi="阿里巴巴普惠体 L" w:eastAsia="阿里巴巴普惠体 L" w:cs="阿里巴巴普惠体 L"/>
          <w:kern w:val="2"/>
          <w:sz w:val="22"/>
          <w:szCs w:val="24"/>
          <w:highlight w:val="none"/>
          <w:lang w:val="en-US" w:eastAsia="zh-CN" w:bidi="ar-SA"/>
        </w:rPr>
        <w:t>Import audio files，The face database and license plate database allow each file size of 1~500K，Non-face database and license plate database allow each file size of 1~5M.</w:t>
      </w:r>
    </w:p>
    <w:p w14:paraId="4D1FC38D">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kern w:val="2"/>
          <w:sz w:val="22"/>
          <w:szCs w:val="24"/>
          <w:highlight w:val="none"/>
          <w:lang w:val="en-US" w:eastAsia="zh-CN" w:bidi="ar-SA"/>
        </w:rPr>
        <w:t>Import of the voice prompts audio is available in</w:t>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b/>
          <w:bCs/>
          <w:color w:val="0070C0"/>
          <w:highlight w:val="none"/>
        </w:rPr>
        <w:t>Voice File</w:t>
      </w:r>
      <w:r>
        <w:rPr>
          <w:rFonts w:hint="eastAsia" w:ascii="阿里巴巴普惠体 L" w:hAnsi="阿里巴巴普惠体 L" w:eastAsia="阿里巴巴普惠体 L" w:cs="阿里巴巴普惠体 L"/>
          <w:kern w:val="2"/>
          <w:sz w:val="22"/>
          <w:szCs w:val="24"/>
          <w:highlight w:val="none"/>
          <w:lang w:val="en-US" w:eastAsia="zh-CN" w:bidi="ar-SA"/>
        </w:rPr>
        <w:t xml:space="preserve"> to select.</w:t>
      </w:r>
    </w:p>
    <w:p w14:paraId="3CB5B34E">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lang w:val="en-US" w:eastAsia="zh-CN"/>
        </w:rPr>
        <w:t xml:space="preserve">Voice Prompts support 2 kind of methods, </w:t>
      </w:r>
      <w:r>
        <w:rPr>
          <w:rFonts w:hint="eastAsia" w:ascii="阿里巴巴普惠体 L" w:hAnsi="阿里巴巴普惠体 L" w:eastAsia="阿里巴巴普惠体 L" w:cs="阿里巴巴普惠体 L"/>
          <w:highlight w:val="none"/>
        </w:rPr>
        <w:t>Local</w:t>
      </w:r>
      <w:r>
        <w:rPr>
          <w:rFonts w:hint="eastAsia" w:ascii="阿里巴巴普惠体 L" w:hAnsi="阿里巴巴普惠体 L" w:eastAsia="阿里巴巴普惠体 L" w:cs="阿里巴巴普惠体 L"/>
          <w:highlight w:val="none"/>
          <w:lang w:val="en-US" w:eastAsia="zh-CN"/>
        </w:rPr>
        <w:t xml:space="preserve"> and IP channels.</w:t>
      </w:r>
    </w:p>
    <w:p w14:paraId="179FB254">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rPr>
        <w:t>Local Audio Volume：</w:t>
      </w:r>
      <w:r>
        <w:rPr>
          <w:rFonts w:hint="eastAsia" w:ascii="阿里巴巴普惠体 L" w:hAnsi="阿里巴巴普惠体 L" w:eastAsia="阿里巴巴普惠体 L" w:cs="阿里巴巴普惠体 L"/>
          <w:highlight w:val="none"/>
        </w:rPr>
        <w:t xml:space="preserve">Adjustable NVR local </w:t>
      </w:r>
      <w:r>
        <w:rPr>
          <w:rFonts w:hint="eastAsia" w:ascii="阿里巴巴普惠体 L" w:hAnsi="阿里巴巴普惠体 L" w:eastAsia="阿里巴巴普惠体 L" w:cs="阿里巴巴普惠体 L"/>
          <w:highlight w:val="none"/>
          <w:lang w:val="en-US" w:eastAsia="zh-CN"/>
        </w:rPr>
        <w:t>prompts</w:t>
      </w:r>
      <w:r>
        <w:rPr>
          <w:rFonts w:hint="eastAsia" w:ascii="阿里巴巴普惠体 L" w:hAnsi="阿里巴巴普惠体 L" w:eastAsia="阿里巴巴普惠体 L" w:cs="阿里巴巴普惠体 L"/>
          <w:highlight w:val="none"/>
        </w:rPr>
        <w:t xml:space="preserve"> volume output size</w:t>
      </w:r>
      <w:r>
        <w:rPr>
          <w:rFonts w:hint="eastAsia" w:ascii="阿里巴巴普惠体 L" w:hAnsi="阿里巴巴普惠体 L" w:eastAsia="阿里巴巴普惠体 L" w:cs="阿里巴巴普惠体 L"/>
          <w:highlight w:val="none"/>
          <w:lang w:val="en-US" w:eastAsia="zh-CN"/>
        </w:rPr>
        <w:t>.</w:t>
      </w:r>
    </w:p>
    <w:p w14:paraId="37F057B6">
      <w:pPr>
        <w:ind w:firstLine="210" w:firstLineChars="1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highlight w:val="none"/>
        </w:rPr>
        <w:t>IPC Sound Volume</w:t>
      </w:r>
      <w:r>
        <w:rPr>
          <w:rFonts w:hint="eastAsia" w:ascii="阿里巴巴普惠体 L" w:hAnsi="阿里巴巴普惠体 L" w:eastAsia="阿里巴巴普惠体 L" w:cs="阿里巴巴普惠体 L"/>
          <w:b/>
          <w:bCs/>
          <w:color w:val="0070C0"/>
          <w:highlight w:val="none"/>
          <w:lang w:val="en-US" w:eastAsia="zh-CN"/>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Set</w:t>
      </w:r>
      <w:r>
        <w:rPr>
          <w:rFonts w:hint="eastAsia" w:ascii="阿里巴巴普惠体 L" w:hAnsi="阿里巴巴普惠体 L" w:eastAsia="阿里巴巴普惠体 L" w:cs="阿里巴巴普惠体 L"/>
          <w:highlight w:val="none"/>
        </w:rPr>
        <w:drawing>
          <wp:inline distT="0" distB="0" distL="114300" distR="114300">
            <wp:extent cx="304800" cy="304800"/>
            <wp:effectExtent l="0" t="0" r="0" b="0"/>
            <wp:docPr id="302" name="图片 302" descr="settings-dis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settings-disabled"/>
                    <pic:cNvPicPr>
                      <a:picLocks noChangeAspect="1"/>
                    </pic:cNvPicPr>
                  </pic:nvPicPr>
                  <pic:blipFill>
                    <a:blip r:embed="rId205"/>
                    <a:stretch>
                      <a:fillRect/>
                    </a:stretch>
                  </pic:blipFill>
                  <pic:spPr>
                    <a:xfrm>
                      <a:off x="0" y="0"/>
                      <a:ext cx="304800" cy="30480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the voice prompts  volume output size of the camera channel.</w:t>
      </w:r>
    </w:p>
    <w:p w14:paraId="48A427CE">
      <w:pPr>
        <w:rPr>
          <w:rFonts w:hint="eastAsia" w:ascii="阿里巴巴普惠体 L" w:hAnsi="阿里巴巴普惠体 L" w:eastAsia="阿里巴巴普惠体 L" w:cs="阿里巴巴普惠体 L"/>
          <w:kern w:val="2"/>
          <w:sz w:val="22"/>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rPr>
        <w:t>Local：</w:t>
      </w:r>
      <w:r>
        <w:rPr>
          <w:rFonts w:hint="eastAsia" w:ascii="阿里巴巴普惠体 L" w:hAnsi="阿里巴巴普惠体 L" w:eastAsia="阿里巴巴普惠体 L" w:cs="阿里巴巴普惠体 L"/>
          <w:kern w:val="2"/>
          <w:sz w:val="22"/>
          <w:szCs w:val="24"/>
          <w:highlight w:val="none"/>
          <w:lang w:val="en-US" w:eastAsia="zh-CN" w:bidi="ar-SA"/>
        </w:rPr>
        <w:t>Local broadcast（When selecting this mode of broadcasting, the device side should be connected to the audio output device）.</w:t>
      </w:r>
    </w:p>
    <w:p w14:paraId="1EC16B77">
      <w:pPr>
        <w:rPr>
          <w:rFonts w:hint="eastAsia" w:ascii="阿里巴巴普惠体 L" w:hAnsi="阿里巴巴普惠体 L" w:eastAsia="阿里巴巴普惠体 L" w:cs="阿里巴巴普惠体 L"/>
          <w:kern w:val="2"/>
          <w:sz w:val="22"/>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rPr>
        <w:t>Channel：</w:t>
      </w:r>
      <w:r>
        <w:rPr>
          <w:rFonts w:hint="eastAsia" w:ascii="阿里巴巴普惠体 L" w:hAnsi="阿里巴巴普惠体 L" w:eastAsia="阿里巴巴普惠体 L" w:cs="阿里巴巴普惠体 L"/>
          <w:kern w:val="2"/>
          <w:sz w:val="22"/>
          <w:szCs w:val="24"/>
          <w:highlight w:val="none"/>
          <w:lang w:val="en-US" w:eastAsia="zh-CN" w:bidi="ar-SA"/>
        </w:rPr>
        <w:t>The IP camera broadcast（This choice of broadcasting mode requires the camera program to have a voice broadcast function, while the camera side supports audio output）.</w:t>
      </w:r>
    </w:p>
    <w:p w14:paraId="254E925C">
      <w:pPr>
        <w:rPr>
          <w:rFonts w:hint="eastAsia" w:asciiTheme="minorEastAsia" w:hAnsiTheme="minorEastAsia" w:eastAsiaTheme="minorEastAsia" w:cstheme="minorEastAsia"/>
          <w:highlight w:val="none"/>
        </w:rPr>
      </w:pPr>
    </w:p>
    <w:p w14:paraId="13B79DF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highlight w:val="none"/>
        </w:rPr>
        <w:t xml:space="preserve">Voice </w:t>
      </w:r>
      <w:r>
        <w:rPr>
          <w:rFonts w:hint="eastAsia" w:ascii="阿里巴巴普惠体 L" w:hAnsi="阿里巴巴普惠体 L" w:eastAsia="阿里巴巴普惠体 L" w:cs="阿里巴巴普惠体 L"/>
          <w:b/>
          <w:bCs/>
          <w:color w:val="0070C0"/>
          <w:highlight w:val="none"/>
          <w:lang w:val="en-US" w:eastAsia="zh-CN"/>
        </w:rPr>
        <w:t>Prompts</w:t>
      </w:r>
      <w:r>
        <w:rPr>
          <w:rFonts w:hint="eastAsia" w:ascii="阿里巴巴普惠体 L" w:hAnsi="阿里巴巴普惠体 L" w:eastAsia="阿里巴巴普惠体 L" w:cs="阿里巴巴普惠体 L"/>
          <w:b/>
          <w:bCs/>
          <w:color w:val="0070C0"/>
          <w:highlight w:val="none"/>
        </w:rPr>
        <w:t xml:space="preserve"> setting by time period：</w:t>
      </w:r>
      <w:r>
        <w:rPr>
          <w:rFonts w:hint="eastAsia" w:ascii="阿里巴巴普惠体 L" w:hAnsi="阿里巴巴普惠体 L" w:eastAsia="阿里巴巴普惠体 L" w:cs="阿里巴巴普惠体 L"/>
          <w:kern w:val="2"/>
          <w:sz w:val="22"/>
          <w:szCs w:val="24"/>
          <w:highlight w:val="none"/>
          <w:lang w:val="en-US" w:eastAsia="zh-CN" w:bidi="ar-SA"/>
        </w:rPr>
        <w:t>An alarm type can support a voice prompts for up to 12 time periods, with no conflict between the start and end time of any time period.</w:t>
      </w:r>
    </w:p>
    <w:p w14:paraId="40D3A24B">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4100195"/>
            <wp:effectExtent l="0" t="0" r="0" b="0"/>
            <wp:docPr id="999779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9874" name="图片 1"/>
                    <pic:cNvPicPr>
                      <a:picLocks noChangeAspect="1"/>
                    </pic:cNvPicPr>
                  </pic:nvPicPr>
                  <pic:blipFill>
                    <a:blip r:embed="rId206"/>
                    <a:stretch>
                      <a:fillRect/>
                    </a:stretch>
                  </pic:blipFill>
                  <pic:spPr>
                    <a:xfrm>
                      <a:off x="0" y="0"/>
                      <a:ext cx="5759450" cy="4100195"/>
                    </a:xfrm>
                    <a:prstGeom prst="rect">
                      <a:avLst/>
                    </a:prstGeom>
                  </pic:spPr>
                </pic:pic>
              </a:graphicData>
            </a:graphic>
          </wp:inline>
        </w:drawing>
      </w:r>
    </w:p>
    <w:p w14:paraId="07DC57BB">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2"/>
          <w:szCs w:val="24"/>
          <w:highlight w:val="none"/>
          <w:lang w:val="en-US" w:eastAsia="zh-CN" w:bidi="ar-SA"/>
        </w:rPr>
        <w:t>Voice prompts setting based on face recognition: this function is to realize the face recognition, the system collects the alarm signal and the voice broadcast equipment for linkage, and automatically plays the associated audio to the scene "intrusion" object.(</w:t>
      </w:r>
      <w:r>
        <w:rPr>
          <w:rFonts w:hint="eastAsia" w:ascii="阿里巴巴普惠体 L" w:hAnsi="阿里巴巴普惠体 L" w:eastAsia="阿里巴巴普惠体 L" w:cs="阿里巴巴普惠体 L"/>
          <w:b/>
          <w:bCs/>
          <w:color w:val="auto"/>
          <w:kern w:val="2"/>
          <w:sz w:val="22"/>
          <w:szCs w:val="24"/>
          <w:highlight w:val="none"/>
          <w:lang w:val="en-US" w:eastAsia="zh-CN" w:bidi="ar-SA"/>
        </w:rPr>
        <w:t>Note:</w:t>
      </w:r>
      <w:r>
        <w:rPr>
          <w:rFonts w:hint="eastAsia" w:ascii="阿里巴巴普惠体 L" w:hAnsi="阿里巴巴普惠体 L" w:eastAsia="阿里巴巴普惠体 L" w:cs="阿里巴巴普惠体 L"/>
          <w:kern w:val="2"/>
          <w:sz w:val="22"/>
          <w:szCs w:val="24"/>
          <w:highlight w:val="none"/>
          <w:lang w:val="en-US" w:eastAsia="zh-CN" w:bidi="ar-SA"/>
        </w:rPr>
        <w:t xml:space="preserve"> Audio imported based on face recognition allow and block list can only be used for the associated.).</w:t>
      </w:r>
      <w:r>
        <w:rPr>
          <w:rFonts w:hint="eastAsia" w:ascii="阿里巴巴普惠体 L" w:hAnsi="阿里巴巴普惠体 L" w:eastAsia="阿里巴巴普惠体 L" w:cs="阿里巴巴普惠体 L"/>
          <w:highlight w:val="none"/>
        </w:rPr>
        <w:drawing>
          <wp:inline distT="0" distB="0" distL="0" distR="0">
            <wp:extent cx="5759450" cy="3801745"/>
            <wp:effectExtent l="0" t="0" r="0" b="8255"/>
            <wp:docPr id="10181998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199861" name="图片 1"/>
                    <pic:cNvPicPr>
                      <a:picLocks noChangeAspect="1"/>
                    </pic:cNvPicPr>
                  </pic:nvPicPr>
                  <pic:blipFill>
                    <a:blip r:embed="rId207"/>
                    <a:stretch>
                      <a:fillRect/>
                    </a:stretch>
                  </pic:blipFill>
                  <pic:spPr>
                    <a:xfrm>
                      <a:off x="0" y="0"/>
                      <a:ext cx="5759450" cy="3801745"/>
                    </a:xfrm>
                    <a:prstGeom prst="rect">
                      <a:avLst/>
                    </a:prstGeom>
                  </pic:spPr>
                </pic:pic>
              </a:graphicData>
            </a:graphic>
          </wp:inline>
        </w:drawing>
      </w:r>
    </w:p>
    <w:p w14:paraId="2B1E4E31">
      <w:pP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kern w:val="2"/>
          <w:sz w:val="22"/>
          <w:szCs w:val="24"/>
          <w:highlight w:val="none"/>
          <w:lang w:val="en-US" w:eastAsia="zh-CN" w:bidi="ar-SA"/>
        </w:rPr>
        <w:t>That is, when trigger face detection will be voice prompt.</w:t>
      </w:r>
    </w:p>
    <w:p w14:paraId="44AA7C8D">
      <w:pPr>
        <w:pStyle w:val="5"/>
        <w:spacing w:before="20" w:after="20" w:line="240" w:lineRule="auto"/>
        <w:rPr>
          <w:rFonts w:hint="default" w:ascii="阿里巴巴普惠体 R" w:hAnsi="阿里巴巴普惠体 R" w:eastAsia="阿里巴巴普惠体 R" w:cs="阿里巴巴普惠体 R"/>
          <w:highlight w:val="none"/>
          <w:lang w:val="en-US" w:eastAsia="zh-CN"/>
        </w:rPr>
      </w:pPr>
      <w:bookmarkStart w:id="356" w:name="_Toc191648215"/>
      <w:bookmarkStart w:id="357" w:name="_Toc21058"/>
      <w:r>
        <w:rPr>
          <w:rFonts w:hint="eastAsia" w:ascii="阿里巴巴普惠体 R" w:hAnsi="阿里巴巴普惠体 R" w:eastAsia="阿里巴巴普惠体 R" w:cs="阿里巴巴普惠体 R"/>
          <w:b/>
          <w:bCs/>
          <w:kern w:val="2"/>
          <w:sz w:val="28"/>
          <w:szCs w:val="28"/>
          <w:highlight w:val="none"/>
          <w:lang w:val="en-US" w:eastAsia="zh-CN" w:bidi="ar-SA"/>
        </w:rPr>
        <w:t xml:space="preserve">5.3.4.2 </w:t>
      </w:r>
      <w:bookmarkEnd w:id="356"/>
      <w:r>
        <w:rPr>
          <w:rFonts w:hint="eastAsia" w:ascii="阿里巴巴普惠体 R" w:hAnsi="阿里巴巴普惠体 R" w:eastAsia="阿里巴巴普惠体 R" w:cs="阿里巴巴普惠体 R"/>
          <w:b/>
          <w:bCs/>
          <w:kern w:val="2"/>
          <w:sz w:val="28"/>
          <w:szCs w:val="28"/>
          <w:highlight w:val="none"/>
          <w:lang w:val="en-US" w:eastAsia="zh-CN" w:bidi="ar-SA"/>
        </w:rPr>
        <w:t>Loop Management</w:t>
      </w:r>
      <w:bookmarkEnd w:id="357"/>
    </w:p>
    <w:p w14:paraId="5B790364">
      <w:pPr>
        <w:rPr>
          <w:rFonts w:hint="eastAsia" w:ascii="阿里巴巴普惠体 R" w:hAnsi="阿里巴巴普惠体 R" w:eastAsia="阿里巴巴普惠体 R" w:cs="阿里巴巴普惠体 R"/>
          <w:b/>
          <w:bCs/>
          <w:color w:val="0070C0"/>
          <w:highlight w:val="none"/>
        </w:rPr>
      </w:pPr>
      <w:r>
        <w:rPr>
          <w:rFonts w:hint="eastAsia" w:ascii="阿里巴巴普惠体 R" w:hAnsi="阿里巴巴普惠体 R" w:eastAsia="阿里巴巴普惠体 R" w:cs="阿里巴巴普惠体 R"/>
          <w:highlight w:val="none"/>
        </w:rPr>
        <w:drawing>
          <wp:inline distT="0" distB="0" distL="0" distR="0">
            <wp:extent cx="5759450" cy="2368550"/>
            <wp:effectExtent l="0" t="0" r="0" b="0"/>
            <wp:docPr id="5855276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27674" name="图片 1"/>
                    <pic:cNvPicPr>
                      <a:picLocks noChangeAspect="1"/>
                    </pic:cNvPicPr>
                  </pic:nvPicPr>
                  <pic:blipFill>
                    <a:blip r:embed="rId208"/>
                    <a:stretch>
                      <a:fillRect/>
                    </a:stretch>
                  </pic:blipFill>
                  <pic:spPr>
                    <a:xfrm>
                      <a:off x="0" y="0"/>
                      <a:ext cx="5759450" cy="2368550"/>
                    </a:xfrm>
                    <a:prstGeom prst="rect">
                      <a:avLst/>
                    </a:prstGeom>
                  </pic:spPr>
                </pic:pic>
              </a:graphicData>
            </a:graphic>
          </wp:inline>
        </w:drawing>
      </w:r>
    </w:p>
    <w:p w14:paraId="76939B13">
      <w:pPr>
        <w:rPr>
          <w:rFonts w:hint="eastAsia" w:asciiTheme="minorEastAsia" w:hAnsiTheme="minorEastAsia" w:eastAsiaTheme="minorEastAsia" w:cstheme="minorEastAsia"/>
          <w:highlight w:val="none"/>
        </w:rPr>
      </w:pPr>
      <w:r>
        <w:rPr>
          <w:rFonts w:hint="eastAsia" w:ascii="阿里巴巴普惠体 L" w:hAnsi="阿里巴巴普惠体 L" w:eastAsia="阿里巴巴普惠体 L" w:cs="阿里巴巴普惠体 L"/>
          <w:b/>
          <w:bCs/>
          <w:color w:val="0070C0"/>
          <w:highlight w:val="none"/>
          <w:lang w:val="en-US" w:eastAsia="zh-CN"/>
        </w:rPr>
        <w:t>Voice File：</w:t>
      </w:r>
      <w:r>
        <w:rPr>
          <w:rFonts w:hint="eastAsia" w:ascii="阿里巴巴普惠体 L" w:hAnsi="阿里巴巴普惠体 L" w:eastAsia="阿里巴巴普惠体 L" w:cs="阿里巴巴普惠体 L"/>
          <w:kern w:val="2"/>
          <w:sz w:val="22"/>
          <w:szCs w:val="24"/>
          <w:highlight w:val="none"/>
          <w:lang w:val="en-US" w:eastAsia="zh-CN" w:bidi="ar-SA"/>
        </w:rPr>
        <w:t>After selecting the audio file and setting the time period, the selected audio file will be played repeatedly, and the voice broadcast can be set for up to 12 time periods.</w:t>
      </w:r>
    </w:p>
    <w:p w14:paraId="234E8A94">
      <w:pPr>
        <w:rPr>
          <w:rFonts w:hint="eastAsia" w:ascii="阿里巴巴普惠体 L" w:hAnsi="阿里巴巴普惠体 L" w:eastAsia="阿里巴巴普惠体 L" w:cs="阿里巴巴普惠体 L"/>
          <w:kern w:val="2"/>
          <w:sz w:val="22"/>
          <w:szCs w:val="24"/>
          <w:highlight w:val="none"/>
          <w:lang w:val="en-US" w:eastAsia="zh-CN" w:bidi="ar-SA"/>
        </w:rPr>
      </w:pPr>
      <w:r>
        <w:rPr>
          <w:rFonts w:hint="eastAsia" w:ascii="阿里巴巴普惠体 L" w:hAnsi="阿里巴巴普惠体 L" w:eastAsia="阿里巴巴普惠体 L" w:cs="阿里巴巴普惠体 L"/>
          <w:b/>
          <w:bCs/>
          <w:color w:val="0070C0"/>
          <w:highlight w:val="none"/>
          <w:lang w:val="en-US" w:eastAsia="zh-CN"/>
        </w:rPr>
        <w:t>Local：</w:t>
      </w:r>
      <w:r>
        <w:rPr>
          <w:rFonts w:hint="eastAsia" w:ascii="阿里巴巴普惠体 L" w:hAnsi="阿里巴巴普惠体 L" w:eastAsia="阿里巴巴普惠体 L" w:cs="阿里巴巴普惠体 L"/>
          <w:kern w:val="2"/>
          <w:sz w:val="22"/>
          <w:szCs w:val="24"/>
          <w:highlight w:val="none"/>
          <w:lang w:val="en-US" w:eastAsia="zh-CN" w:bidi="ar-SA"/>
        </w:rPr>
        <w:t>Local broadcast (when choosing this broadcast mode, the device side should be connected to the audio output device).</w:t>
      </w:r>
    </w:p>
    <w:p w14:paraId="4900EED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highlight w:val="none"/>
          <w:lang w:val="en-US" w:eastAsia="zh-CN"/>
        </w:rPr>
        <w:t>Channel：</w:t>
      </w:r>
      <w:r>
        <w:rPr>
          <w:rFonts w:hint="eastAsia" w:ascii="阿里巴巴普惠体 L" w:hAnsi="阿里巴巴普惠体 L" w:eastAsia="阿里巴巴普惠体 L" w:cs="阿里巴巴普惠体 L"/>
          <w:kern w:val="2"/>
          <w:sz w:val="22"/>
          <w:szCs w:val="24"/>
          <w:highlight w:val="none"/>
          <w:lang w:val="en-US" w:eastAsia="zh-CN" w:bidi="ar-SA"/>
        </w:rPr>
        <w:t>Network camera broadcast (choosing this broadcast mode requires the camera program with voice broadcast function, and the camera side supports audio output).</w:t>
      </w:r>
    </w:p>
    <w:p w14:paraId="253149C2">
      <w:pPr>
        <w:pStyle w:val="5"/>
        <w:numPr>
          <w:ilvl w:val="3"/>
          <w:numId w:val="11"/>
        </w:numPr>
        <w:spacing w:before="20" w:after="20" w:line="240" w:lineRule="auto"/>
        <w:ind w:left="885" w:leftChars="0" w:hanging="885" w:firstLineChars="0"/>
        <w:rPr>
          <w:rFonts w:hint="eastAsia" w:ascii="阿里巴巴普惠体 R" w:hAnsi="阿里巴巴普惠体 R" w:eastAsia="阿里巴巴普惠体 R" w:cs="阿里巴巴普惠体 R"/>
          <w:highlight w:val="none"/>
        </w:rPr>
      </w:pPr>
      <w:bookmarkStart w:id="358" w:name="_Toc29338"/>
      <w:r>
        <w:rPr>
          <w:rFonts w:hint="eastAsia" w:ascii="阿里巴巴普惠体 R" w:hAnsi="阿里巴巴普惠体 R" w:eastAsia="阿里巴巴普惠体 R" w:cs="阿里巴巴普惠体 R"/>
          <w:b/>
          <w:bCs/>
          <w:kern w:val="2"/>
          <w:sz w:val="28"/>
          <w:szCs w:val="28"/>
          <w:highlight w:val="none"/>
          <w:lang w:val="en-US" w:eastAsia="zh-CN" w:bidi="ar-SA"/>
        </w:rPr>
        <w:t>I</w:t>
      </w:r>
      <w:bookmarkStart w:id="359" w:name="_Toc191648216"/>
      <w:r>
        <w:rPr>
          <w:rFonts w:hint="eastAsia" w:ascii="阿里巴巴普惠体 R" w:hAnsi="阿里巴巴普惠体 R" w:eastAsia="阿里巴巴普惠体 R" w:cs="阿里巴巴普惠体 R"/>
          <w:b/>
          <w:bCs/>
          <w:kern w:val="2"/>
          <w:sz w:val="28"/>
          <w:szCs w:val="28"/>
          <w:highlight w:val="none"/>
          <w:lang w:val="en-US" w:eastAsia="zh-CN" w:bidi="ar-SA"/>
        </w:rPr>
        <w:t>P Speaker</w:t>
      </w:r>
      <w:bookmarkEnd w:id="358"/>
      <w:bookmarkEnd w:id="359"/>
    </w:p>
    <w:p w14:paraId="6EE7504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On this page, IP Speaker can be added and choose to broadcast to IP Speaker for voice prompts configuration.</w:t>
      </w:r>
    </w:p>
    <w:p w14:paraId="3AFF5B22">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442585" cy="1224280"/>
            <wp:effectExtent l="0" t="0" r="5715" b="13970"/>
            <wp:docPr id="14623454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45460" name="图片 1"/>
                    <pic:cNvPicPr>
                      <a:picLocks noChangeAspect="1"/>
                    </pic:cNvPicPr>
                  </pic:nvPicPr>
                  <pic:blipFill>
                    <a:blip r:embed="rId209"/>
                    <a:stretch>
                      <a:fillRect/>
                    </a:stretch>
                  </pic:blipFill>
                  <pic:spPr>
                    <a:xfrm>
                      <a:off x="0" y="0"/>
                      <a:ext cx="5442585" cy="1224280"/>
                    </a:xfrm>
                    <a:prstGeom prst="rect">
                      <a:avLst/>
                    </a:prstGeom>
                  </pic:spPr>
                </pic:pic>
              </a:graphicData>
            </a:graphic>
          </wp:inline>
        </w:drawing>
      </w:r>
    </w:p>
    <w:p w14:paraId="7157E8C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Add IP Speaker:</w:t>
      </w:r>
      <w:r>
        <w:rPr>
          <w:rFonts w:hint="eastAsia" w:ascii="阿里巴巴普惠体 L" w:hAnsi="阿里巴巴普惠体 L" w:eastAsia="阿里巴巴普惠体 L" w:cs="阿里巴巴普惠体 L"/>
          <w:kern w:val="2"/>
          <w:sz w:val="21"/>
          <w:szCs w:val="24"/>
          <w:highlight w:val="none"/>
          <w:lang w:val="en-US" w:eastAsia="zh-CN" w:bidi="ar-SA"/>
        </w:rPr>
        <w:t xml:space="preserve"> Press </w:t>
      </w:r>
      <w:r>
        <w:rPr>
          <w:rFonts w:hint="eastAsia" w:ascii="阿里巴巴普惠体 L" w:hAnsi="阿里巴巴普惠体 L" w:eastAsia="阿里巴巴普惠体 L" w:cs="阿里巴巴普惠体 L"/>
          <w:highlight w:val="none"/>
        </w:rPr>
        <w:drawing>
          <wp:inline distT="0" distB="0" distL="114300" distR="114300">
            <wp:extent cx="200660" cy="160020"/>
            <wp:effectExtent l="0" t="0" r="2540" b="5080"/>
            <wp:docPr id="3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5"/>
                    <pic:cNvPicPr>
                      <a:picLocks noChangeAspect="1"/>
                    </pic:cNvPicPr>
                  </pic:nvPicPr>
                  <pic:blipFill>
                    <a:blip r:embed="rId210"/>
                    <a:stretch>
                      <a:fillRect/>
                    </a:stretch>
                  </pic:blipFill>
                  <pic:spPr>
                    <a:xfrm>
                      <a:off x="0" y="0"/>
                      <a:ext cx="200660" cy="160020"/>
                    </a:xfrm>
                    <a:prstGeom prst="rect">
                      <a:avLst/>
                    </a:prstGeom>
                    <a:noFill/>
                    <a:ln>
                      <a:noFill/>
                    </a:ln>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button to a</w:t>
      </w:r>
      <w:r>
        <w:rPr>
          <w:rFonts w:hint="eastAsia" w:ascii="阿里巴巴普惠体 L" w:hAnsi="阿里巴巴普惠体 L" w:eastAsia="阿里巴巴普惠体 L" w:cs="阿里巴巴普惠体 L"/>
          <w:kern w:val="2"/>
          <w:sz w:val="21"/>
          <w:szCs w:val="24"/>
          <w:highlight w:val="none"/>
          <w:lang w:val="en-US" w:eastAsia="zh-CN" w:bidi="ar-SA"/>
        </w:rPr>
        <w:t>dd IP Speaker.</w:t>
      </w:r>
    </w:p>
    <w:p w14:paraId="548970A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Device Name: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name of the added IP Speaker.</w:t>
      </w:r>
    </w:p>
    <w:p w14:paraId="37B2D0F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IP Address:</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IP address of the IP Speaker.</w:t>
      </w:r>
    </w:p>
    <w:p w14:paraId="6208677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Port:</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the port number for the IP Speaker.</w:t>
      </w:r>
    </w:p>
    <w:p w14:paraId="7775BC6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Username:</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the user name of the IP Speaker.</w:t>
      </w:r>
    </w:p>
    <w:p w14:paraId="7AC9D7D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Password:</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the IP Speaker password.</w:t>
      </w:r>
    </w:p>
    <w:p w14:paraId="2C6B43A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Bound Channel:</w:t>
      </w:r>
      <w:r>
        <w:rPr>
          <w:rFonts w:hint="eastAsia" w:ascii="阿里巴巴普惠体 L" w:hAnsi="阿里巴巴普惠体 L" w:eastAsia="阿里巴巴普惠体 L" w:cs="阿里巴巴普惠体 L"/>
          <w:b/>
          <w:bCs/>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 xml:space="preserve">Set the channel of IP Speaker binding, and use RXCamView/Cybvu application to click the IP Speaker intercom </w:t>
      </w:r>
      <w:r>
        <w:rPr>
          <w:rFonts w:hint="eastAsia" w:ascii="阿里巴巴普惠体 L" w:hAnsi="阿里巴巴普惠体 L" w:eastAsia="阿里巴巴普惠体 L" w:cs="阿里巴巴普惠体 L"/>
          <w:highlight w:val="none"/>
        </w:rPr>
        <w:drawing>
          <wp:inline distT="0" distB="0" distL="114300" distR="114300">
            <wp:extent cx="183515" cy="132080"/>
            <wp:effectExtent l="0" t="0" r="6985" b="7620"/>
            <wp:docPr id="30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6"/>
                    <pic:cNvPicPr>
                      <a:picLocks noChangeAspect="1"/>
                    </pic:cNvPicPr>
                  </pic:nvPicPr>
                  <pic:blipFill>
                    <a:blip r:embed="rId211"/>
                    <a:stretch>
                      <a:fillRect/>
                    </a:stretch>
                  </pic:blipFill>
                  <pic:spPr>
                    <a:xfrm>
                      <a:off x="0" y="0"/>
                      <a:ext cx="183515" cy="13208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show the preview of the bound channel.</w:t>
      </w:r>
    </w:p>
    <w:p w14:paraId="2A10309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Edit:</w:t>
      </w:r>
      <w:r>
        <w:rPr>
          <w:rFonts w:hint="eastAsia" w:ascii="阿里巴巴普惠体 L" w:hAnsi="阿里巴巴普惠体 L" w:eastAsia="阿里巴巴普惠体 L" w:cs="阿里巴巴普惠体 L"/>
          <w:kern w:val="2"/>
          <w:sz w:val="21"/>
          <w:szCs w:val="24"/>
          <w:highlight w:val="none"/>
          <w:lang w:val="en-US" w:eastAsia="zh-CN" w:bidi="ar-SA"/>
        </w:rPr>
        <w:t xml:space="preserve"> Edit </w:t>
      </w:r>
      <w:r>
        <w:rPr>
          <w:rFonts w:hint="eastAsia" w:ascii="阿里巴巴普惠体 L" w:hAnsi="阿里巴巴普惠体 L" w:eastAsia="阿里巴巴普惠体 L" w:cs="阿里巴巴普惠体 L"/>
          <w:highlight w:val="none"/>
        </w:rPr>
        <w:drawing>
          <wp:inline distT="0" distB="0" distL="0" distR="0">
            <wp:extent cx="157480" cy="168910"/>
            <wp:effectExtent l="0" t="0" r="7620" b="8890"/>
            <wp:docPr id="3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1"/>
                    <pic:cNvPicPr>
                      <a:picLocks noChangeAspect="1"/>
                    </pic:cNvPicPr>
                  </pic:nvPicPr>
                  <pic:blipFill>
                    <a:blip r:embed="rId212"/>
                    <a:stretch>
                      <a:fillRect/>
                    </a:stretch>
                  </pic:blipFill>
                  <pic:spPr>
                    <a:xfrm>
                      <a:off x="0" y="0"/>
                      <a:ext cx="157480" cy="16891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IP Speaker.</w:t>
      </w:r>
    </w:p>
    <w:p w14:paraId="4A241A0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Delete:</w:t>
      </w:r>
      <w:r>
        <w:rPr>
          <w:rFonts w:hint="eastAsia" w:ascii="阿里巴巴普惠体 L" w:hAnsi="阿里巴巴普惠体 L" w:eastAsia="阿里巴巴普惠体 L" w:cs="阿里巴巴普惠体 L"/>
          <w:kern w:val="2"/>
          <w:sz w:val="21"/>
          <w:szCs w:val="24"/>
          <w:highlight w:val="none"/>
          <w:lang w:val="en-US" w:eastAsia="zh-CN" w:bidi="ar-SA"/>
        </w:rPr>
        <w:t xml:space="preserve"> Edit </w:t>
      </w:r>
      <w:r>
        <w:rPr>
          <w:rFonts w:hint="eastAsia" w:ascii="阿里巴巴普惠体 L" w:hAnsi="阿里巴巴普惠体 L" w:eastAsia="阿里巴巴普惠体 L" w:cs="阿里巴巴普惠体 L"/>
          <w:highlight w:val="none"/>
        </w:rPr>
        <w:drawing>
          <wp:inline distT="0" distB="0" distL="114300" distR="114300">
            <wp:extent cx="159385" cy="153035"/>
            <wp:effectExtent l="0" t="0" r="5715" b="12065"/>
            <wp:docPr id="3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7"/>
                    <pic:cNvPicPr>
                      <a:picLocks noChangeAspect="1"/>
                    </pic:cNvPicPr>
                  </pic:nvPicPr>
                  <pic:blipFill>
                    <a:blip r:embed="rId213"/>
                    <a:stretch>
                      <a:fillRect/>
                    </a:stretch>
                  </pic:blipFill>
                  <pic:spPr>
                    <a:xfrm>
                      <a:off x="0" y="0"/>
                      <a:ext cx="159385" cy="153035"/>
                    </a:xfrm>
                    <a:prstGeom prst="rect">
                      <a:avLst/>
                    </a:prstGeom>
                    <a:noFill/>
                    <a:ln>
                      <a:noFill/>
                    </a:ln>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button to </w:t>
      </w:r>
      <w:r>
        <w:rPr>
          <w:rFonts w:hint="eastAsia" w:ascii="阿里巴巴普惠体 L" w:hAnsi="阿里巴巴普惠体 L" w:eastAsia="阿里巴巴普惠体 L" w:cs="阿里巴巴普惠体 L"/>
          <w:kern w:val="2"/>
          <w:sz w:val="21"/>
          <w:szCs w:val="24"/>
          <w:highlight w:val="none"/>
          <w:lang w:val="en-US" w:eastAsia="zh-CN" w:bidi="ar-SA"/>
        </w:rPr>
        <w:t>delete IP Speaker.</w:t>
      </w:r>
    </w:p>
    <w:p w14:paraId="66070882">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Two-way Talk:</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w:t>
      </w:r>
      <w:r>
        <w:rPr>
          <w:rFonts w:hint="eastAsia" w:ascii="阿里巴巴普惠体 L" w:hAnsi="阿里巴巴普惠体 L" w:eastAsia="阿里巴巴普惠体 L" w:cs="阿里巴巴普惠体 L"/>
          <w:highlight w:val="none"/>
        </w:rPr>
        <w:drawing>
          <wp:inline distT="0" distB="0" distL="0" distR="0">
            <wp:extent cx="157480" cy="168275"/>
            <wp:effectExtent l="0" t="0" r="7620" b="9525"/>
            <wp:docPr id="3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1"/>
                    <pic:cNvPicPr>
                      <a:picLocks noChangeAspect="1"/>
                    </pic:cNvPicPr>
                  </pic:nvPicPr>
                  <pic:blipFill>
                    <a:blip r:embed="rId214"/>
                    <a:stretch>
                      <a:fillRect/>
                    </a:stretch>
                  </pic:blipFill>
                  <pic:spPr>
                    <a:xfrm>
                      <a:off x="0" y="0"/>
                      <a:ext cx="157480" cy="16827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match the device with the IP Speaker.</w:t>
      </w:r>
    </w:p>
    <w:p w14:paraId="36DE4323">
      <w:pPr>
        <w:pStyle w:val="4"/>
        <w:rPr>
          <w:rFonts w:hint="eastAsia" w:ascii="阿里巴巴普惠体 R" w:hAnsi="阿里巴巴普惠体 R" w:eastAsia="阿里巴巴普惠体 R" w:cs="阿里巴巴普惠体 R"/>
          <w:highlight w:val="none"/>
          <w:lang w:eastAsia="zh-CN"/>
        </w:rPr>
      </w:pPr>
      <w:bookmarkStart w:id="360" w:name="_Toc25467"/>
      <w:bookmarkStart w:id="361" w:name="_5.3.9_白光威慑"/>
      <w:bookmarkStart w:id="362" w:name="_Toc191648217"/>
      <w:bookmarkStart w:id="363" w:name="_Toc23046"/>
      <w:bookmarkStart w:id="364" w:name="_Toc117926081"/>
      <w:r>
        <w:rPr>
          <w:rFonts w:hint="eastAsia" w:ascii="阿里巴巴普惠体 R" w:hAnsi="阿里巴巴普惠体 R" w:eastAsia="阿里巴巴普惠体 R" w:cs="阿里巴巴普惠体 R"/>
          <w:b/>
          <w:bCs/>
          <w:kern w:val="2"/>
          <w:sz w:val="32"/>
          <w:szCs w:val="32"/>
          <w:highlight w:val="none"/>
          <w:lang w:val="en-US" w:eastAsia="zh-CN" w:bidi="ar-SA"/>
        </w:rPr>
        <w:t>5.3.5 Deterrence</w:t>
      </w:r>
      <w:bookmarkEnd w:id="360"/>
      <w:bookmarkEnd w:id="361"/>
      <w:bookmarkEnd w:id="362"/>
      <w:bookmarkEnd w:id="363"/>
      <w:bookmarkEnd w:id="364"/>
    </w:p>
    <w:p w14:paraId="07C25C60">
      <w:pPr>
        <w:rPr>
          <w:rFonts w:hint="default" w:ascii="阿里巴巴普惠体 R" w:hAnsi="阿里巴巴普惠体 R" w:eastAsia="阿里巴巴普惠体 R" w:cs="阿里巴巴普惠体 R"/>
          <w:highlight w:val="none"/>
          <w:lang w:val="en-US"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menu can be configured with warming light, red and blue lights, and alarm deterrent parameters of camera channels(Access camera to support deterrence).</w:t>
      </w:r>
    </w:p>
    <w:p w14:paraId="465E8D5D">
      <w:pPr>
        <w:pStyle w:val="5"/>
        <w:rPr>
          <w:rFonts w:hint="eastAsia" w:ascii="阿里巴巴普惠体 R" w:hAnsi="阿里巴巴普惠体 R" w:eastAsia="阿里巴巴普惠体 R" w:cs="阿里巴巴普惠体 R"/>
          <w:highlight w:val="none"/>
          <w:lang w:eastAsia="zh-CN"/>
        </w:rPr>
      </w:pPr>
      <w:bookmarkStart w:id="365" w:name="_Toc191648218"/>
      <w:bookmarkStart w:id="366" w:name="_5.3.5.1_暖光灯、红蓝灯"/>
      <w:bookmarkStart w:id="367" w:name="_Toc9163"/>
      <w:r>
        <w:rPr>
          <w:rFonts w:hint="eastAsia" w:ascii="阿里巴巴普惠体 R" w:hAnsi="阿里巴巴普惠体 R" w:eastAsia="阿里巴巴普惠体 R" w:cs="阿里巴巴普惠体 R"/>
          <w:b/>
          <w:bCs/>
          <w:kern w:val="2"/>
          <w:sz w:val="28"/>
          <w:szCs w:val="28"/>
          <w:highlight w:val="none"/>
          <w:lang w:val="en-US" w:eastAsia="zh-CN" w:bidi="ar-SA"/>
        </w:rPr>
        <w:t>5.3.5.1 White light and Warning light</w:t>
      </w:r>
      <w:bookmarkEnd w:id="365"/>
      <w:bookmarkEnd w:id="366"/>
      <w:bookmarkEnd w:id="367"/>
    </w:p>
    <w:p w14:paraId="3462155B">
      <w:pPr>
        <w:rPr>
          <w:rFonts w:hint="eastAsia" w:ascii="阿里巴巴普惠体 R" w:hAnsi="阿里巴巴普惠体 R" w:eastAsia="阿里巴巴普惠体 R" w:cs="阿里巴巴普惠体 R"/>
          <w:szCs w:val="21"/>
          <w:highlight w:val="none"/>
        </w:rPr>
      </w:pPr>
      <w:r>
        <w:rPr>
          <w:rFonts w:hint="eastAsia" w:ascii="阿里巴巴普惠体 R" w:hAnsi="阿里巴巴普惠体 R" w:eastAsia="阿里巴巴普惠体 R" w:cs="阿里巴巴普惠体 R"/>
          <w:highlight w:val="none"/>
        </w:rPr>
        <w:drawing>
          <wp:inline distT="0" distB="0" distL="0" distR="0">
            <wp:extent cx="5759450" cy="3260090"/>
            <wp:effectExtent l="0" t="0" r="0" b="0"/>
            <wp:docPr id="768164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64837" name="图片 1"/>
                    <pic:cNvPicPr>
                      <a:picLocks noChangeAspect="1"/>
                    </pic:cNvPicPr>
                  </pic:nvPicPr>
                  <pic:blipFill>
                    <a:blip r:embed="rId215"/>
                    <a:stretch>
                      <a:fillRect/>
                    </a:stretch>
                  </pic:blipFill>
                  <pic:spPr>
                    <a:xfrm>
                      <a:off x="0" y="0"/>
                      <a:ext cx="5759450" cy="3260090"/>
                    </a:xfrm>
                    <a:prstGeom prst="rect">
                      <a:avLst/>
                    </a:prstGeom>
                  </pic:spPr>
                </pic:pic>
              </a:graphicData>
            </a:graphic>
          </wp:inline>
        </w:drawing>
      </w:r>
    </w:p>
    <w:p w14:paraId="31DA2577">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Channel:</w:t>
      </w:r>
      <w:r>
        <w:rPr>
          <w:rFonts w:hint="eastAsia" w:ascii="阿里巴巴普惠体 L" w:hAnsi="阿里巴巴普惠体 L" w:eastAsia="阿里巴巴普惠体 L" w:cs="阿里巴巴普惠体 L"/>
          <w:kern w:val="2"/>
          <w:sz w:val="21"/>
          <w:szCs w:val="21"/>
          <w:highlight w:val="none"/>
          <w:lang w:val="en-US" w:eastAsia="zh-CN" w:bidi="ar-SA"/>
        </w:rPr>
        <w:t xml:space="preserve"> Select camera channel.</w:t>
      </w:r>
    </w:p>
    <w:p w14:paraId="18DC252B">
      <w:pPr>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Light:</w:t>
      </w:r>
      <w:r>
        <w:rPr>
          <w:rFonts w:hint="eastAsia" w:ascii="阿里巴巴普惠体 L" w:hAnsi="阿里巴巴普惠体 L" w:eastAsia="阿里巴巴普惠体 L" w:cs="阿里巴巴普惠体 L"/>
          <w:kern w:val="2"/>
          <w:sz w:val="21"/>
          <w:szCs w:val="21"/>
          <w:highlight w:val="none"/>
          <w:lang w:val="en-US" w:eastAsia="zh-CN" w:bidi="ar-SA"/>
        </w:rPr>
        <w:t xml:space="preserve"> Enable or disable white light.</w:t>
      </w:r>
    </w:p>
    <w:p w14:paraId="508A9B6B">
      <w:pPr>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Light Duration (s): </w:t>
      </w:r>
      <w:r>
        <w:rPr>
          <w:rFonts w:hint="eastAsia" w:ascii="阿里巴巴普惠体 L" w:hAnsi="阿里巴巴普惠体 L" w:eastAsia="阿里巴巴普惠体 L" w:cs="阿里巴巴普惠体 L"/>
          <w:kern w:val="2"/>
          <w:sz w:val="21"/>
          <w:szCs w:val="21"/>
          <w:highlight w:val="none"/>
          <w:lang w:val="en-US" w:eastAsia="zh-CN" w:bidi="ar-SA"/>
        </w:rPr>
        <w:t>Set the duration of the white light.</w:t>
      </w:r>
    </w:p>
    <w:p w14:paraId="70792592">
      <w:pPr>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Light Mode:</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the white light mode, support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Steady Mode</w:t>
      </w:r>
      <w:r>
        <w:rPr>
          <w:rFonts w:hint="eastAsia" w:ascii="阿里巴巴普惠体 L" w:hAnsi="阿里巴巴普惠体 L" w:eastAsia="阿里巴巴普惠体 L" w:cs="阿里巴巴普惠体 L"/>
          <w:kern w:val="2"/>
          <w:sz w:val="21"/>
          <w:szCs w:val="21"/>
          <w:highlight w:val="none"/>
          <w:lang w:val="en-US" w:eastAsia="zh-CN" w:bidi="ar-SA"/>
        </w:rPr>
        <w:t xml:space="preserve"> and flicker mode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Flashing Mode</w:t>
      </w:r>
      <w:r>
        <w:rPr>
          <w:rFonts w:hint="eastAsia" w:ascii="阿里巴巴普惠体 L" w:hAnsi="阿里巴巴普惠体 L" w:eastAsia="阿里巴巴普惠体 L" w:cs="阿里巴巴普惠体 L"/>
          <w:kern w:val="2"/>
          <w:sz w:val="21"/>
          <w:szCs w:val="21"/>
          <w:highlight w:val="none"/>
          <w:lang w:val="en-US" w:eastAsia="zh-CN" w:bidi="ar-SA"/>
        </w:rPr>
        <w:t>.</w:t>
      </w:r>
    </w:p>
    <w:p w14:paraId="72A339BD">
      <w:pPr>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Flashing Frequency: </w:t>
      </w:r>
      <w:r>
        <w:rPr>
          <w:rFonts w:hint="eastAsia" w:ascii="阿里巴巴普惠体 L" w:hAnsi="阿里巴巴普惠体 L" w:eastAsia="阿里巴巴普惠体 L" w:cs="阿里巴巴普惠体 L"/>
          <w:kern w:val="2"/>
          <w:sz w:val="21"/>
          <w:szCs w:val="21"/>
          <w:highlight w:val="none"/>
          <w:lang w:val="en-US" w:eastAsia="zh-CN" w:bidi="ar-SA"/>
        </w:rPr>
        <w:t>The flashing frequency of the warming light, there are high, medium and low three levels are optional.</w:t>
      </w:r>
    </w:p>
    <w:p w14:paraId="7AEAF07B">
      <w:pPr>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Warning Light:</w:t>
      </w:r>
      <w:r>
        <w:rPr>
          <w:rFonts w:hint="eastAsia" w:ascii="阿里巴巴普惠体 L" w:hAnsi="阿里巴巴普惠体 L" w:eastAsia="阿里巴巴普惠体 L" w:cs="阿里巴巴普惠体 L"/>
          <w:kern w:val="2"/>
          <w:sz w:val="21"/>
          <w:szCs w:val="21"/>
          <w:highlight w:val="none"/>
          <w:lang w:val="en-US" w:eastAsia="zh-CN" w:bidi="ar-SA"/>
        </w:rPr>
        <w:t xml:space="preserve"> Enable or disable the red and blue light deterrent switch.</w:t>
      </w:r>
    </w:p>
    <w:p w14:paraId="2218A362">
      <w:pPr>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Warning Light Duration (s):</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the duration of red and blue light.</w:t>
      </w:r>
    </w:p>
    <w:p w14:paraId="2640B474">
      <w:pPr>
        <w:textAlignment w:val="center"/>
        <w:rPr>
          <w:rFonts w:hint="eastAsia" w:ascii="阿里巴巴普惠体 L" w:hAnsi="阿里巴巴普惠体 L" w:eastAsia="阿里巴巴普惠体 L" w:cs="阿里巴巴普惠体 L"/>
          <w:color w:val="000000" w:themeColor="text1"/>
          <w:sz w:val="21"/>
          <w:szCs w:val="21"/>
          <w:highlight w:val="none"/>
          <w:lang w:eastAsia="zh-CN"/>
          <w14:textFill>
            <w14:solidFill>
              <w14:schemeClr w14:val="tx1"/>
            </w14:solidFill>
          </w14:textFill>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Schedule:</w:t>
      </w:r>
      <w:r>
        <w:rPr>
          <w:rFonts w:hint="eastAsia" w:ascii="阿里巴巴普惠体 L" w:hAnsi="阿里巴巴普惠体 L" w:eastAsia="阿里巴巴普惠体 L" w:cs="阿里巴巴普惠体 L"/>
          <w:kern w:val="2"/>
          <w:sz w:val="21"/>
          <w:szCs w:val="21"/>
          <w:highlight w:val="none"/>
          <w:lang w:val="en-US" w:eastAsia="zh-CN" w:bidi="ar-SA"/>
        </w:rPr>
        <w:t xml:space="preserve"> For the installation of white light and red and blue lights, the schedule</w:t>
      </w:r>
      <w:r>
        <w:rPr>
          <w:rFonts w:hint="eastAsia" w:asciiTheme="minorEastAsia" w:hAnsiTheme="minorEastAsia" w:eastAsiaTheme="minorEastAsia" w:cstheme="minorEastAsia"/>
          <w:sz w:val="21"/>
          <w:szCs w:val="21"/>
          <w:highlight w:val="none"/>
          <w:lang w:val="en-US" w:eastAsia="zh-CN"/>
        </w:rPr>
        <w:t xml:space="preserve"> </w:t>
      </w:r>
      <w:r>
        <w:rPr>
          <w:rFonts w:hint="eastAsia" w:ascii="阿里巴巴普惠体 L" w:hAnsi="阿里巴巴普惠体 L" w:eastAsia="阿里巴巴普惠体 L" w:cs="阿里巴巴普惠体 L"/>
          <w:kern w:val="2"/>
          <w:sz w:val="21"/>
          <w:szCs w:val="21"/>
          <w:highlight w:val="none"/>
          <w:lang w:val="en-US" w:eastAsia="zh-CN" w:bidi="ar-SA"/>
        </w:rPr>
        <w:fldChar w:fldCharType="begin"/>
      </w:r>
      <w:r>
        <w:rPr>
          <w:rFonts w:hint="eastAsia" w:ascii="阿里巴巴普惠体 L" w:hAnsi="阿里巴巴普惠体 L" w:eastAsia="阿里巴巴普惠体 L" w:cs="阿里巴巴普惠体 L"/>
          <w:kern w:val="2"/>
          <w:sz w:val="21"/>
          <w:szCs w:val="21"/>
          <w:highlight w:val="none"/>
          <w:lang w:val="en-US" w:eastAsia="zh-CN" w:bidi="ar-SA"/>
        </w:rPr>
        <w:instrText xml:space="preserve"> HYPERLINK \l "_5.2.1.1 Record Schedule" </w:instrText>
      </w:r>
      <w:r>
        <w:rPr>
          <w:rFonts w:hint="eastAsia" w:ascii="阿里巴巴普惠体 L" w:hAnsi="阿里巴巴普惠体 L" w:eastAsia="阿里巴巴普惠体 L" w:cs="阿里巴巴普惠体 L"/>
          <w:kern w:val="2"/>
          <w:sz w:val="21"/>
          <w:szCs w:val="21"/>
          <w:highlight w:val="none"/>
          <w:lang w:val="en-US" w:eastAsia="zh-CN" w:bidi="ar-SA"/>
        </w:rPr>
        <w:fldChar w:fldCharType="separate"/>
      </w:r>
      <w:r>
        <w:rPr>
          <w:rStyle w:val="34"/>
          <w:rFonts w:hint="eastAsia" w:ascii="阿里巴巴普惠体 L" w:hAnsi="阿里巴巴普惠体 L" w:eastAsia="阿里巴巴普惠体 L" w:cs="阿里巴巴普惠体 L"/>
          <w:kern w:val="2"/>
          <w:sz w:val="21"/>
          <w:szCs w:val="21"/>
          <w:highlight w:val="none"/>
          <w:lang w:val="en-US" w:eastAsia="zh-CN" w:bidi="ar-SA"/>
        </w:rPr>
        <w:t>5.2.1.1 Record Schdule</w:t>
      </w:r>
      <w:r>
        <w:rPr>
          <w:rFonts w:hint="eastAsia" w:ascii="阿里巴巴普惠体 L" w:hAnsi="阿里巴巴普惠体 L" w:eastAsia="阿里巴巴普惠体 L" w:cs="阿里巴巴普惠体 L"/>
          <w:kern w:val="2"/>
          <w:sz w:val="21"/>
          <w:szCs w:val="21"/>
          <w:highlight w:val="none"/>
          <w:lang w:val="en-US" w:eastAsia="zh-CN" w:bidi="ar-SA"/>
        </w:rPr>
        <w:fldChar w:fldCharType="end"/>
      </w:r>
      <w:r>
        <w:rPr>
          <w:rFonts w:hint="eastAsia" w:ascii="阿里巴巴普惠体 L" w:hAnsi="阿里巴巴普惠体 L" w:eastAsia="阿里巴巴普惠体 L" w:cs="阿里巴巴普惠体 L"/>
          <w:kern w:val="2"/>
          <w:sz w:val="21"/>
          <w:szCs w:val="21"/>
          <w:highlight w:val="none"/>
          <w:lang w:val="en-US" w:eastAsia="zh-CN" w:bidi="ar-SA"/>
        </w:rPr>
        <w:t>.</w:t>
      </w:r>
    </w:p>
    <w:p w14:paraId="053A255E">
      <w:pPr>
        <w:pStyle w:val="5"/>
        <w:rPr>
          <w:rFonts w:hint="default" w:ascii="阿里巴巴普惠体 R" w:hAnsi="阿里巴巴普惠体 R" w:eastAsia="阿里巴巴普惠体 R" w:cs="阿里巴巴普惠体 R"/>
          <w:highlight w:val="none"/>
          <w:lang w:val="en-US" w:eastAsia="zh-CN"/>
        </w:rPr>
      </w:pPr>
      <w:bookmarkStart w:id="368" w:name="_Toc117926082"/>
      <w:bookmarkStart w:id="369" w:name="_5.3.5.2_警鸣"/>
      <w:bookmarkStart w:id="370" w:name="_Toc191648219"/>
      <w:bookmarkStart w:id="371" w:name="_Toc20472"/>
      <w:r>
        <w:rPr>
          <w:rFonts w:hint="eastAsia" w:ascii="阿里巴巴普惠体 R" w:hAnsi="阿里巴巴普惠体 R" w:eastAsia="阿里巴巴普惠体 R" w:cs="阿里巴巴普惠体 R"/>
          <w:b/>
          <w:bCs/>
          <w:kern w:val="2"/>
          <w:sz w:val="28"/>
          <w:szCs w:val="28"/>
          <w:highlight w:val="none"/>
          <w:lang w:val="en-US" w:eastAsia="zh-CN" w:bidi="ar-SA"/>
        </w:rPr>
        <w:t xml:space="preserve">5.3.5.2 </w:t>
      </w:r>
      <w:bookmarkEnd w:id="368"/>
      <w:bookmarkEnd w:id="369"/>
      <w:bookmarkEnd w:id="370"/>
      <w:r>
        <w:rPr>
          <w:rFonts w:hint="eastAsia" w:ascii="阿里巴巴普惠体 R" w:hAnsi="阿里巴巴普惠体 R" w:eastAsia="阿里巴巴普惠体 R" w:cs="阿里巴巴普惠体 R"/>
          <w:b/>
          <w:bCs/>
          <w:kern w:val="2"/>
          <w:sz w:val="28"/>
          <w:szCs w:val="28"/>
          <w:highlight w:val="none"/>
          <w:lang w:val="en-US" w:eastAsia="zh-CN" w:bidi="ar-SA"/>
        </w:rPr>
        <w:t>Siren</w:t>
      </w:r>
      <w:bookmarkEnd w:id="371"/>
    </w:p>
    <w:p w14:paraId="22B846E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t>If the camera connected to the device has a built-in speaker, the parameters related to the alarm sound can be set</w:t>
      </w:r>
      <w:r>
        <w:rPr>
          <w:rFonts w:hint="eastAsia" w:ascii="阿里巴巴普惠体 L" w:hAnsi="阿里巴巴普惠体 L" w:eastAsia="阿里巴巴普惠体 L" w:cs="阿里巴巴普惠体 L"/>
          <w:highlight w:val="none"/>
          <w:lang w:val="en-US" w:eastAsia="zh-CN"/>
        </w:rPr>
        <w:t>.</w:t>
      </w:r>
    </w:p>
    <w:p w14:paraId="12854897">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405505"/>
            <wp:effectExtent l="0" t="0" r="0" b="4445"/>
            <wp:docPr id="16861364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36473" name="图片 1"/>
                    <pic:cNvPicPr>
                      <a:picLocks noChangeAspect="1"/>
                    </pic:cNvPicPr>
                  </pic:nvPicPr>
                  <pic:blipFill>
                    <a:blip r:embed="rId216"/>
                    <a:stretch>
                      <a:fillRect/>
                    </a:stretch>
                  </pic:blipFill>
                  <pic:spPr>
                    <a:xfrm>
                      <a:off x="0" y="0"/>
                      <a:ext cx="5759450" cy="3405505"/>
                    </a:xfrm>
                    <a:prstGeom prst="rect">
                      <a:avLst/>
                    </a:prstGeom>
                  </pic:spPr>
                </pic:pic>
              </a:graphicData>
            </a:graphic>
          </wp:inline>
        </w:drawing>
      </w:r>
    </w:p>
    <w:p w14:paraId="1794A2EC">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lang w:val="en-US" w:eastAsia="zh-CN"/>
        </w:rPr>
        <w:t>Channel：</w:t>
      </w:r>
      <w:r>
        <w:rPr>
          <w:rFonts w:hint="eastAsia" w:ascii="阿里巴巴普惠体 L" w:hAnsi="阿里巴巴普惠体 L" w:eastAsia="阿里巴巴普惠体 L" w:cs="阿里巴巴普惠体 L"/>
          <w:highlight w:val="none"/>
        </w:rPr>
        <w:t>Select the camera channel</w:t>
      </w:r>
      <w:r>
        <w:rPr>
          <w:rFonts w:hint="eastAsia" w:ascii="阿里巴巴普惠体 L" w:hAnsi="阿里巴巴普惠体 L" w:eastAsia="阿里巴巴普惠体 L" w:cs="阿里巴巴普惠体 L"/>
          <w:highlight w:val="none"/>
          <w:lang w:val="en-US" w:eastAsia="zh-CN"/>
        </w:rPr>
        <w:t>.</w:t>
      </w:r>
    </w:p>
    <w:p w14:paraId="0CF885D3">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lang w:val="en-US" w:eastAsia="zh-CN"/>
        </w:rPr>
        <w:t>Enable：</w:t>
      </w:r>
      <w:r>
        <w:rPr>
          <w:rFonts w:hint="eastAsia" w:ascii="阿里巴巴普惠体 L" w:hAnsi="阿里巴巴普惠体 L" w:eastAsia="阿里巴巴普惠体 L" w:cs="阿里巴巴普惠体 L"/>
          <w:highlight w:val="none"/>
        </w:rPr>
        <w:t>Toggle to enable or disable the siren function</w:t>
      </w:r>
      <w:r>
        <w:rPr>
          <w:rFonts w:hint="eastAsia" w:ascii="阿里巴巴普惠体 L" w:hAnsi="阿里巴巴普惠体 L" w:eastAsia="阿里巴巴普惠体 L" w:cs="阿里巴巴普惠体 L"/>
          <w:highlight w:val="none"/>
          <w:lang w:val="en-US" w:eastAsia="zh-CN"/>
        </w:rPr>
        <w:t>.</w:t>
      </w:r>
    </w:p>
    <w:p w14:paraId="511BF1DE">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lang w:val="en-US" w:eastAsia="zh-CN"/>
        </w:rPr>
        <w:t>Siren Type：</w:t>
      </w:r>
      <w:r>
        <w:rPr>
          <w:rFonts w:hint="eastAsia" w:ascii="阿里巴巴普惠体 L" w:hAnsi="阿里巴巴普惠体 L" w:eastAsia="阿里巴巴普惠体 L" w:cs="阿里巴巴普惠体 L"/>
          <w:highlight w:val="none"/>
        </w:rPr>
        <w:t>Used to select the siren audio file. Used to select the siren audio file. Depending on the model,the available alarm audio options may vary. Some models only allow you to select the built-in system alarm audio, while others allow you to upload up to three custom audio files. To use a custom audio file, select User-defined, and then upload the Pre-prepared audio file from a USB drive. The system supports importing PCM and WAV audio file formats. The imported audio file's sampling rate should not exceed 8000Hz, and the file size should not exceed 256KB. Once a custom audio file is selected, a Delete button will appear on the right side, allowing you to remove the current audio file.</w:t>
      </w:r>
    </w:p>
    <w:p w14:paraId="2BC984A1">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lang w:val="en-US" w:eastAsia="zh-CN"/>
        </w:rPr>
        <w:t>File Name：</w:t>
      </w:r>
      <w:r>
        <w:rPr>
          <w:rFonts w:hint="eastAsia" w:ascii="阿里巴巴普惠体 L" w:hAnsi="阿里巴巴普惠体 L" w:eastAsia="阿里巴巴普惠体 L" w:cs="阿里巴巴普惠体 L"/>
          <w:highlight w:val="none"/>
        </w:rPr>
        <w:t>Siren Type Select the User-defined option，Enter the file name and click on the right</w:t>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highlight w:val="none"/>
        </w:rPr>
        <w:t>Import</w:t>
      </w:r>
      <w:r>
        <w:rPr>
          <w:rFonts w:hint="eastAsia" w:ascii="阿里巴巴普惠体 L" w:hAnsi="阿里巴巴普惠体 L" w:eastAsia="阿里巴巴普惠体 L" w:cs="阿里巴巴普惠体 L"/>
          <w:highlight w:val="none"/>
          <w:lang w:val="en-US" w:eastAsia="zh-CN"/>
        </w:rPr>
        <w:t xml:space="preserve"> button </w:t>
      </w:r>
      <w:r>
        <w:rPr>
          <w:rFonts w:hint="eastAsia" w:ascii="阿里巴巴普惠体 L" w:hAnsi="阿里巴巴普惠体 L" w:eastAsia="阿里巴巴普惠体 L" w:cs="阿里巴巴普惠体 L"/>
          <w:highlight w:val="none"/>
        </w:rPr>
        <w:t>select a custom audio file for importing the U disk</w:t>
      </w:r>
      <w:r>
        <w:rPr>
          <w:rFonts w:hint="eastAsia" w:ascii="阿里巴巴普惠体 L" w:hAnsi="阿里巴巴普惠体 L" w:eastAsia="阿里巴巴普惠体 L" w:cs="阿里巴巴普惠体 L"/>
          <w:highlight w:val="none"/>
          <w:lang w:val="en-US" w:eastAsia="zh-CN"/>
        </w:rPr>
        <w:t>.</w:t>
      </w:r>
    </w:p>
    <w:p w14:paraId="4464876D">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highlight w:val="none"/>
          <w:lang w:val="en-US" w:eastAsia="zh-CN"/>
        </w:rPr>
        <w:t>Siren Level：</w:t>
      </w:r>
      <w:r>
        <w:rPr>
          <w:rFonts w:hint="eastAsia" w:ascii="阿里巴巴普惠体 L" w:hAnsi="阿里巴巴普惠体 L" w:eastAsia="阿里巴巴普惠体 L" w:cs="阿里巴巴普惠体 L"/>
          <w:highlight w:val="none"/>
        </w:rPr>
        <w:t xml:space="preserve">Used to set the siren volume level, which ranges from 1 to </w:t>
      </w:r>
      <w:r>
        <w:rPr>
          <w:rFonts w:hint="eastAsia" w:ascii="阿里巴巴普惠体 L" w:hAnsi="阿里巴巴普惠体 L" w:eastAsia="阿里巴巴普惠体 L" w:cs="阿里巴巴普惠体 L"/>
          <w:highlight w:val="none"/>
          <w:lang w:val="en-US" w:eastAsia="zh-CN"/>
        </w:rPr>
        <w:t>10</w:t>
      </w:r>
      <w:r>
        <w:rPr>
          <w:rFonts w:hint="eastAsia" w:ascii="阿里巴巴普惠体 L" w:hAnsi="阿里巴巴普惠体 L" w:eastAsia="阿里巴巴普惠体 L" w:cs="阿里巴巴普惠体 L"/>
          <w:highlight w:val="none"/>
        </w:rPr>
        <w:t>. The higher the level is, the louder the volume is</w:t>
      </w:r>
      <w:r>
        <w:rPr>
          <w:rFonts w:hint="eastAsia" w:ascii="阿里巴巴普惠体 L" w:hAnsi="阿里巴巴普惠体 L" w:eastAsia="阿里巴巴普惠体 L" w:cs="阿里巴巴普惠体 L"/>
          <w:highlight w:val="none"/>
          <w:lang w:val="en-US" w:eastAsia="zh-CN"/>
        </w:rPr>
        <w:t>.</w:t>
      </w:r>
    </w:p>
    <w:p w14:paraId="409710D6">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lang w:val="en-US" w:eastAsia="zh-CN"/>
        </w:rPr>
        <w:t>Siren Duration(s)：</w:t>
      </w:r>
      <w:r>
        <w:rPr>
          <w:rFonts w:hint="eastAsia" w:ascii="阿里巴巴普惠体 L" w:hAnsi="阿里巴巴普惠体 L" w:eastAsia="阿里巴巴普惠体 L" w:cs="阿里巴巴普惠体 L"/>
          <w:highlight w:val="none"/>
        </w:rPr>
        <w:t>Used to set the siren duration. You can adjust the value between 5 to 180 seconds.</w:t>
      </w:r>
    </w:p>
    <w:p w14:paraId="652E6C1E">
      <w:pPr>
        <w:rPr>
          <w:rFonts w:hint="eastAsia" w:ascii="阿里巴巴普惠体 L" w:hAnsi="阿里巴巴普惠体 L" w:eastAsia="阿里巴巴普惠体 L" w:cs="阿里巴巴普惠体 L"/>
          <w:highlight w:val="none"/>
        </w:rPr>
      </w:pPr>
    </w:p>
    <w:p w14:paraId="73CF4B19">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highlight w:val="none"/>
        </w:rPr>
        <w:t xml:space="preserve">Schedule: </w:t>
      </w:r>
      <w:r>
        <w:rPr>
          <w:rFonts w:hint="eastAsia" w:ascii="阿里巴巴普惠体 L" w:hAnsi="阿里巴巴普惠体 L" w:eastAsia="阿里巴巴普惠体 L" w:cs="阿里巴巴普惠体 L"/>
          <w:highlight w:val="none"/>
        </w:rPr>
        <w:t xml:space="preserve">If the IP camera is connected to the NVR via the HTTP port, you can click the </w:t>
      </w:r>
      <w:r>
        <w:rPr>
          <w:rFonts w:hint="eastAsia" w:ascii="阿里巴巴普惠体 L" w:hAnsi="阿里巴巴普惠体 L" w:eastAsia="阿里巴巴普惠体 L" w:cs="阿里巴巴普惠体 L"/>
          <w:b/>
          <w:bCs/>
          <w:color w:val="0070C0"/>
          <w:highlight w:val="none"/>
        </w:rPr>
        <w:t>Schedule</w:t>
      </w:r>
      <w:r>
        <w:rPr>
          <w:rFonts w:hint="eastAsia" w:ascii="阿里巴巴普惠体 L" w:hAnsi="阿里巴巴普惠体 L" w:eastAsia="阿里巴巴普惠体 L" w:cs="阿里巴巴普惠体 L"/>
          <w:highlight w:val="none"/>
        </w:rPr>
        <w:t xml:space="preserve"> button to open the setting page.</w:t>
      </w:r>
    </w:p>
    <w:p w14:paraId="52FFEA35">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lang w:val="en-US" w:eastAsia="zh-CN"/>
        </w:rPr>
        <w:t xml:space="preserve">Detailed information about Siren refer to </w:t>
      </w:r>
      <w:r>
        <w:rPr>
          <w:rFonts w:hint="eastAsia" w:ascii="阿里巴巴普惠体 L" w:hAnsi="阿里巴巴普惠体 L" w:eastAsia="阿里巴巴普惠体 L" w:cs="阿里巴巴普惠体 L"/>
          <w:highlight w:val="none"/>
        </w:rPr>
        <w:fldChar w:fldCharType="begin"/>
      </w:r>
      <w:r>
        <w:rPr>
          <w:rFonts w:hint="eastAsia" w:ascii="阿里巴巴普惠体 L" w:hAnsi="阿里巴巴普惠体 L" w:eastAsia="阿里巴巴普惠体 L" w:cs="阿里巴巴普惠体 L"/>
          <w:highlight w:val="none"/>
        </w:rPr>
        <w:instrText xml:space="preserve"> HYPERLINK \l "_5.2.1.1 录像计划表" </w:instrText>
      </w:r>
      <w:r>
        <w:rPr>
          <w:rFonts w:hint="eastAsia" w:ascii="阿里巴巴普惠体 L" w:hAnsi="阿里巴巴普惠体 L" w:eastAsia="阿里巴巴普惠体 L" w:cs="阿里巴巴普惠体 L"/>
          <w:highlight w:val="none"/>
        </w:rPr>
        <w:fldChar w:fldCharType="separate"/>
      </w:r>
      <w:r>
        <w:rPr>
          <w:rStyle w:val="34"/>
          <w:rFonts w:hint="eastAsia" w:ascii="阿里巴巴普惠体 L" w:hAnsi="阿里巴巴普惠体 L" w:eastAsia="阿里巴巴普惠体 L" w:cs="阿里巴巴普惠体 L"/>
          <w:highlight w:val="none"/>
        </w:rPr>
        <w:t xml:space="preserve">5.2.1.1 </w:t>
      </w:r>
      <w:r>
        <w:rPr>
          <w:rStyle w:val="34"/>
          <w:rFonts w:hint="eastAsia" w:ascii="阿里巴巴普惠体 L" w:hAnsi="阿里巴巴普惠体 L" w:eastAsia="阿里巴巴普惠体 L" w:cs="阿里巴巴普惠体 L"/>
          <w:highlight w:val="none"/>
          <w:lang w:val="en-US" w:eastAsia="zh-CN"/>
        </w:rPr>
        <w:t>R</w:t>
      </w:r>
      <w:r>
        <w:rPr>
          <w:rStyle w:val="34"/>
          <w:rFonts w:hint="eastAsia" w:ascii="阿里巴巴普惠体 L" w:hAnsi="阿里巴巴普惠体 L" w:eastAsia="阿里巴巴普惠体 L" w:cs="阿里巴巴普惠体 L"/>
          <w:highlight w:val="none"/>
        </w:rPr>
        <w:fldChar w:fldCharType="end"/>
      </w:r>
      <w:r>
        <w:rPr>
          <w:rStyle w:val="34"/>
          <w:rFonts w:hint="eastAsia" w:ascii="阿里巴巴普惠体 L" w:hAnsi="阿里巴巴普惠体 L" w:eastAsia="阿里巴巴普惠体 L" w:cs="阿里巴巴普惠体 L"/>
          <w:highlight w:val="none"/>
          <w:lang w:val="en-US" w:eastAsia="zh-CN"/>
        </w:rPr>
        <w:t>ecord Schdeule</w:t>
      </w:r>
      <w:r>
        <w:rPr>
          <w:rFonts w:hint="eastAsia" w:ascii="阿里巴巴普惠体 L" w:hAnsi="阿里巴巴普惠体 L" w:eastAsia="阿里巴巴普惠体 L" w:cs="阿里巴巴普惠体 L"/>
          <w:kern w:val="2"/>
          <w:sz w:val="21"/>
          <w:szCs w:val="24"/>
          <w:highlight w:val="none"/>
          <w:lang w:val="en-US" w:eastAsia="zh-CN" w:bidi="ar-SA"/>
        </w:rPr>
        <w:t>.</w:t>
      </w:r>
    </w:p>
    <w:p w14:paraId="3EC8CA52">
      <w:pPr>
        <w:pStyle w:val="4"/>
        <w:spacing w:before="100" w:after="100"/>
        <w:rPr>
          <w:rFonts w:hint="default" w:ascii="阿里巴巴普惠体 R" w:hAnsi="阿里巴巴普惠体 R" w:eastAsia="阿里巴巴普惠体 R" w:cs="阿里巴巴普惠体 R"/>
          <w:highlight w:val="none"/>
          <w:lang w:val="en-CA" w:eastAsia="zh-CN"/>
        </w:rPr>
      </w:pPr>
      <w:bookmarkStart w:id="372" w:name="_Toc191648220"/>
      <w:bookmarkStart w:id="373" w:name="_5.3.7_撤防"/>
      <w:bookmarkStart w:id="374" w:name="_Toc117926083"/>
      <w:bookmarkStart w:id="375" w:name="_Toc17768"/>
      <w:bookmarkStart w:id="376" w:name="_Toc21063"/>
      <w:r>
        <w:rPr>
          <w:rFonts w:hint="eastAsia" w:ascii="阿里巴巴普惠体 R" w:hAnsi="阿里巴巴普惠体 R" w:eastAsia="阿里巴巴普惠体 R" w:cs="阿里巴巴普惠体 R"/>
          <w:b/>
          <w:bCs/>
          <w:kern w:val="2"/>
          <w:sz w:val="32"/>
          <w:szCs w:val="32"/>
          <w:highlight w:val="none"/>
          <w:lang w:val="en-US" w:eastAsia="zh-CN" w:bidi="ar-SA"/>
        </w:rPr>
        <w:t xml:space="preserve">5.3.7 </w:t>
      </w:r>
      <w:bookmarkEnd w:id="372"/>
      <w:bookmarkEnd w:id="373"/>
      <w:bookmarkEnd w:id="374"/>
      <w:r>
        <w:rPr>
          <w:rFonts w:hint="default" w:ascii="阿里巴巴普惠体 R" w:hAnsi="阿里巴巴普惠体 R" w:eastAsia="阿里巴巴普惠体 R" w:cs="阿里巴巴普惠体 R"/>
          <w:b/>
          <w:bCs/>
          <w:kern w:val="2"/>
          <w:sz w:val="32"/>
          <w:szCs w:val="32"/>
          <w:highlight w:val="none"/>
          <w:lang w:val="en-CA" w:eastAsia="zh-CN" w:bidi="ar-SA"/>
        </w:rPr>
        <w:t>Disarming</w:t>
      </w:r>
      <w:bookmarkEnd w:id="375"/>
      <w:bookmarkEnd w:id="376"/>
    </w:p>
    <w:p w14:paraId="36C3B193">
      <w:pPr>
        <w:rPr>
          <w:rFonts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highlight w:val="none"/>
        </w:rPr>
        <w:t>Using the one-</w:t>
      </w:r>
      <w:r>
        <w:rPr>
          <w:rFonts w:hint="eastAsia" w:ascii="阿里巴巴普惠体 L" w:hAnsi="阿里巴巴普惠体 L" w:eastAsia="阿里巴巴普惠体 L" w:cs="阿里巴巴普惠体 L"/>
          <w:highlight w:val="none"/>
          <w:lang w:val="en-US" w:eastAsia="zh-CN"/>
        </w:rPr>
        <w:t>key</w:t>
      </w:r>
      <w:r>
        <w:rPr>
          <w:rFonts w:ascii="阿里巴巴普惠体 L" w:hAnsi="阿里巴巴普惠体 L" w:eastAsia="阿里巴巴普惠体 L" w:cs="阿里巴巴普惠体 L"/>
          <w:highlight w:val="none"/>
        </w:rPr>
        <w:t xml:space="preserve"> disarming function, you can combine it with schedules to suppress alert behaviors for detected alarm events during specific time periods.</w:t>
      </w:r>
    </w:p>
    <w:p w14:paraId="6F895B2F">
      <w:pP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eastAsia="zh-CN"/>
        </w:rPr>
        <w:t xml:space="preserve">Note: </w:t>
      </w:r>
    </w:p>
    <w:p w14:paraId="0159540C">
      <w:pPr>
        <w:numPr>
          <w:ilvl w:val="0"/>
          <w:numId w:val="12"/>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 xml:space="preserve">Exception alarm and Combined Alarm combined alarm linkage are not under </w:t>
      </w:r>
      <w:r>
        <w:rPr>
          <w:rFonts w:hint="eastAsia" w:ascii="阿里巴巴普惠体 L" w:hAnsi="阿里巴巴普惠体 L" w:eastAsia="阿里巴巴普惠体 L" w:cs="阿里巴巴普惠体 L"/>
          <w:highlight w:val="none"/>
          <w:lang w:val="en-US" w:eastAsia="zh-CN"/>
        </w:rPr>
        <w:t>disarming</w:t>
      </w:r>
      <w:r>
        <w:rPr>
          <w:rFonts w:hint="eastAsia" w:ascii="阿里巴巴普惠体 L" w:hAnsi="阿里巴巴普惠体 L" w:eastAsia="阿里巴巴普惠体 L" w:cs="阿里巴巴普惠体 L"/>
          <w:highlight w:val="none"/>
        </w:rPr>
        <w:t xml:space="preserve"> control</w:t>
      </w:r>
      <w:r>
        <w:rPr>
          <w:rFonts w:hint="eastAsia" w:ascii="阿里巴巴普惠体 L" w:hAnsi="阿里巴巴普惠体 L" w:eastAsia="阿里巴巴普惠体 L" w:cs="阿里巴巴普惠体 L"/>
          <w:highlight w:val="none"/>
          <w:lang w:val="en-US" w:eastAsia="zh-CN"/>
        </w:rPr>
        <w:t>.</w:t>
      </w:r>
    </w:p>
    <w:p w14:paraId="6EAEE9B9">
      <w:pPr>
        <w:numPr>
          <w:ilvl w:val="0"/>
          <w:numId w:val="12"/>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One-</w:t>
      </w:r>
      <w:r>
        <w:rPr>
          <w:rFonts w:hint="eastAsia" w:ascii="阿里巴巴普惠体 L" w:hAnsi="阿里巴巴普惠体 L" w:eastAsia="阿里巴巴普惠体 L" w:cs="阿里巴巴普惠体 L"/>
          <w:highlight w:val="none"/>
          <w:lang w:val="en-US" w:eastAsia="zh-CN"/>
        </w:rPr>
        <w:t>click</w:t>
      </w:r>
      <w:r>
        <w:rPr>
          <w:rFonts w:hint="eastAsia"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lang w:val="en-US" w:eastAsia="zh-CN"/>
        </w:rPr>
        <w:t>disarming</w:t>
      </w:r>
      <w:r>
        <w:rPr>
          <w:rFonts w:hint="eastAsia" w:ascii="阿里巴巴普惠体 L" w:hAnsi="阿里巴巴普惠体 L" w:eastAsia="阿里巴巴普惠体 L" w:cs="阿里巴巴普惠体 L"/>
          <w:highlight w:val="none"/>
        </w:rPr>
        <w:t xml:space="preserve"> enabled or </w:t>
      </w:r>
      <w:r>
        <w:rPr>
          <w:rFonts w:hint="eastAsia" w:ascii="阿里巴巴普惠体 L" w:hAnsi="阿里巴巴普惠体 L" w:eastAsia="阿里巴巴普惠体 L" w:cs="阿里巴巴普惠体 L"/>
          <w:highlight w:val="none"/>
          <w:lang w:val="en-US" w:eastAsia="zh-CN"/>
        </w:rPr>
        <w:t>disabled</w:t>
      </w:r>
      <w:r>
        <w:rPr>
          <w:rFonts w:hint="eastAsia" w:ascii="阿里巴巴普惠体 L" w:hAnsi="阿里巴巴普惠体 L" w:eastAsia="阿里巴巴普惠体 L" w:cs="阿里巴巴普惠体 L"/>
          <w:highlight w:val="none"/>
        </w:rPr>
        <w:t>,</w:t>
      </w:r>
      <w:r>
        <w:rPr>
          <w:rFonts w:hint="eastAsia" w:ascii="阿里巴巴普惠体 L" w:hAnsi="阿里巴巴普惠体 L" w:eastAsia="阿里巴巴普惠体 L" w:cs="阿里巴巴普惠体 L"/>
          <w:highlight w:val="none"/>
          <w:lang w:val="en-US" w:eastAsia="zh-CN"/>
        </w:rPr>
        <w:t xml:space="preserve"> it</w:t>
      </w:r>
      <w:r>
        <w:rPr>
          <w:rFonts w:hint="eastAsia" w:ascii="阿里巴巴普惠体 L" w:hAnsi="阿里巴巴普惠体 L" w:eastAsia="阿里巴巴普惠体 L" w:cs="阿里巴巴普惠体 L"/>
          <w:highlight w:val="none"/>
        </w:rPr>
        <w:t xml:space="preserve"> will not synchronize the </w:t>
      </w:r>
      <w:r>
        <w:rPr>
          <w:rFonts w:hint="eastAsia" w:ascii="阿里巴巴普惠体 L" w:hAnsi="阿里巴巴普惠体 L" w:eastAsia="阿里巴巴普惠体 L" w:cs="阿里巴巴普惠体 L"/>
          <w:highlight w:val="none"/>
          <w:lang w:val="en-US" w:eastAsia="zh-CN"/>
        </w:rPr>
        <w:t>d</w:t>
      </w:r>
      <w:r>
        <w:rPr>
          <w:rFonts w:hint="eastAsia" w:ascii="阿里巴巴普惠体 L" w:hAnsi="阿里巴巴普惠体 L" w:eastAsia="阿里巴巴普惠体 L" w:cs="阿里巴巴普惠体 L"/>
          <w:highlight w:val="none"/>
        </w:rPr>
        <w:t>isarming switch of the page</w:t>
      </w:r>
      <w:r>
        <w:rPr>
          <w:rFonts w:hint="eastAsia" w:ascii="阿里巴巴普惠体 L" w:hAnsi="阿里巴巴普惠体 L" w:eastAsia="阿里巴巴普惠体 L" w:cs="阿里巴巴普惠体 L"/>
          <w:highlight w:val="none"/>
          <w:lang w:val="en-US" w:eastAsia="zh-CN"/>
        </w:rPr>
        <w:t>.</w:t>
      </w:r>
    </w:p>
    <w:p w14:paraId="4F4CCBF0">
      <w:pPr>
        <w:numPr>
          <w:ilvl w:val="0"/>
          <w:numId w:val="12"/>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t>The one-</w:t>
      </w:r>
      <w:r>
        <w:rPr>
          <w:rFonts w:hint="eastAsia" w:ascii="阿里巴巴普惠体 L" w:hAnsi="阿里巴巴普惠体 L" w:eastAsia="阿里巴巴普惠体 L" w:cs="阿里巴巴普惠体 L"/>
          <w:highlight w:val="none"/>
          <w:lang w:val="en-US" w:eastAsia="zh-CN"/>
        </w:rPr>
        <w:t>click</w:t>
      </w:r>
      <w:r>
        <w:rPr>
          <w:rFonts w:hint="eastAsia"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lang w:val="en-US" w:eastAsia="zh-CN"/>
        </w:rPr>
        <w:t>disarming</w:t>
      </w:r>
      <w:r>
        <w:rPr>
          <w:rFonts w:hint="eastAsia" w:ascii="阿里巴巴普惠体 L" w:hAnsi="阿里巴巴普惠体 L" w:eastAsia="阿里巴巴普惠体 L" w:cs="阿里巴巴普惠体 L"/>
          <w:highlight w:val="none"/>
        </w:rPr>
        <w:t xml:space="preserve"> function has the highest priority. After the one-</w:t>
      </w:r>
      <w:r>
        <w:rPr>
          <w:rFonts w:hint="eastAsia" w:ascii="阿里巴巴普惠体 L" w:hAnsi="阿里巴巴普惠体 L" w:eastAsia="阿里巴巴普惠体 L" w:cs="阿里巴巴普惠体 L"/>
          <w:highlight w:val="none"/>
          <w:lang w:val="en-US" w:eastAsia="zh-CN"/>
        </w:rPr>
        <w:t>click disarming</w:t>
      </w:r>
      <w:r>
        <w:rPr>
          <w:rFonts w:hint="eastAsia" w:ascii="阿里巴巴普惠体 L" w:hAnsi="阿里巴巴普惠体 L" w:eastAsia="阿里巴巴普惠体 L" w:cs="阿里巴巴普惠体 L"/>
          <w:highlight w:val="none"/>
        </w:rPr>
        <w:t xml:space="preserve"> is enabled, the </w:t>
      </w:r>
      <w:r>
        <w:rPr>
          <w:rFonts w:hint="eastAsia" w:ascii="阿里巴巴普惠体 L" w:hAnsi="阿里巴巴普惠体 L" w:eastAsia="阿里巴巴普惠体 L" w:cs="阿里巴巴普惠体 L"/>
          <w:highlight w:val="none"/>
          <w:lang w:val="en-US" w:eastAsia="zh-CN"/>
        </w:rPr>
        <w:t>d</w:t>
      </w:r>
      <w:r>
        <w:rPr>
          <w:rFonts w:hint="eastAsia" w:ascii="阿里巴巴普惠体 L" w:hAnsi="阿里巴巴普惠体 L" w:eastAsia="阿里巴巴普惠体 L" w:cs="阿里巴巴普惠体 L"/>
          <w:highlight w:val="none"/>
        </w:rPr>
        <w:t xml:space="preserve">isarming switch configuration status on the </w:t>
      </w:r>
      <w:r>
        <w:rPr>
          <w:rFonts w:hint="eastAsia" w:ascii="阿里巴巴普惠体 L" w:hAnsi="阿里巴巴普惠体 L" w:eastAsia="阿里巴巴普惠体 L" w:cs="阿里巴巴普惠体 L"/>
          <w:highlight w:val="none"/>
          <w:lang w:val="en-US" w:eastAsia="zh-CN"/>
        </w:rPr>
        <w:t>Disarming</w:t>
      </w:r>
      <w:r>
        <w:rPr>
          <w:rFonts w:hint="eastAsia" w:ascii="阿里巴巴普惠体 L" w:hAnsi="阿里巴巴普惠体 L" w:eastAsia="阿里巴巴普惠体 L" w:cs="阿里巴巴普惠体 L"/>
          <w:highlight w:val="none"/>
        </w:rPr>
        <w:t xml:space="preserve"> page will be ignored to ensure the immediacy of the one-</w:t>
      </w:r>
      <w:r>
        <w:rPr>
          <w:rFonts w:hint="eastAsia" w:ascii="阿里巴巴普惠体 L" w:hAnsi="阿里巴巴普惠体 L" w:eastAsia="阿里巴巴普惠体 L" w:cs="阿里巴巴普惠体 L"/>
          <w:highlight w:val="none"/>
          <w:lang w:val="en-US" w:eastAsia="zh-CN"/>
        </w:rPr>
        <w:t>click</w:t>
      </w:r>
      <w:r>
        <w:rPr>
          <w:rFonts w:hint="eastAsia"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lang w:val="en-US" w:eastAsia="zh-CN"/>
        </w:rPr>
        <w:t>disarming</w:t>
      </w:r>
      <w:r>
        <w:rPr>
          <w:rFonts w:hint="eastAsia" w:ascii="阿里巴巴普惠体 L" w:hAnsi="阿里巴巴普惠体 L" w:eastAsia="阿里巴巴普惠体 L" w:cs="阿里巴巴普惠体 L"/>
          <w:highlight w:val="none"/>
        </w:rPr>
        <w:t xml:space="preserve"> command</w:t>
      </w:r>
      <w:r>
        <w:rPr>
          <w:rFonts w:hint="eastAsia" w:ascii="阿里巴巴普惠体 L" w:hAnsi="阿里巴巴普惠体 L" w:eastAsia="阿里巴巴普惠体 L" w:cs="阿里巴巴普惠体 L"/>
          <w:highlight w:val="none"/>
          <w:lang w:val="en-US" w:eastAsia="zh-CN"/>
        </w:rPr>
        <w:t>s.</w:t>
      </w:r>
    </w:p>
    <w:p w14:paraId="09C23CB9">
      <w:pPr>
        <w:numPr>
          <w:ilvl w:val="0"/>
          <w:numId w:val="12"/>
        </w:numPr>
        <w:ind w:left="0" w:leftChars="0" w:firstLine="0" w:firstLineChars="0"/>
        <w:rPr>
          <w:rFonts w:hint="eastAsia" w:ascii="阿里巴巴普惠体 L" w:hAnsi="阿里巴巴普惠体 L" w:eastAsia="阿里巴巴普惠体 L" w:cs="阿里巴巴普惠体 L"/>
          <w:highlight w:val="none"/>
          <w:lang w:val="en-CA" w:eastAsia="zh-CN"/>
        </w:rPr>
      </w:pPr>
      <w:r>
        <w:rPr>
          <w:rFonts w:hint="eastAsia" w:ascii="阿里巴巴普惠体 L" w:hAnsi="阿里巴巴普惠体 L" w:eastAsia="阿里巴巴普惠体 L" w:cs="阿里巴巴普惠体 L"/>
          <w:highlight w:val="none"/>
          <w:lang w:val="en-US" w:eastAsia="zh-CN"/>
        </w:rPr>
        <w:t>Detailed inforation of</w:t>
      </w:r>
      <w:r>
        <w:rPr>
          <w:rFonts w:hint="eastAsia"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lang w:val="en-US" w:eastAsia="zh-CN"/>
        </w:rPr>
        <w:t>disarming</w:t>
      </w:r>
      <w:r>
        <w:rPr>
          <w:rFonts w:hint="eastAsia" w:ascii="阿里巴巴普惠体 L" w:hAnsi="阿里巴巴普惠体 L" w:eastAsia="阿里巴巴普惠体 L" w:cs="阿里巴巴普惠体 L"/>
          <w:highlight w:val="none"/>
        </w:rPr>
        <w:t xml:space="preserve"> system</w:t>
      </w:r>
      <w:r>
        <w:rPr>
          <w:rFonts w:hint="eastAsia" w:ascii="阿里巴巴普惠体 L" w:hAnsi="阿里巴巴普惠体 L" w:eastAsia="阿里巴巴普惠体 L" w:cs="阿里巴巴普惠体 L"/>
          <w:highlight w:val="none"/>
          <w:lang w:val="en-US" w:eastAsia="zh-CN"/>
        </w:rPr>
        <w:t xml:space="preserve"> refer to chapter </w:t>
      </w:r>
      <w:r>
        <w:rPr>
          <w:rFonts w:hint="eastAsia" w:ascii="阿里巴巴普惠体 L" w:hAnsi="阿里巴巴普惠体 L" w:eastAsia="阿里巴巴普惠体 L" w:cs="阿里巴巴普惠体 L"/>
          <w:highlight w:val="none"/>
        </w:rPr>
        <w:fldChar w:fldCharType="begin"/>
      </w:r>
      <w:r>
        <w:rPr>
          <w:rFonts w:hint="eastAsia" w:ascii="阿里巴巴普惠体 L" w:hAnsi="阿里巴巴普惠体 L" w:eastAsia="阿里巴巴普惠体 L" w:cs="阿里巴巴普惠体 L"/>
          <w:highlight w:val="none"/>
        </w:rPr>
        <w:instrText xml:space="preserve"> HYPERLINK \l "_5.3.1.1报警输入" </w:instrText>
      </w:r>
      <w:r>
        <w:rPr>
          <w:rFonts w:hint="eastAsia" w:ascii="阿里巴巴普惠体 L" w:hAnsi="阿里巴巴普惠体 L" w:eastAsia="阿里巴巴普惠体 L" w:cs="阿里巴巴普惠体 L"/>
          <w:highlight w:val="none"/>
        </w:rPr>
        <w:fldChar w:fldCharType="separate"/>
      </w:r>
      <w:r>
        <w:rPr>
          <w:rStyle w:val="32"/>
          <w:rFonts w:hint="eastAsia" w:ascii="阿里巴巴普惠体 L" w:hAnsi="阿里巴巴普惠体 L" w:eastAsia="阿里巴巴普惠体 L" w:cs="阿里巴巴普惠体 L"/>
          <w:highlight w:val="none"/>
        </w:rPr>
        <w:t>5.3.1.1</w:t>
      </w:r>
      <w:r>
        <w:rPr>
          <w:rStyle w:val="32"/>
          <w:rFonts w:hint="eastAsia" w:ascii="阿里巴巴普惠体 L" w:hAnsi="阿里巴巴普惠体 L" w:eastAsia="阿里巴巴普惠体 L" w:cs="阿里巴巴普惠体 L"/>
          <w:highlight w:val="none"/>
          <w:lang w:val="en-US" w:eastAsia="zh-CN"/>
        </w:rPr>
        <w:t>A</w:t>
      </w:r>
      <w:r>
        <w:rPr>
          <w:rStyle w:val="32"/>
          <w:rFonts w:hint="eastAsia" w:ascii="阿里巴巴普惠体 L" w:hAnsi="阿里巴巴普惠体 L" w:eastAsia="阿里巴巴普惠体 L" w:cs="阿里巴巴普惠体 L"/>
          <w:highlight w:val="none"/>
        </w:rPr>
        <w:fldChar w:fldCharType="end"/>
      </w:r>
      <w:r>
        <w:rPr>
          <w:rStyle w:val="32"/>
          <w:rFonts w:hint="eastAsia" w:ascii="阿里巴巴普惠体 L" w:hAnsi="阿里巴巴普惠体 L" w:eastAsia="阿里巴巴普惠体 L" w:cs="阿里巴巴普惠体 L"/>
          <w:highlight w:val="none"/>
          <w:lang w:val="en-US" w:eastAsia="zh-CN"/>
        </w:rPr>
        <w:t>larm Input</w:t>
      </w:r>
      <w:r>
        <w:rPr>
          <w:rFonts w:hint="eastAsia" w:ascii="阿里巴巴普惠体 L" w:hAnsi="阿里巴巴普惠体 L" w:eastAsia="阿里巴巴普惠体 L" w:cs="阿里巴巴普惠体 L"/>
          <w:highlight w:val="none"/>
          <w:lang w:val="en-US" w:eastAsia="zh-CN"/>
        </w:rPr>
        <w:t>.</w:t>
      </w:r>
    </w:p>
    <w:p w14:paraId="05BBBA80">
      <w:pPr>
        <w:jc w:val="center"/>
        <w:rPr>
          <w:rFonts w:hint="eastAsia" w:ascii="阿里巴巴普惠体 R" w:hAnsi="阿里巴巴普惠体 R" w:eastAsia="阿里巴巴普惠体 R" w:cs="阿里巴巴普惠体 R"/>
          <w:szCs w:val="21"/>
          <w:highlight w:val="none"/>
        </w:rPr>
      </w:pPr>
      <w:r>
        <w:rPr>
          <w:rFonts w:hint="eastAsia" w:ascii="阿里巴巴普惠体 R" w:hAnsi="阿里巴巴普惠体 R" w:eastAsia="阿里巴巴普惠体 R" w:cs="阿里巴巴普惠体 R"/>
          <w:highlight w:val="none"/>
        </w:rPr>
        <w:drawing>
          <wp:inline distT="0" distB="0" distL="0" distR="0">
            <wp:extent cx="5010150" cy="3846195"/>
            <wp:effectExtent l="0" t="0" r="0" b="1905"/>
            <wp:docPr id="18652709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270968" name="图片 1"/>
                    <pic:cNvPicPr>
                      <a:picLocks noChangeAspect="1"/>
                    </pic:cNvPicPr>
                  </pic:nvPicPr>
                  <pic:blipFill>
                    <a:blip r:embed="rId217"/>
                    <a:stretch>
                      <a:fillRect/>
                    </a:stretch>
                  </pic:blipFill>
                  <pic:spPr>
                    <a:xfrm>
                      <a:off x="0" y="0"/>
                      <a:ext cx="5016364" cy="3851594"/>
                    </a:xfrm>
                    <a:prstGeom prst="rect">
                      <a:avLst/>
                    </a:prstGeom>
                  </pic:spPr>
                </pic:pic>
              </a:graphicData>
            </a:graphic>
          </wp:inline>
        </w:drawing>
      </w:r>
    </w:p>
    <w:p w14:paraId="5D883C37">
      <w:pPr>
        <w:rPr>
          <w:rFonts w:hint="eastAsia" w:eastAsia="阿里巴巴普惠体 L" w:asciiTheme="minorEastAsia" w:hAnsiTheme="minorEastAsia" w:cstheme="minorEastAsia"/>
          <w:szCs w:val="21"/>
          <w:highlight w:val="none"/>
          <w:lang w:val="en-US" w:eastAsia="zh-CN"/>
        </w:rPr>
      </w:pPr>
      <w:r>
        <w:rPr>
          <w:rFonts w:hint="eastAsia" w:ascii="阿里巴巴普惠体 L" w:hAnsi="阿里巴巴普惠体 L" w:eastAsia="阿里巴巴普惠体 L" w:cs="阿里巴巴普惠体 L"/>
          <w:b/>
          <w:bCs/>
          <w:color w:val="0070C0"/>
          <w:highlight w:val="none"/>
        </w:rPr>
        <w:t xml:space="preserve">Disarming: </w:t>
      </w:r>
      <w:r>
        <w:rPr>
          <w:rFonts w:hint="eastAsia" w:ascii="阿里巴巴普惠体 L" w:hAnsi="阿里巴巴普惠体 L" w:eastAsia="阿里巴巴普惠体 L" w:cs="阿里巴巴普惠体 L"/>
          <w:highlight w:val="none"/>
        </w:rPr>
        <w:t>S</w:t>
      </w:r>
      <w:r>
        <w:rPr>
          <w:rFonts w:ascii="阿里巴巴普惠体 L" w:hAnsi="阿里巴巴普惠体 L" w:eastAsia="阿里巴巴普惠体 L" w:cs="阿里巴巴普惠体 L"/>
          <w:highlight w:val="none"/>
        </w:rPr>
        <w:t>e</w:t>
      </w:r>
      <w:r>
        <w:rPr>
          <w:rFonts w:hint="eastAsia" w:ascii="阿里巴巴普惠体 L" w:hAnsi="阿里巴巴普惠体 L" w:eastAsia="阿里巴巴普惠体 L" w:cs="阿里巴巴普惠体 L"/>
          <w:highlight w:val="none"/>
        </w:rPr>
        <w:t>t</w:t>
      </w:r>
      <w:r>
        <w:rPr>
          <w:rFonts w:ascii="阿里巴巴普惠体 L" w:hAnsi="阿里巴巴普惠体 L" w:eastAsia="阿里巴巴普惠体 L" w:cs="阿里巴巴普惠体 L"/>
          <w:highlight w:val="none"/>
        </w:rPr>
        <w:t xml:space="preserve"> to enable or disable the one-click disarming function</w:t>
      </w:r>
      <w:r>
        <w:rPr>
          <w:rFonts w:hint="eastAsia" w:ascii="阿里巴巴普惠体 L" w:hAnsi="阿里巴巴普惠体 L" w:eastAsia="阿里巴巴普惠体 L" w:cs="阿里巴巴普惠体 L"/>
          <w:highlight w:val="none"/>
          <w:lang w:val="en-US" w:eastAsia="zh-CN"/>
        </w:rPr>
        <w:t>.</w:t>
      </w:r>
    </w:p>
    <w:p w14:paraId="25C79859">
      <w:pPr>
        <w:rPr>
          <w:rFonts w:hint="eastAsia" w:asciiTheme="minorEastAsia" w:hAnsiTheme="minorEastAsia" w:eastAsiaTheme="minorEastAsia" w:cstheme="minorEastAsia"/>
          <w:highlight w:val="none"/>
        </w:rPr>
      </w:pPr>
      <w:r>
        <w:rPr>
          <w:rFonts w:hint="eastAsia" w:ascii="阿里巴巴普惠体 L" w:hAnsi="阿里巴巴普惠体 L" w:eastAsia="阿里巴巴普惠体 L" w:cs="阿里巴巴普惠体 L"/>
          <w:b/>
          <w:bCs/>
          <w:color w:val="0070C0"/>
          <w:highlight w:val="none"/>
        </w:rPr>
        <w:t>Local:</w:t>
      </w:r>
      <w:r>
        <w:rPr>
          <w:rFonts w:hint="eastAsia" w:ascii="阿里巴巴普惠体 L" w:hAnsi="阿里巴巴普惠体 L" w:eastAsia="阿里巴巴普惠体 L" w:cs="阿里巴巴普惠体 L"/>
          <w:b/>
          <w:bCs/>
          <w:color w:val="0070C0"/>
          <w:highlight w:val="none"/>
          <w:lang w:val="en-US" w:eastAsia="zh-CN"/>
        </w:rPr>
        <w:t xml:space="preserve"> </w:t>
      </w:r>
      <w:r>
        <w:rPr>
          <w:rFonts w:hint="eastAsia" w:ascii="阿里巴巴普惠体 L" w:hAnsi="阿里巴巴普惠体 L" w:eastAsia="阿里巴巴普惠体 L" w:cs="阿里巴巴普惠体 L"/>
          <w:highlight w:val="none"/>
        </w:rPr>
        <w:t>The NVR local alarm linkage type</w:t>
      </w:r>
      <w:r>
        <w:rPr>
          <w:rFonts w:hint="eastAsia" w:ascii="阿里巴巴普惠体 L" w:hAnsi="阿里巴巴普惠体 L" w:eastAsia="阿里巴巴普惠体 L" w:cs="阿里巴巴普惠体 L"/>
          <w:highlight w:val="none"/>
          <w:lang w:val="en-US" w:eastAsia="zh-CN"/>
        </w:rPr>
        <w:t>.</w:t>
      </w:r>
    </w:p>
    <w:p w14:paraId="2BB6C650">
      <w:pPr>
        <w:rPr>
          <w:rFonts w:hint="eastAsia" w:asciiTheme="minorEastAsia" w:hAnsiTheme="minorEastAsia" w:eastAsiaTheme="minorEastAsia" w:cstheme="minorEastAsia"/>
          <w:highlight w:val="none"/>
        </w:rPr>
      </w:pPr>
      <w:r>
        <w:rPr>
          <w:rFonts w:hint="eastAsia" w:ascii="阿里巴巴普惠体 L" w:hAnsi="阿里巴巴普惠体 L" w:eastAsia="阿里巴巴普惠体 L" w:cs="阿里巴巴普惠体 L"/>
          <w:b/>
          <w:bCs/>
          <w:color w:val="0070C0"/>
          <w:highlight w:val="none"/>
        </w:rPr>
        <w:t>All:</w:t>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highlight w:val="none"/>
        </w:rPr>
        <w:t>Select all types or empty all types</w:t>
      </w:r>
      <w:r>
        <w:rPr>
          <w:rFonts w:hint="eastAsia" w:ascii="阿里巴巴普惠体 L" w:hAnsi="阿里巴巴普惠体 L" w:eastAsia="阿里巴巴普惠体 L" w:cs="阿里巴巴普惠体 L"/>
          <w:highlight w:val="none"/>
          <w:lang w:val="en-US" w:eastAsia="zh-CN"/>
        </w:rPr>
        <w:t>.</w:t>
      </w:r>
    </w:p>
    <w:p w14:paraId="6E859F3A">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highlight w:val="none"/>
        </w:rPr>
        <w:t>Buzzer：</w:t>
      </w:r>
      <w:r>
        <w:rPr>
          <w:rFonts w:hint="eastAsia" w:ascii="阿里巴巴普惠体 L" w:hAnsi="阿里巴巴普惠体 L" w:eastAsia="阿里巴巴普惠体 L" w:cs="阿里巴巴普惠体 L"/>
          <w:highlight w:val="none"/>
          <w:lang w:val="en-US" w:eastAsia="zh-CN"/>
        </w:rPr>
        <w:t>Enable to disable the buzzer when an alarm is triggered while one-click disarming is enabled.</w:t>
      </w:r>
    </w:p>
    <w:p w14:paraId="4AE6EBF4">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highlight w:val="none"/>
        </w:rPr>
        <w:t>Alarm Out：</w:t>
      </w:r>
      <w:r>
        <w:rPr>
          <w:rFonts w:hint="eastAsia" w:ascii="阿里巴巴普惠体 L" w:hAnsi="阿里巴巴普惠体 L" w:eastAsia="阿里巴巴普惠体 L" w:cs="阿里巴巴普惠体 L"/>
          <w:highlight w:val="none"/>
          <w:lang w:val="en-US" w:eastAsia="zh-CN"/>
        </w:rPr>
        <w:t>Enable to disable external alarm output when an alarm is triggered while one-click disarming is enabled.</w:t>
      </w:r>
    </w:p>
    <w:p w14:paraId="4AD09AFF">
      <w:pPr>
        <w:rPr>
          <w:rFonts w:hint="eastAsia" w:asciiTheme="minorEastAsia" w:hAnsiTheme="minorEastAsia" w:eastAsiaTheme="minorEastAsia" w:cstheme="minorEastAsia"/>
          <w:highlight w:val="none"/>
        </w:rPr>
      </w:pPr>
      <w:r>
        <w:rPr>
          <w:rFonts w:hint="eastAsia" w:ascii="阿里巴巴普惠体 L" w:hAnsi="阿里巴巴普惠体 L" w:eastAsia="阿里巴巴普惠体 L" w:cs="阿里巴巴普惠体 L"/>
          <w:b/>
          <w:bCs/>
          <w:color w:val="0070C0"/>
          <w:highlight w:val="none"/>
        </w:rPr>
        <w:t>Show Message：</w:t>
      </w:r>
      <w:r>
        <w:rPr>
          <w:rFonts w:ascii="阿里巴巴普惠体 L" w:hAnsi="阿里巴巴普惠体 L" w:eastAsia="阿里巴巴普惠体 L" w:cs="阿里巴巴普惠体 L"/>
          <w:highlight w:val="none"/>
        </w:rPr>
        <w:t>Enable to prevent alarm messages from displaying on the preview page when a detection event triggers while one-click disarming is enabled</w:t>
      </w:r>
      <w:r>
        <w:rPr>
          <w:rFonts w:hint="eastAsia" w:ascii="阿里巴巴普惠体 L" w:hAnsi="阿里巴巴普惠体 L" w:eastAsia="阿里巴巴普惠体 L" w:cs="阿里巴巴普惠体 L"/>
          <w:highlight w:val="none"/>
          <w:lang w:val="en-US" w:eastAsia="zh-CN"/>
        </w:rPr>
        <w:t>.</w:t>
      </w:r>
    </w:p>
    <w:p w14:paraId="2C5B5A2C">
      <w:pPr>
        <w:rPr>
          <w:rFonts w:hint="eastAsia" w:eastAsia="阿里巴巴普惠体 L" w:asciiTheme="minorEastAsia" w:hAnsiTheme="minorEastAsia" w:cstheme="minorEastAsia"/>
          <w:highlight w:val="none"/>
          <w:lang w:val="en-US" w:eastAsia="zh-CN"/>
        </w:rPr>
      </w:pPr>
      <w:r>
        <w:rPr>
          <w:rFonts w:hint="eastAsia" w:ascii="阿里巴巴普惠体 L" w:hAnsi="阿里巴巴普惠体 L" w:eastAsia="阿里巴巴普惠体 L" w:cs="阿里巴巴普惠体 L"/>
          <w:b/>
          <w:bCs/>
          <w:color w:val="0070C0"/>
          <w:highlight w:val="none"/>
        </w:rPr>
        <w:t>Email：</w:t>
      </w:r>
      <w:r>
        <w:rPr>
          <w:rFonts w:ascii="阿里巴巴普惠体 L" w:hAnsi="阿里巴巴普惠体 L" w:eastAsia="阿里巴巴普惠体 L" w:cs="阿里巴巴普惠体 L"/>
          <w:highlight w:val="none"/>
        </w:rPr>
        <w:t>Enable to prevent the NVR from automatically sending emails when an alarm is triggered while one-click disarming is enabled</w:t>
      </w:r>
      <w:r>
        <w:rPr>
          <w:rFonts w:hint="eastAsia" w:ascii="阿里巴巴普惠体 L" w:hAnsi="阿里巴巴普惠体 L" w:eastAsia="阿里巴巴普惠体 L" w:cs="阿里巴巴普惠体 L"/>
          <w:highlight w:val="none"/>
          <w:lang w:val="en-US" w:eastAsia="zh-CN"/>
        </w:rPr>
        <w:t>.</w:t>
      </w:r>
    </w:p>
    <w:p w14:paraId="39A5FDC7">
      <w:pPr>
        <w:rPr>
          <w:rFonts w:hint="eastAsia" w:asciiTheme="minorEastAsia" w:hAnsiTheme="minorEastAsia" w:eastAsiaTheme="minorEastAsia" w:cstheme="minorEastAsia"/>
          <w:highlight w:val="none"/>
        </w:rPr>
      </w:pPr>
      <w:r>
        <w:rPr>
          <w:rFonts w:hint="eastAsia" w:ascii="阿里巴巴普惠体 L" w:hAnsi="阿里巴巴普惠体 L" w:eastAsia="阿里巴巴普惠体 L" w:cs="阿里巴巴普惠体 L"/>
          <w:b/>
          <w:bCs/>
          <w:color w:val="0070C0"/>
          <w:highlight w:val="none"/>
        </w:rPr>
        <w:t>Full Screen：</w:t>
      </w:r>
      <w:r>
        <w:rPr>
          <w:rFonts w:ascii="阿里巴巴普惠体 L" w:hAnsi="阿里巴巴普惠体 L" w:eastAsia="阿里巴巴普惠体 L" w:cs="阿里巴巴普惠体 L"/>
          <w:highlight w:val="none"/>
        </w:rPr>
        <w:t>Enable to prevent channels configured for full-screen mode from entering full-screen on the preview screen when triggering an alarm while one-click disarming is enabled.</w:t>
      </w:r>
    </w:p>
    <w:p w14:paraId="02DD68B7">
      <w:pPr>
        <w:rPr>
          <w:rFonts w:hint="eastAsia" w:asciiTheme="minorEastAsia" w:hAnsiTheme="minorEastAsia" w:eastAsiaTheme="minorEastAsia" w:cstheme="minorEastAsia"/>
          <w:highlight w:val="none"/>
        </w:rPr>
      </w:pPr>
      <w:r>
        <w:rPr>
          <w:rFonts w:hint="eastAsia" w:ascii="阿里巴巴普惠体 L" w:hAnsi="阿里巴巴普惠体 L" w:eastAsia="阿里巴巴普惠体 L" w:cs="阿里巴巴普惠体 L"/>
          <w:b/>
          <w:bCs/>
          <w:color w:val="0070C0"/>
          <w:highlight w:val="none"/>
        </w:rPr>
        <w:t>Voice Prompts：</w:t>
      </w:r>
      <w:r>
        <w:rPr>
          <w:rFonts w:hint="eastAsia" w:ascii="阿里巴巴普惠体 L" w:hAnsi="阿里巴巴普惠体 L" w:eastAsia="阿里巴巴普惠体 L" w:cs="阿里巴巴普惠体 L"/>
          <w:highlight w:val="none"/>
          <w:lang w:val="en-US" w:eastAsia="zh-CN"/>
        </w:rPr>
        <w:t>Enable to disable voice prompts on channels configured for voice prompts when an alarm is triggered while one-click disarming is enabled.</w:t>
      </w:r>
    </w:p>
    <w:p w14:paraId="7E36D03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highlight w:val="none"/>
        </w:rPr>
        <w:t>Mobile Push：</w:t>
      </w:r>
      <w:r>
        <w:rPr>
          <w:rFonts w:ascii="阿里巴巴普惠体 L" w:hAnsi="阿里巴巴普惠体 L" w:eastAsia="阿里巴巴普惠体 L" w:cs="阿里巴巴普惠体 L"/>
          <w:highlight w:val="none"/>
        </w:rPr>
        <w:t>Enable to prevent the device from pushing alarm information to the</w:t>
      </w:r>
      <w:r>
        <w:rPr>
          <w:rFonts w:hint="eastAsia" w:ascii="阿里巴巴普惠体 L" w:hAnsi="阿里巴巴普惠体 L" w:eastAsia="阿里巴巴普惠体 L" w:cs="阿里巴巴普惠体 L"/>
          <w:highlight w:val="none"/>
        </w:rPr>
        <w:t xml:space="preserve"> mobile</w:t>
      </w:r>
      <w:r>
        <w:rPr>
          <w:rFonts w:ascii="阿里巴巴普惠体 L" w:hAnsi="阿里巴巴普惠体 L" w:eastAsia="阿里巴巴普惠体 L" w:cs="阿里巴巴普惠体 L"/>
          <w:highlight w:val="none"/>
        </w:rPr>
        <w:t xml:space="preserve"> app</w:t>
      </w:r>
      <w:r>
        <w:rPr>
          <w:rFonts w:hint="eastAsia" w:ascii="阿里巴巴普惠体 L" w:hAnsi="阿里巴巴普惠体 L" w:eastAsia="阿里巴巴普惠体 L" w:cs="阿里巴巴普惠体 L"/>
          <w:highlight w:val="none"/>
          <w:lang w:val="en-US" w:eastAsia="zh-CN"/>
        </w:rPr>
        <w:t>(RXCam View and Cybvu) W</w:t>
      </w:r>
      <w:r>
        <w:rPr>
          <w:rFonts w:ascii="阿里巴巴普惠体 L" w:hAnsi="阿里巴巴普惠体 L" w:eastAsia="阿里巴巴普惠体 L" w:cs="阿里巴巴普惠体 L"/>
          <w:highlight w:val="none"/>
        </w:rPr>
        <w:t>hen alarm is triggered while one-click disarming is enabled.</w:t>
      </w:r>
    </w:p>
    <w:p w14:paraId="62966EC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Privacy Mode </w:t>
      </w:r>
      <w:r>
        <w:rPr>
          <w:rFonts w:hint="eastAsia" w:ascii="阿里巴巴普惠体 L" w:hAnsi="阿里巴巴普惠体 L" w:eastAsia="阿里巴巴普惠体 L" w:cs="阿里巴巴普惠体 L"/>
          <w:highlight w:val="none"/>
        </w:rPr>
        <w:drawing>
          <wp:inline distT="0" distB="0" distL="0" distR="0">
            <wp:extent cx="196850" cy="196850"/>
            <wp:effectExtent l="0" t="0" r="6350" b="6350"/>
            <wp:docPr id="3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1"/>
                    <pic:cNvPicPr>
                      <a:picLocks noChangeAspect="1"/>
                    </pic:cNvPicPr>
                  </pic:nvPicPr>
                  <pic:blipFill>
                    <a:blip r:embed="rId218"/>
                    <a:stretch>
                      <a:fillRect/>
                    </a:stretch>
                  </pic:blipFill>
                  <pic:spPr>
                    <a:xfrm>
                      <a:off x="0" y="0"/>
                      <a:ext cx="197237" cy="197237"/>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w:t>
      </w:r>
      <w:r>
        <w:rPr>
          <w:rFonts w:hint="eastAsia" w:ascii="阿里巴巴普惠体 L" w:hAnsi="阿里巴巴普惠体 L" w:eastAsia="阿里巴巴普惠体 L" w:cs="阿里巴巴普惠体 L"/>
          <w:b/>
          <w:bCs/>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 xml:space="preserve">Enable disarming function, </w:t>
      </w:r>
      <w:r>
        <w:rPr>
          <w:rFonts w:hint="eastAsia" w:ascii="阿里巴巴普惠体 L" w:hAnsi="阿里巴巴普惠体 L" w:eastAsia="阿里巴巴普惠体 L" w:cs="阿里巴巴普惠体 L"/>
          <w:highlight w:val="none"/>
          <w:lang w:val="en-US" w:eastAsia="zh-CN"/>
        </w:rPr>
        <w:t xml:space="preserve">click </w:t>
      </w:r>
      <w:r>
        <w:rPr>
          <w:rFonts w:hint="eastAsia" w:ascii="阿里巴巴普惠体 L" w:hAnsi="阿里巴巴普惠体 L" w:eastAsia="阿里巴巴普惠体 L" w:cs="阿里巴巴普惠体 L"/>
          <w:b/>
          <w:bCs/>
          <w:color w:val="0070C0"/>
          <w:highlight w:val="none"/>
          <w:lang w:val="en-US" w:eastAsia="zh-CN"/>
        </w:rPr>
        <w:t>Privacy Mode</w:t>
      </w:r>
      <w:r>
        <w:rPr>
          <w:rFonts w:hint="eastAsia" w:ascii="阿里巴巴普惠体 L" w:hAnsi="阿里巴巴普惠体 L" w:eastAsia="阿里巴巴普惠体 L" w:cs="阿里巴巴普惠体 L"/>
          <w:highlight w:val="none"/>
          <w:lang w:val="en-US" w:eastAsia="zh-CN"/>
        </w:rPr>
        <w:t>, the configured channel will disable the privacy mode.</w:t>
      </w:r>
    </w:p>
    <w:p w14:paraId="40241784">
      <w:pPr>
        <w:tabs>
          <w:tab w:val="left" w:pos="1946"/>
        </w:tabs>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Camera:</w:t>
      </w:r>
      <w:r>
        <w:rPr>
          <w:rFonts w:hint="eastAsia" w:ascii="阿里巴巴普惠体 L" w:hAnsi="阿里巴巴普惠体 L" w:eastAsia="阿里巴巴普惠体 L" w:cs="阿里巴巴普惠体 L"/>
          <w:kern w:val="2"/>
          <w:sz w:val="21"/>
          <w:szCs w:val="24"/>
          <w:highlight w:val="none"/>
          <w:lang w:val="en-US" w:eastAsia="zh-CN" w:bidi="ar-SA"/>
        </w:rPr>
        <w:t xml:space="preserve"> Camera alarm linkage type.</w:t>
      </w:r>
    </w:p>
    <w:p w14:paraId="43A6F347">
      <w:pPr>
        <w:tabs>
          <w:tab w:val="left" w:pos="1946"/>
        </w:tabs>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Audio and light alarm:</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lang w:val="en-US" w:eastAsia="zh-CN"/>
        </w:rPr>
        <w:t>Enabled disarming function，if the camera in the channel supports red and blue lights, white light and siren，red and blue light, warming ligh or siren won</w:t>
      </w:r>
      <w:r>
        <w:rPr>
          <w:rFonts w:hint="default" w:ascii="阿里巴巴普惠体 L" w:hAnsi="阿里巴巴普惠体 L" w:eastAsia="阿里巴巴普惠体 L" w:cs="阿里巴巴普惠体 L"/>
          <w:highlight w:val="none"/>
          <w:lang w:val="en-US" w:eastAsia="zh-CN"/>
        </w:rPr>
        <w:t>’</w:t>
      </w:r>
      <w:r>
        <w:rPr>
          <w:rFonts w:hint="eastAsia" w:ascii="阿里巴巴普惠体 L" w:hAnsi="阿里巴巴普惠体 L" w:eastAsia="阿里巴巴普惠体 L" w:cs="阿里巴巴普惠体 L"/>
          <w:highlight w:val="none"/>
          <w:lang w:val="en-US" w:eastAsia="zh-CN"/>
        </w:rPr>
        <w:t>t resonse when tirgger alarm.</w:t>
      </w:r>
    </w:p>
    <w:p w14:paraId="6253F502">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highlight w:val="none"/>
        </w:rPr>
        <w:t xml:space="preserve">Alarm </w:t>
      </w:r>
      <w:r>
        <w:rPr>
          <w:rFonts w:hint="eastAsia" w:ascii="阿里巴巴普惠体 L" w:hAnsi="阿里巴巴普惠体 L" w:eastAsia="阿里巴巴普惠体 L" w:cs="阿里巴巴普惠体 L"/>
          <w:b/>
          <w:bCs/>
          <w:color w:val="0070C0"/>
          <w:highlight w:val="none"/>
          <w:lang w:val="en-US" w:eastAsia="zh-CN"/>
        </w:rPr>
        <w:t>I</w:t>
      </w:r>
      <w:r>
        <w:rPr>
          <w:rFonts w:hint="eastAsia" w:ascii="阿里巴巴普惠体 L" w:hAnsi="阿里巴巴普惠体 L" w:eastAsia="阿里巴巴普惠体 L" w:cs="阿里巴巴普惠体 L"/>
          <w:b/>
          <w:bCs/>
          <w:color w:val="0070C0"/>
          <w:highlight w:val="none"/>
        </w:rPr>
        <w:t>/O：</w:t>
      </w:r>
      <w:r>
        <w:rPr>
          <w:rFonts w:hint="eastAsia" w:ascii="阿里巴巴普惠体 L" w:hAnsi="阿里巴巴普惠体 L" w:eastAsia="阿里巴巴普惠体 L" w:cs="阿里巴巴普惠体 L"/>
          <w:highlight w:val="none"/>
          <w:lang w:val="en-US" w:eastAsia="zh-CN"/>
        </w:rPr>
        <w:t>Enabled disarming function, If the camera in the channel supports I/O alarm input /output.The I/O alarm input or output does not take effect.</w:t>
      </w:r>
    </w:p>
    <w:p w14:paraId="7D6DBBF0">
      <w:pPr>
        <w:rPr>
          <w:rFonts w:hint="eastAsia" w:asciiTheme="minorEastAsia" w:hAnsiTheme="minorEastAsia" w:eastAsiaTheme="minorEastAsia" w:cstheme="minorEastAsia"/>
          <w:highlight w:val="none"/>
        </w:rPr>
      </w:pPr>
      <w:r>
        <w:rPr>
          <w:rFonts w:hint="eastAsia" w:ascii="阿里巴巴普惠体 L" w:hAnsi="阿里巴巴普惠体 L" w:eastAsia="阿里巴巴普惠体 L" w:cs="阿里巴巴普惠体 L"/>
          <w:b/>
          <w:bCs/>
          <w:color w:val="0070C0"/>
          <w:highlight w:val="none"/>
        </w:rPr>
        <w:t xml:space="preserve">Schedule: </w:t>
      </w:r>
      <w:r>
        <w:rPr>
          <w:rFonts w:hint="eastAsia" w:ascii="阿里巴巴普惠体 L" w:hAnsi="阿里巴巴普惠体 L" w:eastAsia="阿里巴巴普惠体 L" w:cs="阿里巴巴普惠体 L"/>
          <w:highlight w:val="none"/>
          <w:lang w:val="en-US" w:eastAsia="zh-CN"/>
        </w:rPr>
        <w:t>Configure the time periods when disarming is enabled. Detailed settings of the schedule table can be referred to</w:t>
      </w:r>
      <w:r>
        <w:rPr>
          <w:rFonts w:hint="eastAsia" w:asciiTheme="minorEastAsia" w:hAnsiTheme="minorEastAsia" w:eastAsiaTheme="minorEastAsia" w:cstheme="minorEastAsia"/>
          <w:highlight w:val="none"/>
          <w:lang w:val="en-US" w:eastAsia="zh-CN"/>
        </w:rPr>
        <w:t xml:space="preserve"> </w:t>
      </w:r>
      <w:r>
        <w:rPr>
          <w:rFonts w:hint="eastAsia" w:ascii="阿里巴巴普惠体 L" w:hAnsi="阿里巴巴普惠体 L" w:eastAsia="阿里巴巴普惠体 L" w:cs="阿里巴巴普惠体 L"/>
          <w:sz w:val="21"/>
          <w:szCs w:val="21"/>
          <w:highlight w:val="none"/>
        </w:rPr>
        <w:fldChar w:fldCharType="begin"/>
      </w:r>
      <w:r>
        <w:rPr>
          <w:rFonts w:hint="eastAsia" w:ascii="阿里巴巴普惠体 L" w:hAnsi="阿里巴巴普惠体 L" w:eastAsia="阿里巴巴普惠体 L" w:cs="阿里巴巴普惠体 L"/>
          <w:sz w:val="21"/>
          <w:szCs w:val="21"/>
          <w:highlight w:val="none"/>
        </w:rPr>
        <w:instrText xml:space="preserve"> HYPERLINK \l "_5.2.1.1 录像计划表" </w:instrText>
      </w:r>
      <w:r>
        <w:rPr>
          <w:rFonts w:hint="eastAsia" w:ascii="阿里巴巴普惠体 L" w:hAnsi="阿里巴巴普惠体 L" w:eastAsia="阿里巴巴普惠体 L" w:cs="阿里巴巴普惠体 L"/>
          <w:sz w:val="21"/>
          <w:szCs w:val="21"/>
          <w:highlight w:val="none"/>
        </w:rPr>
        <w:fldChar w:fldCharType="separate"/>
      </w:r>
      <w:r>
        <w:rPr>
          <w:rStyle w:val="32"/>
          <w:rFonts w:hint="eastAsia" w:ascii="阿里巴巴普惠体 L" w:hAnsi="阿里巴巴普惠体 L" w:eastAsia="阿里巴巴普惠体 L" w:cs="阿里巴巴普惠体 L"/>
          <w:sz w:val="21"/>
          <w:szCs w:val="21"/>
          <w:highlight w:val="none"/>
        </w:rPr>
        <w:t xml:space="preserve">5.2.1.1 </w:t>
      </w:r>
      <w:r>
        <w:rPr>
          <w:rStyle w:val="32"/>
          <w:rFonts w:hint="eastAsia" w:ascii="阿里巴巴普惠体 L" w:hAnsi="阿里巴巴普惠体 L" w:eastAsia="阿里巴巴普惠体 L" w:cs="阿里巴巴普惠体 L"/>
          <w:sz w:val="21"/>
          <w:szCs w:val="21"/>
          <w:highlight w:val="none"/>
          <w:lang w:val="en-US" w:eastAsia="zh-CN"/>
        </w:rPr>
        <w:t>R</w:t>
      </w:r>
      <w:r>
        <w:rPr>
          <w:rStyle w:val="32"/>
          <w:rFonts w:hint="eastAsia" w:ascii="阿里巴巴普惠体 L" w:hAnsi="阿里巴巴普惠体 L" w:eastAsia="阿里巴巴普惠体 L" w:cs="阿里巴巴普惠体 L"/>
          <w:sz w:val="21"/>
          <w:szCs w:val="21"/>
          <w:highlight w:val="none"/>
        </w:rPr>
        <w:fldChar w:fldCharType="end"/>
      </w:r>
      <w:r>
        <w:rPr>
          <w:rStyle w:val="32"/>
          <w:rFonts w:hint="eastAsia" w:ascii="阿里巴巴普惠体 L" w:hAnsi="阿里巴巴普惠体 L" w:eastAsia="阿里巴巴普惠体 L" w:cs="阿里巴巴普惠体 L"/>
          <w:sz w:val="21"/>
          <w:szCs w:val="21"/>
          <w:highlight w:val="none"/>
          <w:lang w:val="en-US" w:eastAsia="zh-CN"/>
        </w:rPr>
        <w:t>ecord Schdeule</w:t>
      </w:r>
      <w:r>
        <w:rPr>
          <w:rFonts w:hint="eastAsia" w:ascii="阿里巴巴普惠体 L" w:hAnsi="阿里巴巴普惠体 L" w:eastAsia="阿里巴巴普惠体 L" w:cs="阿里巴巴普惠体 L"/>
          <w:highlight w:val="none"/>
          <w:lang w:val="en-US" w:eastAsia="zh-CN"/>
        </w:rPr>
        <w:t>.</w:t>
      </w:r>
    </w:p>
    <w:p w14:paraId="15BABEED">
      <w:pPr>
        <w:rPr>
          <w:rFonts w:hint="eastAsia" w:ascii="阿里巴巴普惠体 L" w:hAnsi="阿里巴巴普惠体 L" w:eastAsia="阿里巴巴普惠体 L" w:cs="阿里巴巴普惠体 L"/>
          <w:highlight w:val="none"/>
          <w:lang w:eastAsia="zh-CN"/>
        </w:rPr>
      </w:pPr>
    </w:p>
    <w:p w14:paraId="5A63F9F6">
      <w:pPr>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highlight w:val="none"/>
        </w:rPr>
        <w:drawing>
          <wp:inline distT="0" distB="0" distL="0" distR="0">
            <wp:extent cx="5759450" cy="2595880"/>
            <wp:effectExtent l="0" t="0" r="0" b="0"/>
            <wp:docPr id="19725801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580174" name="图片 1"/>
                    <pic:cNvPicPr>
                      <a:picLocks noChangeAspect="1"/>
                    </pic:cNvPicPr>
                  </pic:nvPicPr>
                  <pic:blipFill>
                    <a:blip r:embed="rId219"/>
                    <a:stretch>
                      <a:fillRect/>
                    </a:stretch>
                  </pic:blipFill>
                  <pic:spPr>
                    <a:xfrm>
                      <a:off x="0" y="0"/>
                      <a:ext cx="5759450" cy="2595880"/>
                    </a:xfrm>
                    <a:prstGeom prst="rect">
                      <a:avLst/>
                    </a:prstGeom>
                  </pic:spPr>
                </pic:pic>
              </a:graphicData>
            </a:graphic>
          </wp:inline>
        </w:drawing>
      </w:r>
    </w:p>
    <w:p w14:paraId="054AF4DD">
      <w:pPr>
        <w:rPr>
          <w:rFonts w:hint="eastAsia" w:ascii="阿里巴巴普惠体 R" w:hAnsi="阿里巴巴普惠体 R" w:eastAsia="阿里巴巴普惠体 R" w:cs="阿里巴巴普惠体 R"/>
          <w:highlight w:val="none"/>
        </w:rPr>
      </w:pPr>
    </w:p>
    <w:p w14:paraId="27A07490">
      <w:pPr>
        <w:pStyle w:val="3"/>
        <w:spacing w:before="100" w:after="100" w:line="240" w:lineRule="auto"/>
        <w:rPr>
          <w:rFonts w:hint="eastAsia" w:ascii="阿里巴巴普惠体 R" w:hAnsi="阿里巴巴普惠体 R" w:eastAsia="阿里巴巴普惠体 R" w:cs="阿里巴巴普惠体 R"/>
          <w:highlight w:val="none"/>
          <w:lang w:eastAsia="zh-CN"/>
        </w:rPr>
      </w:pPr>
      <w:bookmarkStart w:id="377" w:name="_Toc117926084"/>
      <w:bookmarkStart w:id="378" w:name="_Toc191648221"/>
      <w:bookmarkStart w:id="379" w:name="_Toc3142"/>
      <w:bookmarkStart w:id="380" w:name="_Toc17390"/>
      <w:r>
        <w:rPr>
          <w:rFonts w:hint="eastAsia" w:ascii="阿里巴巴普惠体 R" w:hAnsi="阿里巴巴普惠体 R" w:eastAsia="阿里巴巴普惠体 R" w:cs="阿里巴巴普惠体 R"/>
          <w:b/>
          <w:bCs/>
          <w:kern w:val="2"/>
          <w:sz w:val="32"/>
          <w:szCs w:val="32"/>
          <w:highlight w:val="none"/>
          <w:lang w:val="en-US" w:eastAsia="zh-CN" w:bidi="ar-SA"/>
        </w:rPr>
        <w:t xml:space="preserve">5.4 </w:t>
      </w:r>
      <w:bookmarkEnd w:id="377"/>
      <w:r>
        <w:rPr>
          <w:rFonts w:hint="eastAsia" w:ascii="阿里巴巴普惠体 R" w:hAnsi="阿里巴巴普惠体 R" w:eastAsia="阿里巴巴普惠体 R" w:cs="阿里巴巴普惠体 R"/>
          <w:b/>
          <w:bCs/>
          <w:kern w:val="2"/>
          <w:sz w:val="32"/>
          <w:szCs w:val="32"/>
          <w:highlight w:val="none"/>
          <w:lang w:val="en-US" w:eastAsia="zh-CN" w:bidi="ar-SA"/>
        </w:rPr>
        <w:t>Event</w:t>
      </w:r>
      <w:bookmarkEnd w:id="378"/>
      <w:bookmarkEnd w:id="379"/>
      <w:bookmarkEnd w:id="380"/>
    </w:p>
    <w:p w14:paraId="51A48D95">
      <w:pPr>
        <w:pStyle w:val="4"/>
        <w:spacing w:before="100" w:after="100" w:line="240" w:lineRule="auto"/>
        <w:rPr>
          <w:rFonts w:hint="default" w:ascii="阿里巴巴普惠体 R" w:hAnsi="阿里巴巴普惠体 R" w:eastAsia="阿里巴巴普惠体 R" w:cs="阿里巴巴普惠体 R"/>
          <w:highlight w:val="none"/>
          <w:lang w:val="en-US" w:eastAsia="zh-CN"/>
        </w:rPr>
      </w:pPr>
      <w:bookmarkStart w:id="381" w:name="_Toc15363"/>
      <w:bookmarkStart w:id="382" w:name="_Toc117926085"/>
      <w:bookmarkStart w:id="383" w:name="_Toc191648222"/>
      <w:bookmarkStart w:id="384" w:name="_Toc23349"/>
      <w:bookmarkStart w:id="385" w:name="_Toc29260"/>
      <w:r>
        <w:rPr>
          <w:rFonts w:hint="eastAsia" w:ascii="阿里巴巴普惠体 R" w:hAnsi="阿里巴巴普惠体 R" w:eastAsia="阿里巴巴普惠体 R" w:cs="阿里巴巴普惠体 R"/>
          <w:b/>
          <w:bCs/>
          <w:kern w:val="2"/>
          <w:sz w:val="32"/>
          <w:szCs w:val="32"/>
          <w:highlight w:val="none"/>
          <w:lang w:val="en-US" w:eastAsia="zh-CN" w:bidi="ar-SA"/>
        </w:rPr>
        <w:t xml:space="preserve">5.4.1 </w:t>
      </w:r>
      <w:bookmarkEnd w:id="381"/>
      <w:bookmarkEnd w:id="382"/>
      <w:r>
        <w:rPr>
          <w:rFonts w:hint="eastAsia" w:ascii="阿里巴巴普惠体 R" w:hAnsi="阿里巴巴普惠体 R" w:eastAsia="阿里巴巴普惠体 R" w:cs="阿里巴巴普惠体 R"/>
          <w:b/>
          <w:bCs/>
          <w:kern w:val="2"/>
          <w:sz w:val="32"/>
          <w:szCs w:val="32"/>
          <w:highlight w:val="none"/>
          <w:lang w:val="en-US" w:eastAsia="zh-CN" w:bidi="ar-SA"/>
        </w:rPr>
        <w:t xml:space="preserve">Event </w:t>
      </w:r>
      <w:bookmarkEnd w:id="383"/>
      <w:r>
        <w:rPr>
          <w:rFonts w:hint="eastAsia" w:ascii="阿里巴巴普惠体 R" w:hAnsi="阿里巴巴普惠体 R" w:eastAsia="阿里巴巴普惠体 R" w:cs="阿里巴巴普惠体 R"/>
          <w:b/>
          <w:bCs/>
          <w:kern w:val="2"/>
          <w:sz w:val="32"/>
          <w:szCs w:val="32"/>
          <w:highlight w:val="none"/>
          <w:lang w:val="en-US" w:eastAsia="zh-CN" w:bidi="ar-SA"/>
        </w:rPr>
        <w:t>Settings</w:t>
      </w:r>
      <w:bookmarkEnd w:id="384"/>
      <w:bookmarkEnd w:id="385"/>
    </w:p>
    <w:p w14:paraId="30D85BBB">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2923540" cy="913765"/>
            <wp:effectExtent l="0" t="0" r="0" b="635"/>
            <wp:docPr id="4580043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004345" name="图片 1"/>
                    <pic:cNvPicPr>
                      <a:picLocks noChangeAspect="1"/>
                    </pic:cNvPicPr>
                  </pic:nvPicPr>
                  <pic:blipFill>
                    <a:blip r:embed="rId220"/>
                    <a:stretch>
                      <a:fillRect/>
                    </a:stretch>
                  </pic:blipFill>
                  <pic:spPr>
                    <a:xfrm>
                      <a:off x="0" y="0"/>
                      <a:ext cx="2923809" cy="914286"/>
                    </a:xfrm>
                    <a:prstGeom prst="rect">
                      <a:avLst/>
                    </a:prstGeom>
                  </pic:spPr>
                </pic:pic>
              </a:graphicData>
            </a:graphic>
          </wp:inline>
        </w:drawing>
      </w:r>
    </w:p>
    <w:p w14:paraId="7743DD2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t>The user can easily enter the channel name of the camera through the input box to quickly locate the desired configured camera channel</w:t>
      </w:r>
      <w:r>
        <w:rPr>
          <w:rFonts w:hint="eastAsia" w:ascii="阿里巴巴普惠体 L" w:hAnsi="阿里巴巴普惠体 L" w:eastAsia="阿里巴巴普惠体 L" w:cs="阿里巴巴普惠体 L"/>
          <w:highlight w:val="none"/>
          <w:lang w:val="en-US" w:eastAsia="zh-CN"/>
        </w:rPr>
        <w:t>. M</w:t>
      </w:r>
      <w:r>
        <w:rPr>
          <w:rFonts w:hint="eastAsia" w:ascii="阿里巴巴普惠体 L" w:hAnsi="阿里巴巴普惠体 L" w:eastAsia="阿里巴巴普惠体 L" w:cs="阿里巴巴普惠体 L"/>
          <w:highlight w:val="none"/>
        </w:rPr>
        <w:t>oreover, with the filter function button, the user can quickly screen all camera channels with this event type enabled</w:t>
      </w:r>
      <w:r>
        <w:rPr>
          <w:rFonts w:hint="eastAsia" w:ascii="阿里巴巴普惠体 L" w:hAnsi="阿里巴巴普惠体 L" w:eastAsia="阿里巴巴普惠体 L" w:cs="阿里巴巴普惠体 L"/>
          <w:highlight w:val="none"/>
          <w:lang w:val="en-US" w:eastAsia="zh-CN"/>
        </w:rPr>
        <w:t>.</w:t>
      </w:r>
    </w:p>
    <w:p w14:paraId="018871FF">
      <w:pPr>
        <w:pStyle w:val="5"/>
        <w:spacing w:before="100" w:after="100" w:line="240" w:lineRule="auto"/>
        <w:rPr>
          <w:rFonts w:hint="eastAsia" w:ascii="阿里巴巴普惠体 R" w:hAnsi="阿里巴巴普惠体 R" w:eastAsia="阿里巴巴普惠体 R" w:cs="阿里巴巴普惠体 R"/>
          <w:highlight w:val="none"/>
          <w:lang w:eastAsia="zh-CN"/>
        </w:rPr>
      </w:pPr>
      <w:bookmarkStart w:id="386" w:name="_Toc191648223"/>
      <w:bookmarkStart w:id="387" w:name="_Toc30870"/>
      <w:r>
        <w:rPr>
          <w:rFonts w:hint="eastAsia" w:ascii="阿里巴巴普惠体 R" w:hAnsi="阿里巴巴普惠体 R" w:eastAsia="阿里巴巴普惠体 R" w:cs="阿里巴巴普惠体 R"/>
          <w:b/>
          <w:bCs/>
          <w:kern w:val="2"/>
          <w:sz w:val="28"/>
          <w:szCs w:val="28"/>
          <w:highlight w:val="none"/>
          <w:lang w:val="en-US" w:eastAsia="zh-CN" w:bidi="ar-SA"/>
        </w:rPr>
        <w:t>5.4.1.1 Face detection</w:t>
      </w:r>
      <w:bookmarkEnd w:id="386"/>
      <w:bookmarkEnd w:id="387"/>
    </w:p>
    <w:p w14:paraId="6A8A001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t xml:space="preserve">This menu </w:t>
      </w:r>
      <w:r>
        <w:rPr>
          <w:rFonts w:hint="eastAsia" w:ascii="阿里巴巴普惠体 L" w:hAnsi="阿里巴巴普惠体 L" w:eastAsia="阿里巴巴普惠体 L" w:cs="阿里巴巴普惠体 L"/>
          <w:highlight w:val="none"/>
          <w:lang w:eastAsia="zh-CN"/>
        </w:rPr>
        <w:t>allows to</w:t>
      </w:r>
      <w:r>
        <w:rPr>
          <w:rFonts w:hint="eastAsia" w:ascii="阿里巴巴普惠体 L" w:hAnsi="阿里巴巴普惠体 L" w:eastAsia="阿里巴巴普惠体 L" w:cs="阿里巴巴普惠体 L"/>
          <w:highlight w:val="none"/>
        </w:rPr>
        <w:t xml:space="preserve"> set parameters related to face detection</w:t>
      </w:r>
      <w:r>
        <w:rPr>
          <w:rFonts w:hint="eastAsia" w:ascii="阿里巴巴普惠体 L" w:hAnsi="阿里巴巴普惠体 L" w:eastAsia="阿里巴巴普惠体 L" w:cs="阿里巴巴普惠体 L"/>
          <w:kern w:val="2"/>
          <w:sz w:val="21"/>
          <w:szCs w:val="24"/>
          <w:highlight w:val="none"/>
          <w:lang w:val="en-US" w:eastAsia="zh-CN" w:bidi="ar-SA"/>
        </w:rPr>
        <w:t>.</w:t>
      </w:r>
    </w:p>
    <w:p w14:paraId="4B32D5B0">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3122295" cy="3557270"/>
            <wp:effectExtent l="0" t="0" r="1905" b="5080"/>
            <wp:docPr id="6047769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76973" name="图片 1"/>
                    <pic:cNvPicPr>
                      <a:picLocks noChangeAspect="1"/>
                    </pic:cNvPicPr>
                  </pic:nvPicPr>
                  <pic:blipFill>
                    <a:blip r:embed="rId221"/>
                    <a:stretch>
                      <a:fillRect/>
                    </a:stretch>
                  </pic:blipFill>
                  <pic:spPr>
                    <a:xfrm>
                      <a:off x="0" y="0"/>
                      <a:ext cx="3134452" cy="3571270"/>
                    </a:xfrm>
                    <a:prstGeom prst="rect">
                      <a:avLst/>
                    </a:prstGeom>
                  </pic:spPr>
                </pic:pic>
              </a:graphicData>
            </a:graphic>
          </wp:inline>
        </w:drawing>
      </w:r>
    </w:p>
    <w:p w14:paraId="783CA9FC">
      <w:pPr>
        <w:rPr>
          <w:rFonts w:hint="eastAsia" w:ascii="阿里巴巴普惠体 L" w:hAnsi="阿里巴巴普惠体 L" w:eastAsia="阿里巴巴普惠体 L" w:cs="阿里巴巴普惠体 L"/>
          <w:highlight w:val="none"/>
          <w:lang w:eastAsia="zh-CN"/>
        </w:rPr>
      </w:pPr>
      <w:bookmarkStart w:id="388" w:name="_Toc25463"/>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Capture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Snapshot mode, with </w:t>
      </w:r>
      <w:r>
        <w:rPr>
          <w:rFonts w:hint="eastAsia" w:ascii="阿里巴巴普惠体 L" w:hAnsi="阿里巴巴普惠体 L" w:eastAsia="阿里巴巴普惠体 L" w:cs="阿里巴巴普惠体 L"/>
          <w:b/>
          <w:bCs/>
          <w:kern w:val="2"/>
          <w:sz w:val="21"/>
          <w:szCs w:val="24"/>
          <w:highlight w:val="none"/>
          <w:lang w:val="en-US" w:eastAsia="zh-CN" w:bidi="ar-SA"/>
        </w:rPr>
        <w:t>Optimal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(From the appearance of the face to the disappearance, choose the best quality picture and push). </w:t>
      </w:r>
      <w:r>
        <w:rPr>
          <w:rFonts w:hint="eastAsia" w:ascii="阿里巴巴普惠体 L" w:hAnsi="阿里巴巴普惠体 L" w:eastAsia="阿里巴巴普惠体 L" w:cs="阿里巴巴普惠体 L"/>
          <w:b/>
          <w:bCs/>
          <w:kern w:val="2"/>
          <w:sz w:val="21"/>
          <w:szCs w:val="24"/>
          <w:highlight w:val="none"/>
          <w:lang w:val="en-US" w:eastAsia="zh-CN" w:bidi="ar-SA"/>
        </w:rPr>
        <w:t>Real-time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(push once when the face appears, push once again when it disappears) and </w:t>
      </w:r>
      <w:r>
        <w:rPr>
          <w:rFonts w:hint="eastAsia" w:ascii="阿里巴巴普惠体 L" w:hAnsi="阿里巴巴普惠体 L" w:eastAsia="阿里巴巴普惠体 L" w:cs="阿里巴巴普惠体 L"/>
          <w:b/>
          <w:bCs/>
          <w:kern w:val="2"/>
          <w:sz w:val="21"/>
          <w:szCs w:val="24"/>
          <w:highlight w:val="none"/>
          <w:lang w:val="en-US" w:eastAsia="zh-CN" w:bidi="ar-SA"/>
        </w:rPr>
        <w:t>Interval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(custom push time and interval).</w:t>
      </w:r>
      <w:bookmarkEnd w:id="388"/>
    </w:p>
    <w:p w14:paraId="4A521BB6">
      <w:pPr>
        <w:rPr>
          <w:rFonts w:hint="eastAsia" w:ascii="阿里巴巴普惠体 L" w:hAnsi="阿里巴巴普惠体 L" w:eastAsia="阿里巴巴普惠体 L" w:cs="阿里巴巴普惠体 L"/>
          <w:color w:val="0070C0"/>
          <w:highlight w:val="none"/>
          <w:lang w:val="en-US"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Snapshot Qty:</w:t>
      </w:r>
      <w:r>
        <w:rPr>
          <w:rFonts w:hint="eastAsia" w:ascii="阿里巴巴普惠体 L" w:hAnsi="阿里巴巴普惠体 L" w:eastAsia="阿里巴巴普惠体 L" w:cs="阿里巴巴普惠体 L"/>
          <w:color w:val="000000" w:themeColor="text1"/>
          <w:kern w:val="2"/>
          <w:sz w:val="21"/>
          <w:szCs w:val="24"/>
          <w:highlight w:val="none"/>
          <w:lang w:val="en-US" w:eastAsia="zh-CN" w:bidi="ar-SA"/>
          <w14:textFill>
            <w14:solidFill>
              <w14:schemeClr w14:val="tx1"/>
            </w14:solidFill>
          </w14:textFill>
        </w:rPr>
        <w:t xml:space="preserve"> In interval mode, </w:t>
      </w:r>
      <w:r>
        <w:rPr>
          <w:rFonts w:hint="eastAsia" w:ascii="阿里巴巴普惠体 L" w:hAnsi="阿里巴巴普惠体 L" w:eastAsia="阿里巴巴普惠体 L" w:cs="阿里巴巴普惠体 L"/>
          <w:highlight w:val="none"/>
          <w:lang w:val="en-US" w:eastAsia="zh-CN"/>
        </w:rPr>
        <w:t>s</w:t>
      </w:r>
      <w:r>
        <w:rPr>
          <w:rFonts w:ascii="阿里巴巴普惠体 L" w:hAnsi="阿里巴巴普惠体 L" w:eastAsia="阿里巴巴普惠体 L" w:cs="阿里巴巴普惠体 L"/>
          <w:highlight w:val="none"/>
        </w:rPr>
        <w:t xml:space="preserve">et the number of snapshots to push for each </w:t>
      </w:r>
      <w:r>
        <w:rPr>
          <w:rFonts w:hint="eastAsia" w:ascii="阿里巴巴普惠体 L" w:hAnsi="阿里巴巴普惠体 L" w:eastAsia="阿里巴巴普惠体 L" w:cs="阿里巴巴普惠体 L"/>
          <w:highlight w:val="none"/>
        </w:rPr>
        <w:t>detection target i</w:t>
      </w:r>
      <w:r>
        <w:rPr>
          <w:rFonts w:ascii="阿里巴巴普惠体 L" w:hAnsi="阿里巴巴普惠体 L" w:eastAsia="阿里巴巴普惠体 L" w:cs="阿里巴巴普惠体 L"/>
          <w:highlight w:val="none"/>
        </w:rPr>
        <w:t>n interval mode</w:t>
      </w:r>
      <w:r>
        <w:rPr>
          <w:rFonts w:hint="eastAsia" w:ascii="阿里巴巴普惠体 L" w:hAnsi="阿里巴巴普惠体 L" w:eastAsia="阿里巴巴普惠体 L" w:cs="阿里巴巴普惠体 L"/>
          <w:highlight w:val="none"/>
          <w:lang w:val="en-US" w:eastAsia="zh-CN"/>
        </w:rPr>
        <w:t>.</w:t>
      </w:r>
    </w:p>
    <w:p w14:paraId="4AFDF600">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Capture Interval: </w:t>
      </w:r>
      <w:r>
        <w:rPr>
          <w:rFonts w:ascii="阿里巴巴普惠体 L" w:hAnsi="阿里巴巴普惠体 L" w:eastAsia="阿里巴巴普惠体 L" w:cs="阿里巴巴普惠体 L"/>
          <w:highlight w:val="none"/>
        </w:rPr>
        <w:t>Set the frequency of pushing snapshots of detection target in interval mode</w:t>
      </w:r>
      <w:r>
        <w:rPr>
          <w:rFonts w:hint="eastAsia" w:ascii="阿里巴巴普惠体 L" w:hAnsi="阿里巴巴普惠体 L" w:eastAsia="阿里巴巴普惠体 L" w:cs="阿里巴巴普惠体 L"/>
          <w:highlight w:val="none"/>
          <w:lang w:val="en-US" w:eastAsia="zh-CN"/>
        </w:rPr>
        <w:t>.</w:t>
      </w:r>
    </w:p>
    <w:p w14:paraId="2804217B">
      <w:pPr>
        <w:rPr>
          <w:rFonts w:hint="default"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Face Angle: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angle of detection, including Front View mode, Multi-angle mode and User-defined angle mode.</w:t>
      </w:r>
    </w:p>
    <w:p w14:paraId="0925426A">
      <w:pPr>
        <w:pStyle w:val="67"/>
        <w:numPr>
          <w:ilvl w:val="0"/>
          <w:numId w:val="13"/>
        </w:numPr>
        <w:ind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highlight w:val="none"/>
        </w:rPr>
        <w:t>Front View</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Only detects frontal/forward-facing faces</w:t>
      </w:r>
      <w:r>
        <w:rPr>
          <w:rFonts w:hint="eastAsia" w:ascii="阿里巴巴普惠体 L" w:hAnsi="阿里巴巴普惠体 L" w:eastAsia="阿里巴巴普惠体 L" w:cs="阿里巴巴普惠体 L"/>
          <w:highlight w:val="none"/>
          <w:lang w:val="en-US" w:eastAsia="zh-CN"/>
        </w:rPr>
        <w:t>.</w:t>
      </w:r>
    </w:p>
    <w:p w14:paraId="744C1B69">
      <w:pPr>
        <w:pStyle w:val="67"/>
        <w:numPr>
          <w:ilvl w:val="0"/>
          <w:numId w:val="13"/>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highlight w:val="none"/>
        </w:rPr>
        <w:t>Multi-</w:t>
      </w:r>
      <w:r>
        <w:rPr>
          <w:rFonts w:hint="eastAsia" w:ascii="阿里巴巴普惠体 L" w:hAnsi="阿里巴巴普惠体 L" w:eastAsia="阿里巴巴普惠体 L" w:cs="阿里巴巴普惠体 L"/>
          <w:b/>
          <w:bCs/>
          <w:highlight w:val="none"/>
        </w:rPr>
        <w:t>a</w:t>
      </w:r>
      <w:r>
        <w:rPr>
          <w:rFonts w:ascii="阿里巴巴普惠体 L" w:hAnsi="阿里巴巴普惠体 L" w:eastAsia="阿里巴巴普惠体 L" w:cs="阿里巴巴普惠体 L"/>
          <w:b/>
          <w:bCs/>
          <w:highlight w:val="none"/>
        </w:rPr>
        <w:t>ngle</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Detects faces at multiple angles</w:t>
      </w:r>
      <w:r>
        <w:rPr>
          <w:rFonts w:hint="eastAsia" w:ascii="阿里巴巴普惠体 L" w:hAnsi="阿里巴巴普惠体 L" w:eastAsia="阿里巴巴普惠体 L" w:cs="阿里巴巴普惠体 L"/>
          <w:highlight w:val="none"/>
          <w:lang w:val="en-US" w:eastAsia="zh-CN"/>
        </w:rPr>
        <w:t>.</w:t>
      </w:r>
    </w:p>
    <w:p w14:paraId="563D4D08">
      <w:pPr>
        <w:pStyle w:val="67"/>
        <w:numPr>
          <w:ilvl w:val="0"/>
          <w:numId w:val="13"/>
        </w:numPr>
        <w:ind w:firstLineChars="0"/>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highlight w:val="none"/>
        </w:rPr>
        <w:t xml:space="preserve">User-defined: </w:t>
      </w:r>
      <w:r>
        <w:rPr>
          <w:rFonts w:ascii="阿里巴巴普惠体 L" w:hAnsi="阿里巴巴普惠体 L" w:eastAsia="阿里巴巴普惠体 L" w:cs="阿里巴巴普惠体 L"/>
          <w:highlight w:val="none"/>
        </w:rPr>
        <w:t>Customize the angle ranges for roll (rotation), pitch</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(vertical tilt), and yaw (horizontal pan) that faces should be detected</w:t>
      </w:r>
      <w:r>
        <w:rPr>
          <w:rFonts w:hint="eastAsia" w:ascii="阿里巴巴普惠体 L" w:hAnsi="阿里巴巴普惠体 L" w:eastAsia="阿里巴巴普惠体 L" w:cs="阿里巴巴普惠体 L"/>
          <w:highlight w:val="none"/>
          <w:lang w:val="en-US" w:eastAsia="zh-CN"/>
        </w:rPr>
        <w:t>.</w:t>
      </w:r>
    </w:p>
    <w:p w14:paraId="4045EDF6">
      <w:pPr>
        <w:rPr>
          <w:rFonts w:hint="eastAsia" w:ascii="阿里巴巴普惠体 L" w:hAnsi="阿里巴巴普惠体 L" w:eastAsia="阿里巴巴普惠体 L" w:cs="阿里巴巴普惠体 L"/>
          <w:color w:val="000000" w:themeColor="text1"/>
          <w:highlight w:val="none"/>
          <w:lang w:eastAsia="zh-CN"/>
          <w14:textFill>
            <w14:solidFill>
              <w14:schemeClr w14:val="tx1"/>
            </w14:solidFill>
          </w14:textFill>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Roll Angle:</w:t>
      </w:r>
      <w:r>
        <w:rPr>
          <w:rFonts w:hint="eastAsia" w:ascii="阿里巴巴普惠体 L" w:hAnsi="阿里巴巴普惠体 L" w:eastAsia="阿里巴巴普惠体 L" w:cs="阿里巴巴普惠体 L"/>
          <w:color w:val="000000" w:themeColor="text1"/>
          <w:kern w:val="2"/>
          <w:sz w:val="21"/>
          <w:szCs w:val="24"/>
          <w:highlight w:val="none"/>
          <w:lang w:val="en-US" w:eastAsia="zh-CN" w:bidi="ar-SA"/>
          <w14:textFill>
            <w14:solidFill>
              <w14:schemeClr w14:val="tx1"/>
            </w14:solidFill>
          </w14:textFill>
        </w:rPr>
        <w:t xml:space="preserve"> At User-defined mode, set the range of face rotation.</w:t>
      </w:r>
    </w:p>
    <w:p w14:paraId="55C6C172">
      <w:pPr>
        <w:rPr>
          <w:rFonts w:hint="eastAsia" w:ascii="阿里巴巴普惠体 L" w:hAnsi="阿里巴巴普惠体 L" w:eastAsia="阿里巴巴普惠体 L" w:cs="阿里巴巴普惠体 L"/>
          <w:color w:val="0070C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Pitch Angle:</w:t>
      </w:r>
      <w:r>
        <w:rPr>
          <w:rFonts w:hint="eastAsia" w:ascii="阿里巴巴普惠体 L" w:hAnsi="阿里巴巴普惠体 L" w:eastAsia="阿里巴巴普惠体 L" w:cs="阿里巴巴普惠体 L"/>
          <w:color w:val="000000" w:themeColor="text1"/>
          <w:kern w:val="2"/>
          <w:sz w:val="21"/>
          <w:szCs w:val="24"/>
          <w:highlight w:val="none"/>
          <w:lang w:val="en-US" w:eastAsia="zh-CN" w:bidi="ar-SA"/>
          <w14:textFill>
            <w14:solidFill>
              <w14:schemeClr w14:val="tx1"/>
            </w14:solidFill>
          </w14:textFill>
        </w:rPr>
        <w:t xml:space="preserve"> At User-defined mode, set the range of face pitch.</w:t>
      </w:r>
    </w:p>
    <w:p w14:paraId="44F80C67">
      <w:pPr>
        <w:rPr>
          <w:rFonts w:hint="eastAsia" w:ascii="阿里巴巴普惠体 L" w:hAnsi="阿里巴巴普惠体 L" w:eastAsia="阿里巴巴普惠体 L" w:cs="阿里巴巴普惠体 L"/>
          <w:color w:val="0070C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Yaw Angle:</w:t>
      </w:r>
      <w:r>
        <w:rPr>
          <w:rFonts w:hint="eastAsia" w:ascii="阿里巴巴普惠体 L" w:hAnsi="阿里巴巴普惠体 L" w:eastAsia="阿里巴巴普惠体 L" w:cs="阿里巴巴普惠体 L"/>
          <w:color w:val="000000" w:themeColor="text1"/>
          <w:kern w:val="2"/>
          <w:sz w:val="21"/>
          <w:szCs w:val="24"/>
          <w:highlight w:val="none"/>
          <w:lang w:val="en-US" w:eastAsia="zh-CN" w:bidi="ar-SA"/>
          <w14:textFill>
            <w14:solidFill>
              <w14:schemeClr w14:val="tx1"/>
            </w14:solidFill>
          </w14:textFill>
        </w:rPr>
        <w:t xml:space="preserve"> Set the range of face horizontal flip at custom angles.</w:t>
      </w:r>
    </w:p>
    <w:p w14:paraId="63ADFCB0">
      <w:pPr>
        <w:rPr>
          <w:rFonts w:hint="eastAsia" w:ascii="阿里巴巴普惠体 L" w:hAnsi="阿里巴巴普惠体 L" w:eastAsia="阿里巴巴普惠体 L" w:cs="阿里巴巴普惠体 L"/>
          <w:color w:val="000000" w:themeColor="text1"/>
          <w:kern w:val="2"/>
          <w:sz w:val="21"/>
          <w:szCs w:val="24"/>
          <w:highlight w:val="none"/>
          <w:lang w:val="en-US" w:eastAsia="zh-CN" w:bidi="ar-SA"/>
          <w14:textFill>
            <w14:solidFill>
              <w14:schemeClr w14:val="tx1"/>
            </w14:solidFill>
          </w14:textFill>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Picture Quality:</w:t>
      </w:r>
      <w:r>
        <w:rPr>
          <w:rFonts w:hint="eastAsia" w:ascii="阿里巴巴普惠体 L" w:hAnsi="阿里巴巴普惠体 L" w:eastAsia="阿里巴巴普惠体 L" w:cs="阿里巴巴普惠体 L"/>
          <w:color w:val="0070C0"/>
          <w:kern w:val="2"/>
          <w:sz w:val="21"/>
          <w:szCs w:val="24"/>
          <w:highlight w:val="none"/>
          <w:lang w:val="en-US" w:eastAsia="zh-CN" w:bidi="ar-SA"/>
        </w:rPr>
        <w:t xml:space="preserve"> </w:t>
      </w:r>
      <w:r>
        <w:rPr>
          <w:rFonts w:hint="eastAsia" w:ascii="阿里巴巴普惠体 L" w:hAnsi="阿里巴巴普惠体 L" w:eastAsia="阿里巴巴普惠体 L" w:cs="阿里巴巴普惠体 L"/>
          <w:color w:val="000000" w:themeColor="text1"/>
          <w:kern w:val="2"/>
          <w:sz w:val="21"/>
          <w:szCs w:val="24"/>
          <w:highlight w:val="none"/>
          <w:lang w:val="en-US" w:eastAsia="zh-CN" w:bidi="ar-SA"/>
          <w14:textFill>
            <w14:solidFill>
              <w14:schemeClr w14:val="tx1"/>
            </w14:solidFill>
          </w14:textFill>
        </w:rPr>
        <w:t>Set the image quality from 1 (lowest) to 100 (highest).</w:t>
      </w:r>
    </w:p>
    <w:p w14:paraId="70994368">
      <w:pPr>
        <w:rPr>
          <w:rFonts w:hint="eastAsia" w:ascii="阿里巴巴普惠体 L" w:hAnsi="阿里巴巴普惠体 L" w:eastAsia="阿里巴巴普惠体 L" w:cs="阿里巴巴普惠体 L"/>
          <w:color w:val="000000" w:themeColor="text1"/>
          <w:kern w:val="2"/>
          <w:sz w:val="21"/>
          <w:szCs w:val="24"/>
          <w:highlight w:val="none"/>
          <w:lang w:val="en-US" w:eastAsia="zh-CN" w:bidi="ar-SA"/>
          <w14:textFill>
            <w14:solidFill>
              <w14:schemeClr w14:val="tx1"/>
            </w14:solidFill>
          </w14:textFill>
        </w:rPr>
      </w:pPr>
      <w:r>
        <w:rPr>
          <w:rFonts w:ascii="阿里巴巴普惠体 L" w:hAnsi="阿里巴巴普惠体 L" w:eastAsia="阿里巴巴普惠体 L" w:cs="阿里巴巴普惠体 L"/>
          <w:b/>
          <w:bCs/>
          <w:color w:val="0070C0"/>
          <w:highlight w:val="none"/>
        </w:rPr>
        <w:t>Frontal view/Multi-angle:</w:t>
      </w:r>
      <w:r>
        <w:rPr>
          <w:rFonts w:ascii="阿里巴巴普惠体 L" w:hAnsi="阿里巴巴普惠体 L" w:eastAsia="阿里巴巴普惠体 L" w:cs="阿里巴巴普惠体 L"/>
          <w:highlight w:val="none"/>
        </w:rPr>
        <w:t xml:space="preserve"> Reset angle settings to defaults for frontal and multi-angle modes.</w:t>
      </w:r>
    </w:p>
    <w:p w14:paraId="24C3E15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Min.Pixels:</w:t>
      </w:r>
      <w:r>
        <w:rPr>
          <w:rFonts w:hint="eastAsia" w:ascii="阿里巴巴普惠体 L" w:hAnsi="阿里巴巴普惠体 L" w:eastAsia="阿里巴巴普惠体 L" w:cs="阿里巴巴普惠体 L"/>
          <w:color w:val="0070C0"/>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Set the minimum recognition pixel box, the face should be larger than the set pixel to be recognized.</w:t>
      </w:r>
    </w:p>
    <w:p w14:paraId="09A9056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Max.Pixels: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maximum recognition pixel box, the face should be smaller than the set pixel to be recognized.</w:t>
      </w:r>
    </w:p>
    <w:p w14:paraId="343FF8E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Sensitivity:</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lang w:val="en-US" w:eastAsia="zh-CN"/>
        </w:rPr>
        <w:t xml:space="preserve">Set detection sensitivity level from </w:t>
      </w:r>
      <w:r>
        <w:rPr>
          <w:rFonts w:hint="eastAsia" w:ascii="阿里巴巴普惠体 L" w:hAnsi="阿里巴巴普惠体 L" w:eastAsia="阿里巴巴普惠体 L" w:cs="阿里巴巴普惠体 L"/>
          <w:highlight w:val="none"/>
        </w:rPr>
        <w:t>1-100</w:t>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highlight w:val="none"/>
        </w:rPr>
        <w:t>The larger the value, the easier it is to trigger</w:t>
      </w:r>
      <w:r>
        <w:rPr>
          <w:rFonts w:hint="eastAsia" w:ascii="阿里巴巴普惠体 L" w:hAnsi="阿里巴巴普惠体 L" w:eastAsia="阿里巴巴普惠体 L" w:cs="阿里巴巴普惠体 L"/>
          <w:highlight w:val="none"/>
          <w:lang w:val="en-US" w:eastAsia="zh-CN"/>
        </w:rPr>
        <w:t>.</w:t>
      </w:r>
    </w:p>
    <w:p w14:paraId="153BDB1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Face Enhance: </w:t>
      </w:r>
      <w:r>
        <w:rPr>
          <w:rFonts w:ascii="阿里巴巴普惠体 L" w:hAnsi="阿里巴巴普惠体 L" w:eastAsia="阿里巴巴普惠体 L" w:cs="阿里巴巴普惠体 L"/>
          <w:highlight w:val="none"/>
        </w:rPr>
        <w:t>Enhance for better recognition of moving faces, may lower overall picture quality.</w:t>
      </w:r>
    </w:p>
    <w:p w14:paraId="34516EF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Face Attributes:</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After enabling this feature, the system will record the captured facial features, such as whether the person is wearing a mask or glasses, etc. Subsequently, when you search, you may be able to use these features to filter. This feature is only supported by some models, and due to product performance limitations, the recognized facial features may not be completely accurate.</w:t>
      </w:r>
    </w:p>
    <w:p w14:paraId="331A5FC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Bounding Box:</w:t>
      </w:r>
      <w:r>
        <w:rPr>
          <w:rFonts w:hint="eastAsia" w:ascii="阿里巴巴普惠体 L" w:hAnsi="阿里巴巴普惠体 L" w:eastAsia="阿里巴巴普惠体 L" w:cs="阿里巴巴普惠体 L"/>
          <w:color w:val="0070C0"/>
          <w:kern w:val="2"/>
          <w:sz w:val="21"/>
          <w:szCs w:val="21"/>
          <w:highlight w:val="none"/>
          <w:lang w:val="en-US" w:eastAsia="zh-CN" w:bidi="ar-SA"/>
        </w:rPr>
        <w:t xml:space="preserve"> </w:t>
      </w:r>
      <w:r>
        <w:rPr>
          <w:rFonts w:ascii="阿里巴巴普惠体 L" w:hAnsi="阿里巴巴普惠体 L" w:eastAsia="阿里巴巴普惠体 L" w:cs="阿里巴巴普惠体 L"/>
          <w:highlight w:val="none"/>
        </w:rPr>
        <w:t>When enabled, a green bounding box will be displayed on the images, outlining and identifying detected targets. This aids in quickly locating and recognizing captured objects of interest.</w:t>
      </w:r>
    </w:p>
    <w:p w14:paraId="15DA4186">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Mode:</w:t>
      </w:r>
      <w:r>
        <w:rPr>
          <w:rFonts w:hint="eastAsia" w:ascii="阿里巴巴普惠体 L" w:hAnsi="阿里巴巴普惠体 L" w:eastAsia="阿里巴巴普惠体 L" w:cs="阿里巴巴普惠体 L"/>
          <w:b/>
          <w:bCs/>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T</w:t>
      </w:r>
      <w:r>
        <w:rPr>
          <w:rFonts w:ascii="阿里巴巴普惠体 L" w:hAnsi="阿里巴巴普惠体 L" w:eastAsia="阿里巴巴普惠体 L" w:cs="阿里巴巴普惠体 L"/>
          <w:highlight w:val="none"/>
        </w:rPr>
        <w:t>This setting determines the method used to detect targets within the camera's field of view. There are two modes available</w:t>
      </w:r>
      <w:r>
        <w:rPr>
          <w:rFonts w:hint="eastAsia" w:ascii="阿里巴巴普惠体 L" w:hAnsi="阿里巴巴普惠体 L" w:eastAsia="阿里巴巴普惠体 L" w:cs="阿里巴巴普惠体 L"/>
          <w:highlight w:val="none"/>
        </w:rPr>
        <w:t>, p</w:t>
      </w:r>
      <w:r>
        <w:rPr>
          <w:rFonts w:ascii="阿里巴巴普惠体 L" w:hAnsi="阿里巴巴普惠体 L" w:eastAsia="阿里巴巴普惠体 L" w:cs="阿里巴巴普惠体 L"/>
          <w:highlight w:val="none"/>
        </w:rPr>
        <w:t>lease choose according to your specific needs</w:t>
      </w:r>
      <w:r>
        <w:rPr>
          <w:rFonts w:hint="eastAsia" w:ascii="阿里巴巴普惠体 L" w:hAnsi="阿里巴巴普惠体 L" w:eastAsia="阿里巴巴普惠体 L" w:cs="阿里巴巴普惠体 L"/>
          <w:highlight w:val="none"/>
          <w:lang w:val="en-US" w:eastAsia="zh-CN"/>
        </w:rPr>
        <w:t>.</w:t>
      </w:r>
    </w:p>
    <w:p w14:paraId="199DC662">
      <w:pPr>
        <w:pStyle w:val="67"/>
        <w:numPr>
          <w:ilvl w:val="0"/>
          <w:numId w:val="14"/>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highlight w:val="none"/>
        </w:rPr>
        <w:t>Hybrid Mode:</w:t>
      </w:r>
      <w:r>
        <w:rPr>
          <w:rFonts w:hint="eastAsia" w:ascii="阿里巴巴普惠体 L" w:hAnsi="阿里巴巴普惠体 L" w:eastAsia="阿里巴巴普惠体 L" w:cs="阿里巴巴普惠体 L"/>
          <w:b/>
          <w:bCs/>
          <w:highlight w:val="none"/>
        </w:rPr>
        <w:t xml:space="preserve"> </w:t>
      </w:r>
      <w:r>
        <w:rPr>
          <w:rFonts w:ascii="阿里巴巴普惠体 L" w:hAnsi="阿里巴巴普惠体 L" w:eastAsia="阿里巴巴普惠体 L" w:cs="阿里巴巴普惠体 L"/>
          <w:highlight w:val="none"/>
        </w:rPr>
        <w:t>In this mode, both static and moving targets are detected. It combines detection of both stationary objects and those in motion. Hybrid mode is beneficial in scenarios where both static and moving objects may be of interest for surveillance.</w:t>
      </w:r>
    </w:p>
    <w:p w14:paraId="140B7ABD">
      <w:pPr>
        <w:pStyle w:val="67"/>
        <w:numPr>
          <w:ilvl w:val="0"/>
          <w:numId w:val="14"/>
        </w:numPr>
        <w:ind w:firstLineChars="0"/>
        <w:rPr>
          <w:rFonts w:hint="eastAsia" w:ascii="阿里巴巴普惠体 L" w:hAnsi="阿里巴巴普惠体 L" w:eastAsia="阿里巴巴普惠体 L" w:cs="阿里巴巴普惠体 L"/>
          <w:highlight w:val="none"/>
          <w:lang w:val="en-US" w:eastAsia="zh-CN"/>
        </w:rPr>
      </w:pPr>
      <w:r>
        <w:rPr>
          <w:rFonts w:ascii="阿里巴巴普惠体 L" w:hAnsi="阿里巴巴普惠体 L" w:eastAsia="阿里巴巴普惠体 L" w:cs="阿里巴巴普惠体 L"/>
          <w:b/>
          <w:bCs/>
          <w:color w:val="000000" w:themeColor="text1"/>
          <w:highlight w:val="none"/>
          <w14:textFill>
            <w14:solidFill>
              <w14:schemeClr w14:val="tx1"/>
            </w14:solidFill>
          </w14:textFill>
        </w:rPr>
        <w:t>Motion Mode:</w:t>
      </w:r>
      <w:r>
        <w:rPr>
          <w:rFonts w:ascii="阿里巴巴普惠体 L" w:hAnsi="阿里巴巴普惠体 L" w:eastAsia="阿里巴巴普惠体 L" w:cs="阿里巴巴普惠体 L"/>
          <w:highlight w:val="none"/>
        </w:rPr>
        <w:t xml:space="preserve"> This mode exclusively detects moving targets within the frame. It focuses solely on identifying objects in motion, ignoring stationary elements. </w:t>
      </w:r>
    </w:p>
    <w:p w14:paraId="7110636E">
      <w:pPr>
        <w:rPr>
          <w:rFonts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Trigger Mode:</w:t>
      </w:r>
      <w:r>
        <w:rPr>
          <w:rFonts w:hint="eastAsia" w:ascii="阿里巴巴普惠体 L" w:hAnsi="阿里巴巴普惠体 L" w:eastAsia="阿里巴巴普惠体 L" w:cs="阿里巴巴普惠体 L"/>
          <w:b/>
          <w:bCs/>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Used to set the area and path for triggering target detection</w:t>
      </w:r>
      <w:r>
        <w:rPr>
          <w:rFonts w:hint="eastAsia" w:ascii="阿里巴巴普惠体 L" w:hAnsi="阿里巴巴普惠体 L" w:eastAsia="阿里巴巴普惠体 L" w:cs="阿里巴巴普惠体 L"/>
          <w:highlight w:val="none"/>
        </w:rPr>
        <w:t xml:space="preserve">, it </w:t>
      </w:r>
      <w:r>
        <w:rPr>
          <w:rFonts w:ascii="阿里巴巴普惠体 L" w:hAnsi="阿里巴巴普惠体 L" w:eastAsia="阿里巴巴普惠体 L" w:cs="阿里巴巴普惠体 L"/>
          <w:highlight w:val="none"/>
        </w:rPr>
        <w:t>allows you to customize the area or path that triggers detection, enabling the system to focus on the specific areas and movement paths you are concerned about.</w:t>
      </w:r>
    </w:p>
    <w:p w14:paraId="1BEA2783">
      <w:pPr>
        <w:rPr>
          <w:rFonts w:hint="eastAsia" w:ascii="阿里巴巴普惠体 L" w:hAnsi="阿里巴巴普惠体 L" w:eastAsia="阿里巴巴普惠体 L" w:cs="阿里巴巴普惠体 L"/>
          <w:highlight w:val="none"/>
          <w:lang w:eastAsia="zh-CN"/>
        </w:rPr>
      </w:pPr>
      <w:r>
        <w:rPr>
          <w:rFonts w:ascii="阿里巴巴普惠体 L" w:hAnsi="阿里巴巴普惠体 L" w:eastAsia="阿里巴巴普惠体 L" w:cs="阿里巴巴普惠体 L"/>
          <w:b/>
          <w:bCs/>
          <w:color w:val="000000" w:themeColor="text1"/>
          <w:highlight w:val="none"/>
          <w14:textFill>
            <w14:solidFill>
              <w14:schemeClr w14:val="tx1"/>
            </w14:solidFill>
          </w14:textFill>
        </w:rPr>
        <w:t xml:space="preserve">Rectangle: </w:t>
      </w:r>
      <w:r>
        <w:rPr>
          <w:rFonts w:ascii="阿里巴巴普惠体 L" w:hAnsi="阿里巴巴普惠体 L" w:eastAsia="阿里巴巴普惠体 L" w:cs="阿里巴巴普惠体 L"/>
          <w:highlight w:val="none"/>
        </w:rPr>
        <w:t>In this mode, you can draw a rectangular area as the detection area. Any targets entering this area will be detected and trigger the corresponding alarms or actions.</w:t>
      </w:r>
    </w:p>
    <w:p w14:paraId="1CC3642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Area:</w:t>
      </w:r>
      <w:r>
        <w:rPr>
          <w:rFonts w:hint="eastAsia" w:ascii="阿里巴巴普惠体 L" w:hAnsi="阿里巴巴普惠体 L" w:eastAsia="阿里巴巴普惠体 L" w:cs="阿里巴巴普惠体 L"/>
          <w:b/>
          <w:bCs/>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 xml:space="preserve">For </w:t>
      </w:r>
      <w:r>
        <w:rPr>
          <w:rFonts w:hint="eastAsia" w:ascii="阿里巴巴普惠体 L" w:hAnsi="阿里巴巴普惠体 L" w:eastAsia="阿里巴巴普惠体 L" w:cs="阿里巴巴普惠体 L"/>
          <w:highlight w:val="none"/>
        </w:rPr>
        <w:t>R</w:t>
      </w:r>
      <w:r>
        <w:rPr>
          <w:rFonts w:ascii="阿里巴巴普惠体 L" w:hAnsi="阿里巴巴普惠体 L" w:eastAsia="阿里巴巴普惠体 L" w:cs="阿里巴巴普惠体 L"/>
          <w:highlight w:val="none"/>
        </w:rPr>
        <w:t>ectangle mode, set the detection area.</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You can either select Full Screen detection, or choose User-defined to adjust the size of the quadrilateral detection area.</w:t>
      </w:r>
    </w:p>
    <w:p w14:paraId="0EE6FDE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Rule Type:</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 xml:space="preserve">Under the Line mode, you need to draw a line inside the preview area, and set the crossing direction </w:t>
      </w:r>
      <w:r>
        <w:rPr>
          <w:rFonts w:hint="eastAsia" w:ascii="阿里巴巴普惠体 L" w:hAnsi="阿里巴巴普惠体 L" w:eastAsia="阿里巴巴普惠体 L" w:cs="阿里巴巴普惠体 L"/>
          <w:highlight w:val="none"/>
        </w:rPr>
        <w:t>R</w:t>
      </w:r>
      <w:r>
        <w:rPr>
          <w:rFonts w:ascii="阿里巴巴普惠体 L" w:hAnsi="阿里巴巴普惠体 L" w:eastAsia="阿里巴巴普惠体 L" w:cs="阿里巴巴普惠体 L"/>
          <w:highlight w:val="none"/>
        </w:rPr>
        <w:t>ule</w:t>
      </w:r>
      <w:r>
        <w:rPr>
          <w:rFonts w:hint="eastAsia" w:ascii="阿里巴巴普惠体 L" w:hAnsi="阿里巴巴普惠体 L" w:eastAsia="阿里巴巴普惠体 L" w:cs="阿里巴巴普惠体 L"/>
          <w:highlight w:val="none"/>
        </w:rPr>
        <w:t xml:space="preserve"> Type</w:t>
      </w:r>
      <w:r>
        <w:rPr>
          <w:rFonts w:ascii="阿里巴巴普惠体 L" w:hAnsi="阿里巴巴普惠体 L" w:eastAsia="阿里巴巴普惠体 L" w:cs="阿里巴巴普惠体 L"/>
          <w:highlight w:val="none"/>
        </w:rPr>
        <w:t xml:space="preserve"> (A-&gt;B or B-&gt;A) so that when a face crosses the line according to the set rule, it will be detected and trigger a response - suitable for scenarios requiring monitoring of targets crossing a certain path or boundary line.</w:t>
      </w:r>
    </w:p>
    <w:p w14:paraId="4EA62096">
      <w:pPr>
        <w:pStyle w:val="5"/>
        <w:rPr>
          <w:rFonts w:hint="eastAsia" w:ascii="阿里巴巴普惠体 R" w:hAnsi="阿里巴巴普惠体 R" w:eastAsia="阿里巴巴普惠体 R" w:cs="阿里巴巴普惠体 R"/>
          <w:highlight w:val="none"/>
          <w:lang w:eastAsia="zh-CN"/>
        </w:rPr>
      </w:pPr>
      <w:bookmarkStart w:id="389" w:name="_Toc16153"/>
      <w:bookmarkStart w:id="390" w:name="_Toc191648224"/>
      <w:r>
        <w:rPr>
          <w:rFonts w:hint="eastAsia" w:ascii="阿里巴巴普惠体 R" w:hAnsi="阿里巴巴普惠体 R" w:eastAsia="阿里巴巴普惠体 R" w:cs="阿里巴巴普惠体 R"/>
          <w:b/>
          <w:bCs/>
          <w:kern w:val="2"/>
          <w:sz w:val="28"/>
          <w:szCs w:val="28"/>
          <w:highlight w:val="none"/>
          <w:lang w:val="en-US" w:eastAsia="zh-CN" w:bidi="ar-SA"/>
        </w:rPr>
        <w:t>5.4.1.2 Pedestrian and Vehicle detection</w:t>
      </w:r>
      <w:bookmarkEnd w:id="389"/>
      <w:bookmarkEnd w:id="390"/>
    </w:p>
    <w:p w14:paraId="563D0CC2">
      <w:pPr>
        <w:rPr>
          <w:rFonts w:hint="eastAsia" w:ascii="阿里巴巴普惠体 L" w:hAnsi="阿里巴巴普惠体 L" w:eastAsia="阿里巴巴普惠体 L" w:cs="阿里巴巴普惠体 L"/>
          <w:highlight w:val="none"/>
          <w:lang w:eastAsia="zh-CN"/>
        </w:rPr>
      </w:pPr>
      <w:r>
        <w:rPr>
          <w:rFonts w:ascii="阿里巴巴普惠体 L" w:hAnsi="阿里巴巴普惠体 L" w:eastAsia="阿里巴巴普惠体 L" w:cs="阿里巴巴普惠体 L"/>
          <w:highlight w:val="none"/>
        </w:rPr>
        <w:t xml:space="preserve">This menu allows you to set parameters related to </w:t>
      </w:r>
      <w:r>
        <w:rPr>
          <w:rFonts w:hint="eastAsia" w:ascii="阿里巴巴普惠体 L" w:hAnsi="阿里巴巴普惠体 L" w:eastAsia="阿里巴巴普惠体 L" w:cs="阿里巴巴普惠体 L"/>
          <w:highlight w:val="none"/>
        </w:rPr>
        <w:t xml:space="preserve">detect </w:t>
      </w:r>
      <w:r>
        <w:rPr>
          <w:rFonts w:ascii="阿里巴巴普惠体 L" w:hAnsi="阿里巴巴普惠体 L" w:eastAsia="阿里巴巴普惠体 L" w:cs="阿里巴巴普惠体 L"/>
          <w:highlight w:val="none"/>
        </w:rPr>
        <w:t>pedestrian and vehicles</w:t>
      </w:r>
      <w:r>
        <w:rPr>
          <w:rFonts w:hint="eastAsia" w:ascii="阿里巴巴普惠体 L" w:hAnsi="阿里巴巴普惠体 L" w:eastAsia="阿里巴巴普惠体 L" w:cs="阿里巴巴普惠体 L"/>
          <w:highlight w:val="none"/>
          <w:lang w:val="en-US" w:eastAsia="zh-CN"/>
        </w:rPr>
        <w:t>.</w:t>
      </w:r>
    </w:p>
    <w:p w14:paraId="7F1F4863">
      <w:pPr>
        <w:rPr>
          <w:rFonts w:hint="eastAsia" w:ascii="阿里巴巴普惠体 L" w:hAnsi="阿里巴巴普惠体 L" w:eastAsia="阿里巴巴普惠体 L" w:cs="阿里巴巴普惠体 L"/>
          <w:b/>
          <w:bCs/>
          <w:color w:val="0070C0"/>
          <w:highlight w:val="none"/>
        </w:rPr>
      </w:pPr>
      <w:r>
        <w:rPr>
          <w:rFonts w:hint="eastAsia" w:ascii="阿里巴巴普惠体 L" w:hAnsi="阿里巴巴普惠体 L" w:eastAsia="阿里巴巴普惠体 L" w:cs="阿里巴巴普惠体 L"/>
          <w:highlight w:val="none"/>
        </w:rPr>
        <w:drawing>
          <wp:inline distT="0" distB="0" distL="0" distR="0">
            <wp:extent cx="3125470" cy="3539490"/>
            <wp:effectExtent l="0" t="0" r="0" b="3810"/>
            <wp:docPr id="18195788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78894" name="图片 1"/>
                    <pic:cNvPicPr>
                      <a:picLocks noChangeAspect="1"/>
                    </pic:cNvPicPr>
                  </pic:nvPicPr>
                  <pic:blipFill>
                    <a:blip r:embed="rId222"/>
                    <a:stretch>
                      <a:fillRect/>
                    </a:stretch>
                  </pic:blipFill>
                  <pic:spPr>
                    <a:xfrm>
                      <a:off x="0" y="0"/>
                      <a:ext cx="3136956" cy="3552680"/>
                    </a:xfrm>
                    <a:prstGeom prst="rect">
                      <a:avLst/>
                    </a:prstGeom>
                  </pic:spPr>
                </pic:pic>
              </a:graphicData>
            </a:graphic>
          </wp:inline>
        </w:drawing>
      </w:r>
    </w:p>
    <w:p w14:paraId="5326A7CC">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Capture Mode: </w:t>
      </w:r>
      <w:r>
        <w:rPr>
          <w:rFonts w:hint="eastAsia" w:ascii="阿里巴巴普惠体 L" w:hAnsi="阿里巴巴普惠体 L" w:eastAsia="阿里巴巴普惠体 L" w:cs="阿里巴巴普惠体 L"/>
          <w:kern w:val="2"/>
          <w:sz w:val="21"/>
          <w:szCs w:val="24"/>
          <w:highlight w:val="none"/>
          <w:lang w:val="en-US" w:eastAsia="zh-CN" w:bidi="ar-SA"/>
        </w:rPr>
        <w:t>S</w:t>
      </w:r>
      <w:r>
        <w:rPr>
          <w:rFonts w:ascii="阿里巴巴普惠体 L" w:hAnsi="阿里巴巴普惠体 L" w:eastAsia="阿里巴巴普惠体 L" w:cs="阿里巴巴普惠体 L"/>
          <w:highlight w:val="none"/>
        </w:rPr>
        <w:t>Used to set the method for capturing snapshots when a detection target is identified.</w:t>
      </w:r>
      <w:r>
        <w:rPr>
          <w:rFonts w:ascii="阿里巴巴普惠体 L" w:hAnsi="阿里巴巴普惠体 L" w:eastAsia="阿里巴巴普惠体 L" w:cs="阿里巴巴普惠体 L"/>
          <w:b/>
          <w:bCs/>
          <w:color w:val="0070C0"/>
          <w:highlight w:val="none"/>
        </w:rPr>
        <w:t xml:space="preserve"> </w:t>
      </w:r>
    </w:p>
    <w:p w14:paraId="29F724B1">
      <w:pPr>
        <w:pStyle w:val="67"/>
        <w:numPr>
          <w:ilvl w:val="0"/>
          <w:numId w:val="15"/>
        </w:numPr>
        <w:ind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highlight w:val="none"/>
        </w:rPr>
        <w:t>Default</w:t>
      </w:r>
      <w:r>
        <w:rPr>
          <w:rFonts w:ascii="阿里巴巴普惠体 L" w:hAnsi="阿里巴巴普惠体 L" w:eastAsia="阿里巴巴普惠体 L" w:cs="阿里巴巴普惠体 L"/>
          <w:b/>
          <w:bCs/>
          <w:highlight w:val="none"/>
        </w:rPr>
        <w:t xml:space="preserve"> Mode</w:t>
      </w:r>
      <w:r>
        <w:rPr>
          <w:rFonts w:hint="eastAsia" w:ascii="阿里巴巴普惠体 L" w:hAnsi="阿里巴巴普惠体 L" w:eastAsia="阿里巴巴普惠体 L" w:cs="阿里巴巴普惠体 L"/>
          <w:highlight w:val="none"/>
        </w:rPr>
        <w:t>: S</w:t>
      </w:r>
      <w:r>
        <w:rPr>
          <w:rFonts w:ascii="阿里巴巴普惠体 L" w:hAnsi="阿里巴巴普惠体 L" w:eastAsia="阿里巴巴普惠体 L" w:cs="阿里巴巴普惠体 L"/>
          <w:highlight w:val="none"/>
        </w:rPr>
        <w:t xml:space="preserve">elect the best quality picture to push during the time from when the </w:t>
      </w:r>
      <w:r>
        <w:rPr>
          <w:rFonts w:hint="eastAsia" w:ascii="阿里巴巴普惠体 L" w:hAnsi="阿里巴巴普惠体 L" w:eastAsia="阿里巴巴普惠体 L" w:cs="阿里巴巴普惠体 L"/>
          <w:highlight w:val="none"/>
        </w:rPr>
        <w:t>detection target</w:t>
      </w:r>
      <w:r>
        <w:rPr>
          <w:rFonts w:ascii="阿里巴巴普惠体 L" w:hAnsi="阿里巴巴普惠体 L" w:eastAsia="阿里巴巴普惠体 L" w:cs="阿里巴巴普惠体 L"/>
          <w:highlight w:val="none"/>
        </w:rPr>
        <w:t xml:space="preserve"> appears to when it disappears</w:t>
      </w:r>
      <w:r>
        <w:rPr>
          <w:rFonts w:hint="eastAsia" w:ascii="阿里巴巴普惠体 L" w:hAnsi="阿里巴巴普惠体 L" w:eastAsia="阿里巴巴普惠体 L" w:cs="阿里巴巴普惠体 L"/>
          <w:highlight w:val="none"/>
          <w:lang w:val="en-US" w:eastAsia="zh-CN"/>
        </w:rPr>
        <w:t>.</w:t>
      </w:r>
    </w:p>
    <w:p w14:paraId="64F903FA">
      <w:pPr>
        <w:pStyle w:val="67"/>
        <w:numPr>
          <w:ilvl w:val="0"/>
          <w:numId w:val="15"/>
        </w:numPr>
        <w:ind w:firstLineChars="0"/>
        <w:rPr>
          <w:rFonts w:hint="eastAsia" w:ascii="阿里巴巴普惠体 L" w:hAnsi="阿里巴巴普惠体 L" w:eastAsia="阿里巴巴普惠体 L" w:cs="阿里巴巴普惠体 L"/>
          <w:highlight w:val="none"/>
          <w:lang w:val="en-US" w:eastAsia="zh-CN"/>
        </w:rPr>
      </w:pPr>
      <w:r>
        <w:rPr>
          <w:rFonts w:ascii="阿里巴巴普惠体 L" w:hAnsi="阿里巴巴普惠体 L" w:eastAsia="阿里巴巴普惠体 L" w:cs="阿里巴巴普惠体 L"/>
          <w:b/>
          <w:bCs/>
          <w:highlight w:val="none"/>
        </w:rPr>
        <w:t>Real-time Mode</w:t>
      </w:r>
      <w:r>
        <w:rPr>
          <w:rFonts w:hint="eastAsia" w:ascii="阿里巴巴普惠体 L" w:hAnsi="阿里巴巴普惠体 L" w:eastAsia="阿里巴巴普惠体 L" w:cs="阿里巴巴普惠体 L"/>
          <w:b/>
          <w:bCs/>
          <w:highlight w:val="none"/>
        </w:rPr>
        <w:t>:</w:t>
      </w:r>
      <w:r>
        <w:rPr>
          <w:rFonts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rPr>
        <w:t>P</w:t>
      </w:r>
      <w:r>
        <w:rPr>
          <w:rFonts w:ascii="阿里巴巴普惠体 L" w:hAnsi="阿里巴巴普惠体 L" w:eastAsia="阿里巴巴普惠体 L" w:cs="阿里巴巴普惠体 L"/>
          <w:highlight w:val="none"/>
        </w:rPr>
        <w:t>ush once when the detection target appears and again when it disappears</w:t>
      </w:r>
      <w:r>
        <w:rPr>
          <w:rFonts w:hint="eastAsia" w:ascii="阿里巴巴普惠体 L" w:hAnsi="阿里巴巴普惠体 L" w:eastAsia="阿里巴巴普惠体 L" w:cs="阿里巴巴普惠体 L"/>
          <w:highlight w:val="none"/>
          <w:lang w:val="en-US" w:eastAsia="zh-CN"/>
        </w:rPr>
        <w:t>.</w:t>
      </w:r>
    </w:p>
    <w:p w14:paraId="357D8B7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Snap Qty:</w:t>
      </w:r>
      <w:r>
        <w:rPr>
          <w:rFonts w:hint="eastAsia" w:ascii="阿里巴巴普惠体 L" w:hAnsi="阿里巴巴普惠体 L" w:eastAsia="阿里巴巴普惠体 L" w:cs="阿里巴巴普惠体 L"/>
          <w:color w:val="000000" w:themeColor="text1"/>
          <w:kern w:val="2"/>
          <w:sz w:val="21"/>
          <w:szCs w:val="24"/>
          <w:highlight w:val="none"/>
          <w:lang w:val="en-US" w:eastAsia="zh-CN" w:bidi="ar-SA"/>
          <w14:textFill>
            <w14:solidFill>
              <w14:schemeClr w14:val="tx1"/>
            </w14:solidFill>
          </w14:textFill>
        </w:rPr>
        <w:t xml:space="preserve"> In the interval mode,</w:t>
      </w:r>
      <w:r>
        <w:rPr>
          <w:rFonts w:hint="eastAsia" w:ascii="阿里巴巴普惠体 L" w:hAnsi="阿里巴巴普惠体 L" w:eastAsia="阿里巴巴普惠体 L" w:cs="阿里巴巴普惠体 L"/>
          <w:highlight w:val="none"/>
        </w:rPr>
        <w:t>S</w:t>
      </w:r>
      <w:r>
        <w:rPr>
          <w:rFonts w:ascii="阿里巴巴普惠体 L" w:hAnsi="阿里巴巴普惠体 L" w:eastAsia="阿里巴巴普惠体 L" w:cs="阿里巴巴普惠体 L"/>
          <w:highlight w:val="none"/>
        </w:rPr>
        <w:t xml:space="preserve">et the number of snapshots to push for each </w:t>
      </w:r>
      <w:r>
        <w:rPr>
          <w:rFonts w:hint="eastAsia" w:ascii="阿里巴巴普惠体 L" w:hAnsi="阿里巴巴普惠体 L" w:eastAsia="阿里巴巴普惠体 L" w:cs="阿里巴巴普惠体 L"/>
          <w:highlight w:val="none"/>
        </w:rPr>
        <w:t>detection target i</w:t>
      </w:r>
      <w:r>
        <w:rPr>
          <w:rFonts w:ascii="阿里巴巴普惠体 L" w:hAnsi="阿里巴巴普惠体 L" w:eastAsia="阿里巴巴普惠体 L" w:cs="阿里巴巴普惠体 L"/>
          <w:highlight w:val="none"/>
        </w:rPr>
        <w:t>n interval mode</w:t>
      </w:r>
      <w:r>
        <w:rPr>
          <w:rFonts w:hint="eastAsia" w:ascii="阿里巴巴普惠体 L" w:hAnsi="阿里巴巴普惠体 L" w:eastAsia="阿里巴巴普惠体 L" w:cs="阿里巴巴普惠体 L"/>
          <w:highlight w:val="none"/>
          <w:lang w:val="en-US" w:eastAsia="zh-CN"/>
        </w:rPr>
        <w:t>.</w:t>
      </w:r>
    </w:p>
    <w:p w14:paraId="2C5B1D5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Capture Interval:</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rPr>
        <w:t>Set the frequency of pushing snapshots of detection target in interval mode</w:t>
      </w:r>
      <w:r>
        <w:rPr>
          <w:rFonts w:hint="eastAsia" w:ascii="阿里巴巴普惠体 L" w:hAnsi="阿里巴巴普惠体 L" w:eastAsia="阿里巴巴普惠体 L" w:cs="阿里巴巴普惠体 L"/>
          <w:kern w:val="2"/>
          <w:sz w:val="21"/>
          <w:szCs w:val="24"/>
          <w:highlight w:val="none"/>
          <w:lang w:val="en-US" w:eastAsia="zh-CN" w:bidi="ar-SA"/>
        </w:rPr>
        <w:t>.</w:t>
      </w:r>
    </w:p>
    <w:p w14:paraId="3E8110F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Min. pixels:</w:t>
      </w:r>
      <w:r>
        <w:rPr>
          <w:rFonts w:hint="eastAsia" w:ascii="阿里巴巴普惠体 L" w:hAnsi="阿里巴巴普惠体 L" w:eastAsia="阿里巴巴普惠体 L" w:cs="阿里巴巴普惠体 L"/>
          <w:color w:val="0070C0"/>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Set the minimum identification pixel box, the person and vehicle should be larger than the set pixel to be identified.</w:t>
      </w:r>
    </w:p>
    <w:p w14:paraId="787460F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Max. Pixels:</w:t>
      </w:r>
      <w:r>
        <w:rPr>
          <w:rFonts w:hint="eastAsia" w:ascii="阿里巴巴普惠体 L" w:hAnsi="阿里巴巴普惠体 L" w:eastAsia="阿里巴巴普惠体 L" w:cs="阿里巴巴普惠体 L"/>
          <w:color w:val="0070C0"/>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Set the maximum recognition pixel box, the person and vehicle should be smaller than the set pixel to be identified.</w:t>
      </w:r>
    </w:p>
    <w:p w14:paraId="23B9CFE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Sensitivity:</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Set the sensitivity level, ranging from 1 to 100. The higher the value, the more easily it will be triggered.</w:t>
      </w:r>
    </w:p>
    <w:p w14:paraId="2A68E24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Target:</w:t>
      </w:r>
      <w:r>
        <w:rPr>
          <w:rFonts w:hint="eastAsia" w:ascii="阿里巴巴普惠体 L" w:hAnsi="阿里巴巴普惠体 L" w:eastAsia="阿里巴巴普惠体 L" w:cs="阿里巴巴普惠体 L"/>
          <w:color w:val="0070C0"/>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Choose the detection target object. You can select from Pedestrian, Motor Vehicle, and Non-motorized Vehicle.</w:t>
      </w:r>
    </w:p>
    <w:p w14:paraId="14BC803A">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This setting determines the method used to detect targets within the camera's field of view. There are two modes available</w:t>
      </w:r>
      <w:r>
        <w:rPr>
          <w:rFonts w:hint="eastAsia" w:ascii="阿里巴巴普惠体 L" w:hAnsi="阿里巴巴普惠体 L" w:eastAsia="阿里巴巴普惠体 L" w:cs="阿里巴巴普惠体 L"/>
          <w:highlight w:val="none"/>
        </w:rPr>
        <w:t>, p</w:t>
      </w:r>
      <w:r>
        <w:rPr>
          <w:rFonts w:ascii="阿里巴巴普惠体 L" w:hAnsi="阿里巴巴普惠体 L" w:eastAsia="阿里巴巴普惠体 L" w:cs="阿里巴巴普惠体 L"/>
          <w:highlight w:val="none"/>
        </w:rPr>
        <w:t>lease choose according to your specific needs</w:t>
      </w:r>
      <w:r>
        <w:rPr>
          <w:rFonts w:hint="eastAsia" w:ascii="阿里巴巴普惠体 L" w:hAnsi="阿里巴巴普惠体 L" w:eastAsia="阿里巴巴普惠体 L" w:cs="阿里巴巴普惠体 L"/>
          <w:highlight w:val="none"/>
          <w:lang w:val="en-US" w:eastAsia="zh-CN"/>
        </w:rPr>
        <w:t>.</w:t>
      </w:r>
    </w:p>
    <w:p w14:paraId="70AFBD5F">
      <w:pPr>
        <w:pStyle w:val="67"/>
        <w:numPr>
          <w:ilvl w:val="0"/>
          <w:numId w:val="16"/>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bCs/>
          <w:highlight w:val="none"/>
        </w:rPr>
        <w:t>Hybrid Mode:</w:t>
      </w:r>
      <w:r>
        <w:rPr>
          <w:rFonts w:hint="eastAsia" w:ascii="阿里巴巴普惠体 L" w:hAnsi="阿里巴巴普惠体 L" w:eastAsia="阿里巴巴普惠体 L" w:cs="阿里巴巴普惠体 L"/>
          <w:b/>
          <w:bCs/>
          <w:highlight w:val="none"/>
        </w:rPr>
        <w:t xml:space="preserve"> </w:t>
      </w:r>
      <w:r>
        <w:rPr>
          <w:rFonts w:ascii="阿里巴巴普惠体 L" w:hAnsi="阿里巴巴普惠体 L" w:eastAsia="阿里巴巴普惠体 L" w:cs="阿里巴巴普惠体 L"/>
          <w:highlight w:val="none"/>
        </w:rPr>
        <w:t>In this mode, both static and moving targets are detected. It combines detection of both stationary objects and those in motion. Hybrid mode is beneficial in scenarios where both static and moving objects may be of interest for surveillance.</w:t>
      </w:r>
    </w:p>
    <w:p w14:paraId="4B7617DF">
      <w:pPr>
        <w:pStyle w:val="67"/>
        <w:numPr>
          <w:ilvl w:val="0"/>
          <w:numId w:val="16"/>
        </w:numPr>
        <w:ind w:firstLineChars="0"/>
        <w:rPr>
          <w:rFonts w:hint="eastAsia" w:ascii="阿里巴巴普惠体 L" w:hAnsi="阿里巴巴普惠体 L" w:eastAsia="阿里巴巴普惠体 L" w:cs="阿里巴巴普惠体 L"/>
          <w:highlight w:val="none"/>
          <w:lang w:val="en-US" w:eastAsia="zh-CN"/>
        </w:rPr>
      </w:pPr>
      <w:r>
        <w:rPr>
          <w:rFonts w:ascii="阿里巴巴普惠体 L" w:hAnsi="阿里巴巴普惠体 L" w:eastAsia="阿里巴巴普惠体 L" w:cs="阿里巴巴普惠体 L"/>
          <w:b/>
          <w:bCs/>
          <w:color w:val="000000" w:themeColor="text1"/>
          <w:highlight w:val="none"/>
          <w14:textFill>
            <w14:solidFill>
              <w14:schemeClr w14:val="tx1"/>
            </w14:solidFill>
          </w14:textFill>
        </w:rPr>
        <w:t>Motion Mode:</w:t>
      </w:r>
      <w:r>
        <w:rPr>
          <w:rFonts w:ascii="阿里巴巴普惠体 L" w:hAnsi="阿里巴巴普惠体 L" w:eastAsia="阿里巴巴普惠体 L" w:cs="阿里巴巴普惠体 L"/>
          <w:highlight w:val="none"/>
        </w:rPr>
        <w:t xml:space="preserve"> This mode exclusively detects moving targets within the frame. It focuses solely on identifying objects in motion, ignoring stationary elements. </w:t>
      </w:r>
    </w:p>
    <w:p w14:paraId="1E8FF5C8">
      <w:pPr>
        <w:rPr>
          <w:rFonts w:hint="eastAsia" w:ascii="阿里巴巴普惠体 L" w:hAnsi="阿里巴巴普惠体 L" w:eastAsia="阿里巴巴普惠体 L" w:cs="阿里巴巴普惠体 L"/>
          <w:b/>
          <w:bCs/>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Bounding Box:</w:t>
      </w: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 </w:t>
      </w:r>
      <w:r>
        <w:rPr>
          <w:rFonts w:ascii="阿里巴巴普惠体 L" w:hAnsi="阿里巴巴普惠体 L" w:eastAsia="阿里巴巴普惠体 L" w:cs="阿里巴巴普惠体 L"/>
          <w:highlight w:val="none"/>
        </w:rPr>
        <w:t xml:space="preserve">When enabled, a green bounding box will be displayed on the </w:t>
      </w:r>
      <w:r>
        <w:rPr>
          <w:rFonts w:hint="eastAsia" w:ascii="阿里巴巴普惠体 L" w:hAnsi="阿里巴巴普惠体 L" w:eastAsia="阿里巴巴普惠体 L" w:cs="阿里巴巴普惠体 L"/>
          <w:highlight w:val="none"/>
        </w:rPr>
        <w:t>images</w:t>
      </w:r>
      <w:r>
        <w:rPr>
          <w:rFonts w:ascii="阿里巴巴普惠体 L" w:hAnsi="阿里巴巴普惠体 L" w:eastAsia="阿里巴巴普惠体 L" w:cs="阿里巴巴普惠体 L"/>
          <w:highlight w:val="none"/>
        </w:rPr>
        <w:t>, outlining and identifying detected targets. This aids in quickly locating and recognizing captured objects of interest.</w:t>
      </w:r>
    </w:p>
    <w:p w14:paraId="13D4C2C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Area:</w:t>
      </w:r>
      <w:r>
        <w:rPr>
          <w:rFonts w:hint="eastAsia" w:ascii="阿里巴巴普惠体 L" w:hAnsi="阿里巴巴普惠体 L" w:eastAsia="阿里巴巴普惠体 L" w:cs="阿里巴巴普惠体 L"/>
          <w:color w:val="0070C0"/>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Used to set the area for triggering target detection</w:t>
      </w:r>
      <w:r>
        <w:rPr>
          <w:rFonts w:hint="eastAsia" w:ascii="阿里巴巴普惠体 L" w:hAnsi="阿里巴巴普惠体 L" w:eastAsia="阿里巴巴普惠体 L" w:cs="阿里巴巴普惠体 L"/>
          <w:highlight w:val="none"/>
        </w:rPr>
        <w:t xml:space="preserve">, it </w:t>
      </w:r>
      <w:r>
        <w:rPr>
          <w:rFonts w:ascii="阿里巴巴普惠体 L" w:hAnsi="阿里巴巴普惠体 L" w:eastAsia="阿里巴巴普惠体 L" w:cs="阿里巴巴普惠体 L"/>
          <w:highlight w:val="none"/>
        </w:rPr>
        <w:t>allows you to customize the area</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enabling the system to focus on the specific areas you are concerned about.</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You can either select Full Screen detection, or choose User-defined to adjust the size of the quadrilateral detection area.</w:t>
      </w:r>
    </w:p>
    <w:p w14:paraId="64417DA5">
      <w:pPr>
        <w:rPr>
          <w:rFonts w:hint="eastAsia" w:ascii="阿里巴巴普惠体 L" w:hAnsi="阿里巴巴普惠体 L" w:eastAsia="阿里巴巴普惠体 L" w:cs="阿里巴巴普惠体 L"/>
          <w:highlight w:val="none"/>
        </w:rPr>
      </w:pPr>
    </w:p>
    <w:p w14:paraId="64C3B7DD">
      <w:pPr>
        <w:pStyle w:val="5"/>
        <w:rPr>
          <w:rFonts w:hint="eastAsia" w:ascii="阿里巴巴普惠体 R" w:hAnsi="阿里巴巴普惠体 R" w:eastAsia="阿里巴巴普惠体 R" w:cs="阿里巴巴普惠体 R"/>
          <w:highlight w:val="none"/>
          <w:lang w:eastAsia="zh-CN"/>
        </w:rPr>
      </w:pPr>
      <w:bookmarkStart w:id="391" w:name="_Toc191648225"/>
      <w:bookmarkStart w:id="392" w:name="_Toc6154"/>
      <w:r>
        <w:rPr>
          <w:rFonts w:hint="eastAsia" w:ascii="阿里巴巴普惠体 R" w:hAnsi="阿里巴巴普惠体 R" w:eastAsia="阿里巴巴普惠体 R" w:cs="阿里巴巴普惠体 R"/>
          <w:b/>
          <w:bCs/>
          <w:kern w:val="2"/>
          <w:sz w:val="28"/>
          <w:szCs w:val="28"/>
          <w:highlight w:val="none"/>
          <w:lang w:val="en-US" w:eastAsia="zh-CN" w:bidi="ar-SA"/>
        </w:rPr>
        <w:t>5.4.1.3 License Plate Detection</w:t>
      </w:r>
      <w:bookmarkEnd w:id="391"/>
      <w:bookmarkEnd w:id="392"/>
    </w:p>
    <w:p w14:paraId="79B937B7">
      <w:pPr>
        <w:rPr>
          <w:rFonts w:hint="eastAsia" w:ascii="阿里巴巴普惠体 L" w:hAnsi="阿里巴巴普惠体 L" w:eastAsia="阿里巴巴普惠体 L" w:cs="阿里巴巴普惠体 L"/>
          <w:highlight w:val="none"/>
          <w:lang w:val="en-US" w:eastAsia="zh-CN"/>
        </w:rPr>
      </w:pPr>
      <w:r>
        <w:rPr>
          <w:rFonts w:ascii="阿里巴巴普惠体 L" w:hAnsi="阿里巴巴普惠体 L" w:eastAsia="阿里巴巴普惠体 L" w:cs="阿里巴巴普惠体 L"/>
          <w:highlight w:val="none"/>
        </w:rPr>
        <w:t>The License Plate detection function utilizes video analytics to detect and recognize the license plates of vehicles passing through the camera's field of view. In the License Plate menu, you can configure various parameters related to this detection function</w:t>
      </w:r>
      <w:r>
        <w:rPr>
          <w:rFonts w:hint="eastAsia" w:ascii="阿里巴巴普惠体 L" w:hAnsi="阿里巴巴普惠体 L" w:eastAsia="阿里巴巴普惠体 L" w:cs="阿里巴巴普惠体 L"/>
          <w:highlight w:val="none"/>
          <w:lang w:val="en-US" w:eastAsia="zh-CN"/>
        </w:rPr>
        <w:t>.</w:t>
      </w:r>
    </w:p>
    <w:p w14:paraId="655A7D34">
      <w:pPr>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highlight w:val="none"/>
        </w:rPr>
        <w:drawing>
          <wp:inline distT="0" distB="0" distL="0" distR="0">
            <wp:extent cx="3596005" cy="4109720"/>
            <wp:effectExtent l="0" t="0" r="4445" b="5080"/>
            <wp:docPr id="1839376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76030" name="图片 1"/>
                    <pic:cNvPicPr>
                      <a:picLocks noChangeAspect="1"/>
                    </pic:cNvPicPr>
                  </pic:nvPicPr>
                  <pic:blipFill>
                    <a:blip r:embed="rId223"/>
                    <a:stretch>
                      <a:fillRect/>
                    </a:stretch>
                  </pic:blipFill>
                  <pic:spPr>
                    <a:xfrm>
                      <a:off x="0" y="0"/>
                      <a:ext cx="3613997" cy="4130398"/>
                    </a:xfrm>
                    <a:prstGeom prst="rect">
                      <a:avLst/>
                    </a:prstGeom>
                  </pic:spPr>
                </pic:pic>
              </a:graphicData>
            </a:graphic>
          </wp:inline>
        </w:drawing>
      </w:r>
    </w:p>
    <w:p w14:paraId="5B82161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Min.pixels:</w:t>
      </w:r>
      <w:r>
        <w:rPr>
          <w:rFonts w:hint="eastAsia" w:ascii="阿里巴巴普惠体 L" w:hAnsi="阿里巴巴普惠体 L" w:eastAsia="阿里巴巴普惠体 L" w:cs="阿里巴巴普惠体 L"/>
          <w:kern w:val="2"/>
          <w:sz w:val="21"/>
          <w:szCs w:val="24"/>
          <w:highlight w:val="none"/>
          <w:lang w:val="en-US" w:eastAsia="zh-CN" w:bidi="ar-SA"/>
        </w:rPr>
        <w:t xml:space="preserve"> Minimum recognition pixel box, the license plate must be bigger than the set minimum pixel to be recognized.</w:t>
      </w:r>
    </w:p>
    <w:p w14:paraId="2897821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Max.pixels:</w:t>
      </w:r>
      <w:r>
        <w:rPr>
          <w:rFonts w:hint="eastAsia" w:ascii="阿里巴巴普惠体 L" w:hAnsi="阿里巴巴普惠体 L" w:eastAsia="阿里巴巴普惠体 L" w:cs="阿里巴巴普惠体 L"/>
          <w:kern w:val="2"/>
          <w:sz w:val="21"/>
          <w:szCs w:val="24"/>
          <w:highlight w:val="none"/>
          <w:lang w:val="en-US" w:eastAsia="zh-CN" w:bidi="ar-SA"/>
        </w:rPr>
        <w:t xml:space="preserve"> Maximum recognition pixel box, the license plate should be smaller than the set maximum pixel to be recognized.</w:t>
      </w:r>
    </w:p>
    <w:p w14:paraId="5767B774">
      <w:pPr>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Target:</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Select the type of license plate, such as American license plates, European license plates, etc.</w:t>
      </w:r>
    </w:p>
    <w:p w14:paraId="13AF44A6">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This setting determines the method used to detect targets within the camera's field of view. There are two modes available</w:t>
      </w:r>
      <w:r>
        <w:rPr>
          <w:rFonts w:hint="eastAsia" w:ascii="阿里巴巴普惠体 L" w:hAnsi="阿里巴巴普惠体 L" w:eastAsia="阿里巴巴普惠体 L" w:cs="阿里巴巴普惠体 L"/>
          <w:highlight w:val="none"/>
        </w:rPr>
        <w:t>, p</w:t>
      </w:r>
      <w:r>
        <w:rPr>
          <w:rFonts w:ascii="阿里巴巴普惠体 L" w:hAnsi="阿里巴巴普惠体 L" w:eastAsia="阿里巴巴普惠体 L" w:cs="阿里巴巴普惠体 L"/>
          <w:highlight w:val="none"/>
        </w:rPr>
        <w:t>lease choose according to your specific needs</w:t>
      </w:r>
      <w:r>
        <w:rPr>
          <w:rFonts w:hint="eastAsia" w:ascii="阿里巴巴普惠体 L" w:hAnsi="阿里巴巴普惠体 L" w:eastAsia="阿里巴巴普惠体 L" w:cs="阿里巴巴普惠体 L"/>
          <w:highlight w:val="none"/>
          <w:lang w:val="en-US" w:eastAsia="zh-CN"/>
        </w:rPr>
        <w:t>.</w:t>
      </w:r>
    </w:p>
    <w:p w14:paraId="0AFC3760">
      <w:pPr>
        <w:numPr>
          <w:ilvl w:val="0"/>
          <w:numId w:val="17"/>
        </w:numPr>
        <w:ind w:left="840" w:leftChars="0" w:hanging="420" w:firstLineChars="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kern w:val="2"/>
          <w:sz w:val="21"/>
          <w:szCs w:val="24"/>
          <w:highlight w:val="none"/>
          <w:lang w:val="en-US" w:eastAsia="zh-CN" w:bidi="ar-SA"/>
        </w:rPr>
        <w:t>European license plate:</w:t>
      </w:r>
      <w:r>
        <w:rPr>
          <w:rFonts w:hint="eastAsia" w:ascii="阿里巴巴普惠体 L" w:hAnsi="阿里巴巴普惠体 L" w:eastAsia="阿里巴巴普惠体 L" w:cs="阿里巴巴普惠体 L"/>
          <w:kern w:val="2"/>
          <w:sz w:val="21"/>
          <w:szCs w:val="24"/>
          <w:highlight w:val="none"/>
          <w:lang w:val="en-US" w:eastAsia="zh-CN" w:bidi="ar-SA"/>
        </w:rPr>
        <w:t xml:space="preserve"> European license plate.</w:t>
      </w:r>
    </w:p>
    <w:p w14:paraId="61ADC72D">
      <w:pPr>
        <w:numPr>
          <w:ilvl w:val="0"/>
          <w:numId w:val="17"/>
        </w:numPr>
        <w:ind w:left="840" w:leftChars="0" w:hanging="420" w:firstLineChars="0"/>
        <w:jc w:val="both"/>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kern w:val="2"/>
          <w:sz w:val="21"/>
          <w:szCs w:val="24"/>
          <w:highlight w:val="none"/>
          <w:lang w:val="en-US" w:eastAsia="zh-CN" w:bidi="ar-SA"/>
        </w:rPr>
        <w:t>American license plate:</w:t>
      </w:r>
      <w:r>
        <w:rPr>
          <w:rFonts w:hint="eastAsia" w:ascii="阿里巴巴普惠体 L" w:hAnsi="阿里巴巴普惠体 L" w:eastAsia="阿里巴巴普惠体 L" w:cs="阿里巴巴普惠体 L"/>
          <w:kern w:val="2"/>
          <w:sz w:val="21"/>
          <w:szCs w:val="24"/>
          <w:highlight w:val="none"/>
          <w:lang w:val="en-US" w:eastAsia="zh-CN" w:bidi="ar-SA"/>
        </w:rPr>
        <w:t xml:space="preserve"> American license plate.</w:t>
      </w:r>
    </w:p>
    <w:p w14:paraId="45E960CE">
      <w:pPr>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Select Mode: </w:t>
      </w:r>
      <w:r>
        <w:rPr>
          <w:rFonts w:hint="eastAsia" w:ascii="阿里巴巴普惠体 L" w:hAnsi="阿里巴巴普惠体 L" w:eastAsia="阿里巴巴普惠体 L" w:cs="阿里巴巴普惠体 L"/>
          <w:kern w:val="2"/>
          <w:sz w:val="21"/>
          <w:szCs w:val="24"/>
          <w:highlight w:val="none"/>
          <w:lang w:val="en-US" w:eastAsia="zh-CN" w:bidi="ar-SA"/>
        </w:rPr>
        <w:t>Application mode, according to the actual installation position to select the corresponding application mode can improve the effect of license plate capture, there are the following three modes.</w:t>
      </w:r>
    </w:p>
    <w:p w14:paraId="2533AA23">
      <w:pPr>
        <w:ind w:firstLine="420"/>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color w:val="0070C0"/>
          <w:sz w:val="21"/>
          <w:szCs w:val="21"/>
          <w:highlight w:val="none"/>
          <w:lang w:val="en-US" w:eastAsia="zh-CN"/>
        </w:rPr>
        <w:t>Entrance / Exit:</w:t>
      </w:r>
      <w:r>
        <w:rPr>
          <w:rFonts w:hint="eastAsia" w:ascii="阿里巴巴普惠体 L" w:hAnsi="阿里巴巴普惠体 L" w:eastAsia="阿里巴巴普惠体 L" w:cs="阿里巴巴普惠体 L"/>
          <w:kern w:val="2"/>
          <w:sz w:val="21"/>
          <w:szCs w:val="24"/>
          <w:highlight w:val="none"/>
          <w:lang w:val="en-US" w:eastAsia="zh-CN" w:bidi="ar-SA"/>
        </w:rPr>
        <w:t xml:space="preserve"> Gate entrance and exit scene.</w:t>
      </w:r>
    </w:p>
    <w:p w14:paraId="4A12B863">
      <w:pPr>
        <w:ind w:firstLine="420"/>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color w:val="0070C0"/>
          <w:sz w:val="21"/>
          <w:szCs w:val="21"/>
          <w:highlight w:val="none"/>
          <w:lang w:val="en-US" w:eastAsia="zh-CN"/>
        </w:rPr>
        <w:t>City Street:</w:t>
      </w:r>
      <w:r>
        <w:rPr>
          <w:rFonts w:hint="eastAsia" w:ascii="阿里巴巴普惠体 L" w:hAnsi="阿里巴巴普惠体 L" w:eastAsia="阿里巴巴普惠体 L" w:cs="阿里巴巴普惠体 L"/>
          <w:kern w:val="2"/>
          <w:sz w:val="21"/>
          <w:szCs w:val="24"/>
          <w:highlight w:val="none"/>
          <w:lang w:val="en-US" w:eastAsia="zh-CN" w:bidi="ar-SA"/>
        </w:rPr>
        <w:t xml:space="preserve"> City street scene.</w:t>
      </w:r>
    </w:p>
    <w:p w14:paraId="4B38863B">
      <w:pPr>
        <w:ind w:firstLine="420"/>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sz w:val="21"/>
          <w:szCs w:val="21"/>
          <w:highlight w:val="none"/>
          <w:lang w:val="en-US" w:eastAsia="zh-CN"/>
        </w:rPr>
        <w:t>Alarm Input:</w:t>
      </w:r>
      <w:r>
        <w:rPr>
          <w:rFonts w:hint="eastAsia" w:ascii="阿里巴巴普惠体 L" w:hAnsi="阿里巴巴普惠体 L" w:eastAsia="阿里巴巴普惠体 L" w:cs="阿里巴巴普惠体 L"/>
          <w:kern w:val="2"/>
          <w:sz w:val="21"/>
          <w:szCs w:val="24"/>
          <w:highlight w:val="none"/>
          <w:lang w:val="en-US" w:eastAsia="zh-CN" w:bidi="ar-SA"/>
        </w:rPr>
        <w:t xml:space="preserve"> Alarm input mode (the camera is required to support </w:t>
      </w:r>
      <w:r>
        <w:rPr>
          <w:rFonts w:hint="eastAsia" w:ascii="阿里巴巴普惠体 L" w:hAnsi="阿里巴巴普惠体 L" w:eastAsia="阿里巴巴普惠体 L" w:cs="阿里巴巴普惠体 L"/>
          <w:kern w:val="2"/>
          <w:sz w:val="21"/>
          <w:szCs w:val="24"/>
          <w:highlight w:val="none"/>
          <w:lang w:val="en-CA" w:eastAsia="zh-CN" w:bidi="ar-SA"/>
        </w:rPr>
        <w:t>I/O</w:t>
      </w:r>
      <w:r>
        <w:rPr>
          <w:rFonts w:hint="eastAsia" w:ascii="阿里巴巴普惠体 L" w:hAnsi="阿里巴巴普惠体 L" w:eastAsia="阿里巴巴普惠体 L" w:cs="阿里巴巴普惠体 L"/>
          <w:kern w:val="2"/>
          <w:sz w:val="21"/>
          <w:szCs w:val="24"/>
          <w:highlight w:val="none"/>
          <w:lang w:val="en-US" w:eastAsia="zh-CN" w:bidi="ar-SA"/>
        </w:rPr>
        <w:t xml:space="preserve"> alarm input).</w:t>
      </w:r>
    </w:p>
    <w:p w14:paraId="63A759C0">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auto"/>
          <w:sz w:val="21"/>
          <w:szCs w:val="21"/>
          <w:highlight w:val="none"/>
          <w:lang w:val="en-US" w:eastAsia="zh-CN"/>
        </w:rPr>
        <w:t>Note</w:t>
      </w:r>
      <w:r>
        <w:rPr>
          <w:rFonts w:hint="eastAsia" w:ascii="阿里巴巴普惠体 L" w:hAnsi="阿里巴巴普惠体 L" w:eastAsia="阿里巴巴普惠体 L" w:cs="阿里巴巴普惠体 L"/>
          <w:b/>
          <w:bCs/>
          <w:color w:val="auto"/>
          <w:sz w:val="21"/>
          <w:szCs w:val="21"/>
          <w:highlight w:val="none"/>
        </w:rPr>
        <w:t>：</w:t>
      </w:r>
      <w:r>
        <w:rPr>
          <w:rFonts w:hint="eastAsia" w:ascii="阿里巴巴普惠体 L" w:hAnsi="阿里巴巴普惠体 L" w:eastAsia="阿里巴巴普惠体 L" w:cs="阿里巴巴普惠体 L"/>
          <w:sz w:val="21"/>
          <w:szCs w:val="21"/>
          <w:highlight w:val="none"/>
          <w:lang w:val="en-US" w:eastAsia="zh-CN"/>
        </w:rPr>
        <w:t xml:space="preserve">Select </w:t>
      </w:r>
      <w:r>
        <w:rPr>
          <w:rFonts w:hint="eastAsia" w:ascii="阿里巴巴普惠体 L" w:hAnsi="阿里巴巴普惠体 L" w:eastAsia="阿里巴巴普惠体 L" w:cs="阿里巴巴普惠体 L"/>
          <w:b/>
          <w:bCs/>
          <w:color w:val="0070C0"/>
          <w:sz w:val="21"/>
          <w:szCs w:val="21"/>
          <w:highlight w:val="none"/>
        </w:rPr>
        <w:t>Entrance/Exit</w:t>
      </w:r>
      <w:r>
        <w:rPr>
          <w:rFonts w:hint="eastAsia" w:ascii="阿里巴巴普惠体 L" w:hAnsi="阿里巴巴普惠体 L" w:eastAsia="阿里巴巴普惠体 L" w:cs="阿里巴巴普惠体 L"/>
          <w:color w:val="0070C0"/>
          <w:sz w:val="21"/>
          <w:szCs w:val="21"/>
          <w:highlight w:val="none"/>
          <w:lang w:val="en-US" w:eastAsia="zh-CN"/>
        </w:rPr>
        <w:t xml:space="preserve"> </w:t>
      </w:r>
      <w:r>
        <w:rPr>
          <w:rFonts w:hint="eastAsia" w:ascii="阿里巴巴普惠体 L" w:hAnsi="阿里巴巴普惠体 L" w:eastAsia="阿里巴巴普惠体 L" w:cs="阿里巴巴普惠体 L"/>
          <w:sz w:val="21"/>
          <w:szCs w:val="21"/>
          <w:highlight w:val="none"/>
          <w:lang w:val="en-US" w:eastAsia="zh-CN"/>
        </w:rPr>
        <w:t xml:space="preserve">and </w:t>
      </w:r>
      <w:r>
        <w:rPr>
          <w:rFonts w:hint="eastAsia" w:ascii="阿里巴巴普惠体 L" w:hAnsi="阿里巴巴普惠体 L" w:eastAsia="阿里巴巴普惠体 L" w:cs="阿里巴巴普惠体 L"/>
          <w:b/>
          <w:bCs/>
          <w:color w:val="0070C0"/>
          <w:sz w:val="21"/>
          <w:szCs w:val="21"/>
          <w:highlight w:val="none"/>
        </w:rPr>
        <w:t>City Street</w:t>
      </w:r>
      <w:r>
        <w:rPr>
          <w:rFonts w:hint="eastAsia" w:ascii="阿里巴巴普惠体 L" w:hAnsi="阿里巴巴普惠体 L" w:eastAsia="阿里巴巴普惠体 L" w:cs="阿里巴巴普惠体 L"/>
          <w:sz w:val="21"/>
          <w:szCs w:val="21"/>
          <w:highlight w:val="none"/>
          <w:lang w:val="en-US" w:eastAsia="zh-CN"/>
        </w:rPr>
        <w:t xml:space="preserve"> need to set detect line position in the video screen.</w:t>
      </w:r>
      <w:r>
        <w:rPr>
          <w:rFonts w:hint="eastAsia" w:ascii="阿里巴巴普惠体 L" w:hAnsi="阿里巴巴普惠体 L" w:eastAsia="阿里巴巴普惠体 L" w:cs="阿里巴巴普惠体 L"/>
          <w:sz w:val="21"/>
          <w:szCs w:val="21"/>
          <w:highlight w:val="none"/>
        </w:rPr>
        <w:t>When the license plate touches the detection line</w:t>
      </w:r>
      <w:r>
        <w:rPr>
          <w:rFonts w:hint="eastAsia" w:ascii="阿里巴巴普惠体 L" w:hAnsi="阿里巴巴普惠体 L" w:eastAsia="阿里巴巴普惠体 L" w:cs="阿里巴巴普惠体 L"/>
          <w:sz w:val="21"/>
          <w:szCs w:val="21"/>
          <w:highlight w:val="none"/>
          <w:lang w:val="en-US" w:eastAsia="zh-CN"/>
        </w:rPr>
        <w:t xml:space="preserve"> will capture. Select </w:t>
      </w:r>
      <w:r>
        <w:rPr>
          <w:rFonts w:hint="eastAsia" w:ascii="阿里巴巴普惠体 L" w:hAnsi="阿里巴巴普惠体 L" w:eastAsia="阿里巴巴普惠体 L" w:cs="阿里巴巴普惠体 L"/>
          <w:sz w:val="21"/>
          <w:szCs w:val="21"/>
          <w:highlight w:val="none"/>
        </w:rPr>
        <w:t>Alarm Input</w:t>
      </w:r>
      <w:r>
        <w:rPr>
          <w:rFonts w:hint="eastAsia" w:ascii="阿里巴巴普惠体 L" w:hAnsi="阿里巴巴普惠体 L" w:eastAsia="阿里巴巴普惠体 L" w:cs="阿里巴巴普惠体 L"/>
          <w:sz w:val="21"/>
          <w:szCs w:val="21"/>
          <w:highlight w:val="none"/>
          <w:lang w:val="en-US" w:eastAsia="zh-CN"/>
        </w:rPr>
        <w:t xml:space="preserve"> mode</w:t>
      </w:r>
      <w:r>
        <w:rPr>
          <w:rFonts w:hint="eastAsia" w:ascii="阿里巴巴普惠体 L" w:hAnsi="阿里巴巴普惠体 L" w:eastAsia="阿里巴巴普惠体 L" w:cs="阿里巴巴普惠体 L"/>
          <w:sz w:val="21"/>
          <w:szCs w:val="21"/>
          <w:highlight w:val="none"/>
        </w:rPr>
        <w:t>，</w:t>
      </w:r>
      <w:r>
        <w:rPr>
          <w:rFonts w:hint="eastAsia" w:ascii="阿里巴巴普惠体 L" w:hAnsi="阿里巴巴普惠体 L" w:eastAsia="阿里巴巴普惠体 L" w:cs="阿里巴巴普惠体 L"/>
          <w:sz w:val="21"/>
          <w:szCs w:val="21"/>
          <w:highlight w:val="none"/>
          <w:lang w:val="en-US" w:eastAsia="zh-CN"/>
        </w:rPr>
        <w:t>don’t need to set up detection line</w:t>
      </w:r>
      <w:r>
        <w:rPr>
          <w:rFonts w:hint="eastAsia" w:ascii="阿里巴巴普惠体 L" w:hAnsi="阿里巴巴普惠体 L" w:eastAsia="阿里巴巴普惠体 L" w:cs="阿里巴巴普惠体 L"/>
          <w:sz w:val="21"/>
          <w:szCs w:val="21"/>
          <w:highlight w:val="none"/>
        </w:rPr>
        <w:t>，</w:t>
      </w:r>
      <w:r>
        <w:rPr>
          <w:rFonts w:hint="eastAsia" w:ascii="阿里巴巴普惠体 L" w:hAnsi="阿里巴巴普惠体 L" w:eastAsia="阿里巴巴普惠体 L" w:cs="阿里巴巴普惠体 L"/>
          <w:sz w:val="21"/>
          <w:szCs w:val="21"/>
          <w:highlight w:val="none"/>
          <w:lang w:val="en-US" w:eastAsia="zh-CN"/>
        </w:rPr>
        <w:t>w</w:t>
      </w:r>
      <w:r>
        <w:rPr>
          <w:rFonts w:hint="eastAsia" w:ascii="阿里巴巴普惠体 L" w:hAnsi="阿里巴巴普惠体 L" w:eastAsia="阿里巴巴普惠体 L" w:cs="阿里巴巴普惠体 L"/>
          <w:sz w:val="21"/>
          <w:szCs w:val="21"/>
          <w:highlight w:val="none"/>
        </w:rPr>
        <w:t>hen the alarm input is triggered, the license plate in the detection area will always be captured until the alarm input signal is over</w:t>
      </w:r>
      <w:r>
        <w:rPr>
          <w:rFonts w:hint="eastAsia" w:ascii="阿里巴巴普惠体 L" w:hAnsi="阿里巴巴普惠体 L" w:eastAsia="阿里巴巴普惠体 L" w:cs="阿里巴巴普惠体 L"/>
          <w:sz w:val="21"/>
          <w:szCs w:val="21"/>
          <w:highlight w:val="none"/>
          <w:lang w:val="en-US" w:eastAsia="zh-CN"/>
        </w:rPr>
        <w:t>.</w:t>
      </w:r>
    </w:p>
    <w:p w14:paraId="2C08177F">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sz w:val="21"/>
          <w:szCs w:val="21"/>
          <w:highlight w:val="none"/>
        </w:rPr>
        <w:t>Detection Area：</w:t>
      </w:r>
      <w:r>
        <w:rPr>
          <w:rFonts w:hint="eastAsia" w:ascii="阿里巴巴普惠体 L" w:hAnsi="阿里巴巴普惠体 L" w:eastAsia="阿里巴巴普惠体 L" w:cs="阿里巴巴普惠体 L"/>
          <w:sz w:val="21"/>
          <w:szCs w:val="21"/>
          <w:highlight w:val="none"/>
        </w:rPr>
        <w:t>Used to set the area for triggering target detection</w:t>
      </w:r>
      <w:r>
        <w:rPr>
          <w:rFonts w:hint="eastAsia" w:ascii="阿里巴巴普惠体 L" w:hAnsi="阿里巴巴普惠体 L" w:eastAsia="阿里巴巴普惠体 L" w:cs="阿里巴巴普惠体 L"/>
          <w:sz w:val="21"/>
          <w:szCs w:val="21"/>
          <w:highlight w:val="none"/>
          <w:lang w:val="en-US" w:eastAsia="zh-CN"/>
        </w:rPr>
        <w:t>,</w:t>
      </w:r>
      <w:r>
        <w:rPr>
          <w:rFonts w:hint="eastAsia" w:ascii="阿里巴巴普惠体 L" w:hAnsi="阿里巴巴普惠体 L" w:eastAsia="阿里巴巴普惠体 L" w:cs="阿里巴巴普惠体 L"/>
          <w:sz w:val="21"/>
          <w:szCs w:val="21"/>
          <w:highlight w:val="none"/>
        </w:rPr>
        <w:t>, it allows you to customize the area, enabling the system to focus on the specific areas you are concerned about：</w:t>
      </w:r>
    </w:p>
    <w:p w14:paraId="06A4C44C">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sz w:val="21"/>
          <w:szCs w:val="21"/>
          <w:highlight w:val="none"/>
        </w:rPr>
        <w:t>Full Screen：</w:t>
      </w:r>
      <w:r>
        <w:rPr>
          <w:rFonts w:hint="eastAsia" w:ascii="阿里巴巴普惠体 L" w:hAnsi="阿里巴巴普惠体 L" w:eastAsia="阿里巴巴普惠体 L" w:cs="阿里巴巴普惠体 L"/>
          <w:sz w:val="21"/>
          <w:szCs w:val="21"/>
          <w:highlight w:val="none"/>
          <w:lang w:val="en-CA"/>
        </w:rPr>
        <w:t>Detect the full screen area</w:t>
      </w:r>
    </w:p>
    <w:p w14:paraId="72DAC09E">
      <w:pPr>
        <w:rPr>
          <w:rFonts w:hint="eastAsia" w:ascii="阿里巴巴普惠体 L" w:hAnsi="阿里巴巴普惠体 L" w:eastAsia="阿里巴巴普惠体 L" w:cs="阿里巴巴普惠体 L"/>
          <w:sz w:val="21"/>
          <w:szCs w:val="21"/>
          <w:highlight w:val="none"/>
          <w:lang w:val="en-CA"/>
        </w:rPr>
      </w:pPr>
      <w:r>
        <w:rPr>
          <w:rFonts w:hint="eastAsia" w:ascii="阿里巴巴普惠体 L" w:hAnsi="阿里巴巴普惠体 L" w:eastAsia="阿里巴巴普惠体 L" w:cs="阿里巴巴普惠体 L"/>
          <w:b/>
          <w:bCs/>
          <w:color w:val="0070C0"/>
          <w:sz w:val="21"/>
          <w:szCs w:val="21"/>
          <w:highlight w:val="none"/>
        </w:rPr>
        <w:t>User-defined：</w:t>
      </w:r>
      <w:r>
        <w:rPr>
          <w:rFonts w:hint="eastAsia" w:ascii="阿里巴巴普惠体 L" w:hAnsi="阿里巴巴普惠体 L" w:eastAsia="阿里巴巴普惠体 L" w:cs="阿里巴巴普惠体 L"/>
          <w:sz w:val="21"/>
          <w:szCs w:val="21"/>
          <w:highlight w:val="none"/>
          <w:lang w:val="en-CA"/>
        </w:rPr>
        <w:t>Customize the detection area.</w:t>
      </w:r>
    </w:p>
    <w:p w14:paraId="4C4F38A8">
      <w:pPr>
        <w:rPr>
          <w:rFonts w:hint="eastAsia" w:ascii="阿里巴巴普惠体 L" w:hAnsi="阿里巴巴普惠体 L" w:eastAsia="阿里巴巴普惠体 L" w:cs="阿里巴巴普惠体 L"/>
          <w:sz w:val="21"/>
          <w:szCs w:val="21"/>
          <w:highlight w:val="none"/>
          <w:lang w:val="en-CA"/>
        </w:rPr>
      </w:pPr>
      <w:r>
        <w:rPr>
          <w:rFonts w:hint="eastAsia" w:ascii="阿里巴巴普惠体 L" w:hAnsi="阿里巴巴普惠体 L" w:eastAsia="阿里巴巴普惠体 L" w:cs="阿里巴巴普惠体 L"/>
          <w:b/>
          <w:bCs/>
          <w:color w:val="0070C0"/>
          <w:sz w:val="21"/>
          <w:szCs w:val="21"/>
          <w:highlight w:val="none"/>
        </w:rPr>
        <w:t>Bounding Box：</w:t>
      </w:r>
      <w:r>
        <w:rPr>
          <w:rFonts w:hint="eastAsia" w:ascii="阿里巴巴普惠体 L" w:hAnsi="阿里巴巴普惠体 L" w:eastAsia="阿里巴巴普惠体 L" w:cs="阿里巴巴普惠体 L"/>
          <w:sz w:val="21"/>
          <w:szCs w:val="21"/>
          <w:highlight w:val="none"/>
          <w:lang w:val="en-CA"/>
        </w:rPr>
        <w:t>When enabled, a green bounding box will be displayed on the images, outlining and identifying detected targets. This aids in quickly locating and recognizing captured objects of interest.</w:t>
      </w:r>
    </w:p>
    <w:p w14:paraId="6A37105B">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sz w:val="21"/>
          <w:szCs w:val="21"/>
          <w:highlight w:val="none"/>
        </w:rPr>
        <w:t>LPD Enhance:</w:t>
      </w:r>
      <w:r>
        <w:rPr>
          <w:rFonts w:hint="eastAsia" w:ascii="阿里巴巴普惠体 L" w:hAnsi="阿里巴巴普惠体 L" w:eastAsia="阿里巴巴普惠体 L" w:cs="阿里巴巴普惠体 L"/>
          <w:b/>
          <w:bCs/>
          <w:color w:val="0070C0"/>
          <w:sz w:val="21"/>
          <w:szCs w:val="21"/>
          <w:highlight w:val="none"/>
          <w:lang w:val="en-US" w:eastAsia="zh-CN"/>
        </w:rPr>
        <w:t xml:space="preserve"> </w:t>
      </w:r>
      <w:r>
        <w:rPr>
          <w:rFonts w:hint="eastAsia" w:ascii="阿里巴巴普惠体 L" w:hAnsi="阿里巴巴普惠体 L" w:eastAsia="阿里巴巴普惠体 L" w:cs="阿里巴巴普惠体 L"/>
          <w:sz w:val="21"/>
          <w:szCs w:val="21"/>
          <w:highlight w:val="none"/>
        </w:rPr>
        <w:t>Enable/disable license plate enhancement. License Plate Enhance is a feature that helps improve the clarity and readability of license plates in the captured images or video feed. Its main purpose is to enhance the license plate region, making it easier for the license plate detection algorithms to accurately recognize and identify the license plate characters.</w:t>
      </w:r>
    </w:p>
    <w:p w14:paraId="4F965BBF">
      <w:pPr>
        <w:textAlignment w:val="center"/>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b/>
          <w:bCs/>
          <w:color w:val="auto"/>
          <w:sz w:val="21"/>
          <w:szCs w:val="21"/>
          <w:highlight w:val="none"/>
          <w:lang w:val="en-CA"/>
        </w:rPr>
        <w:t>Note</w:t>
      </w:r>
      <w:r>
        <w:rPr>
          <w:rFonts w:hint="eastAsia" w:ascii="阿里巴巴普惠体 L" w:hAnsi="阿里巴巴普惠体 L" w:eastAsia="阿里巴巴普惠体 L" w:cs="阿里巴巴普惠体 L"/>
          <w:b/>
          <w:bCs/>
          <w:color w:val="auto"/>
          <w:sz w:val="21"/>
          <w:szCs w:val="21"/>
          <w:highlight w:val="none"/>
        </w:rPr>
        <w:t>：</w:t>
      </w:r>
      <w:r>
        <w:rPr>
          <w:rFonts w:hint="eastAsia" w:ascii="阿里巴巴普惠体 L" w:hAnsi="阿里巴巴普惠体 L" w:eastAsia="阿里巴巴普惠体 L" w:cs="阿里巴巴普惠体 L"/>
          <w:sz w:val="21"/>
          <w:szCs w:val="21"/>
          <w:highlight w:val="none"/>
        </w:rPr>
        <w:t>Enabl</w:t>
      </w:r>
      <w:r>
        <w:rPr>
          <w:rFonts w:hint="eastAsia" w:ascii="阿里巴巴普惠体 L" w:hAnsi="阿里巴巴普惠体 L" w:eastAsia="阿里巴巴普惠体 L" w:cs="阿里巴巴普惠体 L"/>
          <w:sz w:val="21"/>
          <w:szCs w:val="21"/>
          <w:highlight w:val="none"/>
          <w:lang w:val="en-CA"/>
        </w:rPr>
        <w:t>ed</w:t>
      </w:r>
      <w:r>
        <w:rPr>
          <w:rFonts w:hint="eastAsia" w:ascii="阿里巴巴普惠体 L" w:hAnsi="阿里巴巴普惠体 L" w:eastAsia="阿里巴巴普惠体 L" w:cs="阿里巴巴普惠体 L"/>
          <w:sz w:val="21"/>
          <w:szCs w:val="21"/>
          <w:highlight w:val="none"/>
        </w:rPr>
        <w:t xml:space="preserve"> the LPD Enhance</w:t>
      </w:r>
      <w:r>
        <w:rPr>
          <w:rFonts w:hint="eastAsia" w:ascii="阿里巴巴普惠体 L" w:hAnsi="阿里巴巴普惠体 L" w:eastAsia="阿里巴巴普惠体 L" w:cs="阿里巴巴普惠体 L"/>
          <w:sz w:val="21"/>
          <w:szCs w:val="21"/>
          <w:highlight w:val="none"/>
          <w:lang w:val="en-CA"/>
        </w:rPr>
        <w:t>, the</w:t>
      </w:r>
      <w:r>
        <w:rPr>
          <w:rFonts w:hint="eastAsia" w:ascii="阿里巴巴普惠体 L" w:hAnsi="阿里巴巴普惠体 L" w:eastAsia="阿里巴巴普惠体 L" w:cs="阿里巴巴普惠体 L"/>
          <w:sz w:val="21"/>
          <w:szCs w:val="21"/>
          <w:highlight w:val="none"/>
        </w:rPr>
        <w:t xml:space="preserve"> image control automatically switch to day and night mode，IR-CUT Mode</w:t>
      </w:r>
      <w:r>
        <w:rPr>
          <w:rFonts w:hint="eastAsia" w:ascii="阿里巴巴普惠体 L" w:hAnsi="阿里巴巴普惠体 L" w:eastAsia="阿里巴巴普惠体 L" w:cs="阿里巴巴普惠体 L"/>
          <w:sz w:val="21"/>
          <w:szCs w:val="21"/>
          <w:highlight w:val="none"/>
          <w:lang w:val="en-CA"/>
        </w:rPr>
        <w:t xml:space="preserve"> will s</w:t>
      </w:r>
      <w:r>
        <w:rPr>
          <w:rFonts w:hint="eastAsia" w:ascii="阿里巴巴普惠体 L" w:hAnsi="阿里巴巴普惠体 L" w:eastAsia="阿里巴巴普惠体 L" w:cs="阿里巴巴普惠体 L"/>
          <w:sz w:val="21"/>
          <w:szCs w:val="21"/>
          <w:highlight w:val="none"/>
        </w:rPr>
        <w:t xml:space="preserve">witch to </w:t>
      </w:r>
      <w:r>
        <w:rPr>
          <w:rFonts w:hint="eastAsia" w:ascii="阿里巴巴普惠体 L" w:hAnsi="阿里巴巴普惠体 L" w:eastAsia="阿里巴巴普惠体 L" w:cs="阿里巴巴普惠体 L"/>
          <w:sz w:val="21"/>
          <w:szCs w:val="21"/>
          <w:highlight w:val="none"/>
          <w:lang w:val="en-CA"/>
        </w:rPr>
        <w:t>I</w:t>
      </w:r>
      <w:r>
        <w:rPr>
          <w:rFonts w:hint="eastAsia" w:ascii="阿里巴巴普惠体 L" w:hAnsi="阿里巴巴普惠体 L" w:eastAsia="阿里巴巴普惠体 L" w:cs="阿里巴巴普惠体 L"/>
          <w:sz w:val="21"/>
          <w:szCs w:val="21"/>
          <w:highlight w:val="none"/>
        </w:rPr>
        <w:t>mage mode and hide</w:t>
      </w:r>
      <w:r>
        <w:rPr>
          <w:rFonts w:hint="eastAsia" w:ascii="阿里巴巴普惠体 L" w:hAnsi="阿里巴巴普惠体 L" w:eastAsia="阿里巴巴普惠体 L" w:cs="阿里巴巴普惠体 L"/>
          <w:sz w:val="21"/>
          <w:szCs w:val="21"/>
          <w:highlight w:val="none"/>
          <w:lang w:val="en-CA"/>
        </w:rPr>
        <w:t xml:space="preserve"> </w:t>
      </w:r>
      <w:r>
        <w:rPr>
          <w:rFonts w:hint="eastAsia" w:ascii="阿里巴巴普惠体 L" w:hAnsi="阿里巴巴普惠体 L" w:eastAsia="阿里巴巴普惠体 L" w:cs="阿里巴巴普惠体 L"/>
          <w:sz w:val="21"/>
          <w:szCs w:val="21"/>
          <w:highlight w:val="none"/>
        </w:rPr>
        <w:t>Exposure Compensation</w:t>
      </w:r>
      <w:r>
        <w:rPr>
          <w:rFonts w:hint="eastAsia" w:ascii="阿里巴巴普惠体 L" w:hAnsi="阿里巴巴普惠体 L" w:eastAsia="阿里巴巴普惠体 L" w:cs="阿里巴巴普惠体 L"/>
          <w:sz w:val="21"/>
          <w:szCs w:val="21"/>
          <w:highlight w:val="none"/>
          <w:lang w:val="en-CA"/>
        </w:rPr>
        <w:t xml:space="preserve">, </w:t>
      </w:r>
      <w:r>
        <w:rPr>
          <w:rFonts w:hint="eastAsia" w:ascii="阿里巴巴普惠体 L" w:hAnsi="阿里巴巴普惠体 L" w:eastAsia="阿里巴巴普惠体 L" w:cs="阿里巴巴普惠体 L"/>
          <w:sz w:val="21"/>
          <w:szCs w:val="21"/>
          <w:highlight w:val="none"/>
        </w:rPr>
        <w:t>Shutter</w:t>
      </w:r>
      <w:r>
        <w:rPr>
          <w:rFonts w:hint="eastAsia" w:ascii="阿里巴巴普惠体 L" w:hAnsi="阿里巴巴普惠体 L" w:eastAsia="阿里巴巴普惠体 L" w:cs="阿里巴巴普惠体 L"/>
          <w:sz w:val="21"/>
          <w:szCs w:val="21"/>
          <w:highlight w:val="none"/>
          <w:lang w:val="en-CA"/>
        </w:rPr>
        <w:t xml:space="preserve"> and </w:t>
      </w:r>
      <w:r>
        <w:rPr>
          <w:rFonts w:hint="eastAsia" w:ascii="阿里巴巴普惠体 L" w:hAnsi="阿里巴巴普惠体 L" w:eastAsia="阿里巴巴普惠体 L" w:cs="阿里巴巴普惠体 L"/>
          <w:sz w:val="21"/>
          <w:szCs w:val="21"/>
          <w:highlight w:val="none"/>
        </w:rPr>
        <w:t>Exposure Time</w:t>
      </w:r>
      <w:r>
        <w:rPr>
          <w:rFonts w:hint="eastAsia" w:ascii="阿里巴巴普惠体 L" w:hAnsi="阿里巴巴普惠体 L" w:eastAsia="阿里巴巴普惠体 L" w:cs="阿里巴巴普惠体 L"/>
          <w:sz w:val="21"/>
          <w:szCs w:val="21"/>
          <w:highlight w:val="none"/>
          <w:lang w:val="en-CA"/>
        </w:rPr>
        <w:t>.</w:t>
      </w:r>
    </w:p>
    <w:p w14:paraId="65B1D154">
      <w:pPr>
        <w:pStyle w:val="5"/>
        <w:rPr>
          <w:rFonts w:hint="eastAsia" w:ascii="阿里巴巴普惠体 R" w:hAnsi="阿里巴巴普惠体 R" w:eastAsia="阿里巴巴普惠体 R" w:cs="阿里巴巴普惠体 R"/>
          <w:color w:val="000000"/>
          <w:kern w:val="0"/>
          <w:sz w:val="31"/>
          <w:szCs w:val="31"/>
          <w:highlight w:val="none"/>
          <w:lang w:eastAsia="zh-CN" w:bidi="ar"/>
        </w:rPr>
      </w:pPr>
      <w:bookmarkStart w:id="393" w:name="_Toc191648226"/>
      <w:bookmarkStart w:id="394" w:name="_Toc11898"/>
      <w:r>
        <w:rPr>
          <w:rFonts w:hint="eastAsia" w:ascii="阿里巴巴普惠体 R" w:hAnsi="阿里巴巴普惠体 R" w:eastAsia="阿里巴巴普惠体 R" w:cs="阿里巴巴普惠体 R"/>
          <w:b/>
          <w:bCs/>
          <w:kern w:val="2"/>
          <w:sz w:val="30"/>
          <w:szCs w:val="30"/>
          <w:highlight w:val="none"/>
          <w:lang w:val="en-US" w:eastAsia="zh-CN" w:bidi="ar-SA"/>
        </w:rPr>
        <w:t xml:space="preserve">5.4.1.4 </w:t>
      </w:r>
      <w:bookmarkEnd w:id="393"/>
      <w:r>
        <w:rPr>
          <w:rFonts w:hint="eastAsia" w:ascii="阿里巴巴普惠体 R" w:hAnsi="阿里巴巴普惠体 R" w:eastAsia="阿里巴巴普惠体 R" w:cs="阿里巴巴普惠体 R"/>
          <w:b/>
          <w:bCs/>
          <w:kern w:val="2"/>
          <w:sz w:val="30"/>
          <w:szCs w:val="30"/>
          <w:highlight w:val="none"/>
          <w:lang w:val="en-US" w:eastAsia="zh-CN" w:bidi="ar-SA"/>
        </w:rPr>
        <w:t>Instrusion</w:t>
      </w:r>
      <w:bookmarkEnd w:id="394"/>
    </w:p>
    <w:p w14:paraId="71B87E05">
      <w:pPr>
        <w:rPr>
          <w:rFonts w:hint="eastAsia" w:ascii="阿里巴巴普惠体 L" w:hAnsi="阿里巴巴普惠体 L" w:eastAsia="阿里巴巴普惠体 L" w:cs="阿里巴巴普惠体 L"/>
          <w:highlight w:val="none"/>
          <w:lang w:eastAsia="zh-CN"/>
        </w:rPr>
      </w:pPr>
      <w:r>
        <w:rPr>
          <w:rFonts w:ascii="阿里巴巴普惠体 L" w:hAnsi="阿里巴巴普惠体 L" w:eastAsia="阿里巴巴普惠体 L" w:cs="阿里巴巴普惠体 L"/>
          <w:highlight w:val="none"/>
        </w:rPr>
        <w:t>Intrusion detection can detect whether there is an object invading the set restricted area in the video. This feature is useful for monitoring restricted areas and detecting unauthorized entry or trespassing activities.It helps enhance security and surveillance in locations such as warehouses, construction sites,or other restricted premises.</w:t>
      </w:r>
      <w:r>
        <w:rPr>
          <w:rFonts w:hint="eastAsia" w:ascii="阿里巴巴普惠体 L" w:hAnsi="阿里巴巴普惠体 L" w:eastAsia="阿里巴巴普惠体 L" w:cs="阿里巴巴普惠体 L"/>
          <w:highlight w:val="none"/>
        </w:rPr>
        <w:t xml:space="preserve"> </w:t>
      </w:r>
      <w:r>
        <w:rPr>
          <w:rFonts w:ascii="阿里巴巴普惠体 L" w:hAnsi="阿里巴巴普惠体 L" w:eastAsia="阿里巴巴普惠体 L" w:cs="阿里巴巴普惠体 L"/>
          <w:highlight w:val="none"/>
        </w:rPr>
        <w:t>Whether this feature is supported depends on the camera model being used.</w:t>
      </w:r>
    </w:p>
    <w:p w14:paraId="4DC78558">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3039110" cy="3467100"/>
            <wp:effectExtent l="0" t="0" r="8890" b="0"/>
            <wp:docPr id="103645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5136" name="图片 1"/>
                    <pic:cNvPicPr>
                      <a:picLocks noChangeAspect="1"/>
                    </pic:cNvPicPr>
                  </pic:nvPicPr>
                  <pic:blipFill>
                    <a:blip r:embed="rId224"/>
                    <a:stretch>
                      <a:fillRect/>
                    </a:stretch>
                  </pic:blipFill>
                  <pic:spPr>
                    <a:xfrm>
                      <a:off x="0" y="0"/>
                      <a:ext cx="3055753" cy="3485984"/>
                    </a:xfrm>
                    <a:prstGeom prst="rect">
                      <a:avLst/>
                    </a:prstGeom>
                  </pic:spPr>
                </pic:pic>
              </a:graphicData>
            </a:graphic>
          </wp:inline>
        </w:drawing>
      </w:r>
    </w:p>
    <w:p w14:paraId="7A5360C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Loitering Duration: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I</w:t>
      </w:r>
      <w:r>
        <w:rPr>
          <w:rFonts w:hint="eastAsia" w:ascii="阿里巴巴普惠体 L" w:hAnsi="阿里巴巴普惠体 L" w:eastAsia="阿里巴巴普惠体 L" w:cs="阿里巴巴普惠体 L"/>
          <w:highlight w:val="none"/>
        </w:rPr>
        <w:t>t i</w:t>
      </w:r>
      <w:r>
        <w:rPr>
          <w:rFonts w:ascii="阿里巴巴普惠体 L" w:hAnsi="阿里巴巴普惠体 L" w:eastAsia="阿里巴巴普惠体 L" w:cs="阿里巴巴普惠体 L"/>
          <w:highlight w:val="none"/>
        </w:rPr>
        <w:t>ndicates the time duration</w:t>
      </w:r>
      <w:r>
        <w:rPr>
          <w:rFonts w:hint="eastAsia" w:ascii="阿里巴巴普惠体 L" w:hAnsi="阿里巴巴普惠体 L" w:eastAsia="阿里巴巴普惠体 L" w:cs="阿里巴巴普惠体 L"/>
          <w:highlight w:val="none"/>
        </w:rPr>
        <w:t xml:space="preserve"> (in seconds)</w:t>
      </w:r>
      <w:r>
        <w:rPr>
          <w:rFonts w:ascii="阿里巴巴普惠体 L" w:hAnsi="阿里巴巴普惠体 L" w:eastAsia="阿里巴巴普惠体 L" w:cs="阿里巴巴普惠体 L"/>
          <w:highlight w:val="none"/>
        </w:rPr>
        <w:t xml:space="preserve"> an object must remain in the alert area before triggering an alarm. For example, if set to 5, the alarm will trigger immediately after the target has invaded the area for 5 seconds. The maximum duration can be set up to 10 seconds.</w:t>
      </w:r>
    </w:p>
    <w:p w14:paraId="6BB57E86">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Target Validity:</w:t>
      </w:r>
      <w:r>
        <w:rPr>
          <w:rFonts w:hint="eastAsia" w:ascii="阿里巴巴普惠体 L" w:hAnsi="阿里巴巴普惠体 L" w:eastAsia="阿里巴巴普惠体 L" w:cs="阿里巴巴普惠体 L"/>
          <w:kern w:val="2"/>
          <w:sz w:val="21"/>
          <w:szCs w:val="24"/>
          <w:highlight w:val="none"/>
          <w:lang w:val="en-US" w:eastAsia="zh-CN" w:bidi="ar-SA"/>
        </w:rPr>
        <w:t xml:space="preserve"> Target confidence, indicating the similarity between the target and the set detection type, and the alarm will be triggered only after reaching or exceeding the set similarity. The higher the setting level, the higher the similarity requirement, the more obvious the required target features, and the higher the alarm accuracy. Level can be set to 1 to 4,1 as the highest confidence. The similarity requirements of the detection target corresponding to each level are: 1~80%, 2~60%, 3~40%, and 4~20%.</w:t>
      </w:r>
    </w:p>
    <w:p w14:paraId="2CC3C3C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Min. Pixels: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minimum recognition pixel, the target should be bigger than the set pixel to be identified.</w:t>
      </w:r>
    </w:p>
    <w:p w14:paraId="6D3B89A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Max.Pixels: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maximum recognition pixel, and the target should be smaller than the set pixel to be identified.</w:t>
      </w:r>
    </w:p>
    <w:p w14:paraId="201DBBD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Sensitivity:</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rPr>
        <w:t>Sensitivity setting to trigger area intrusion detection</w:t>
      </w:r>
      <w:r>
        <w:rPr>
          <w:rFonts w:hint="eastAsia" w:ascii="阿里巴巴普惠体 L" w:hAnsi="阿里巴巴普惠体 L" w:eastAsia="阿里巴巴普惠体 L" w:cs="阿里巴巴普惠体 L"/>
          <w:highlight w:val="none"/>
          <w:lang w:val="en-US" w:eastAsia="zh-CN"/>
        </w:rPr>
        <w:t>, t</w:t>
      </w:r>
      <w:r>
        <w:rPr>
          <w:rFonts w:hint="eastAsia" w:ascii="阿里巴巴普惠体 L" w:hAnsi="阿里巴巴普惠体 L" w:eastAsia="阿里巴巴普惠体 L" w:cs="阿里巴巴普惠体 L"/>
          <w:highlight w:val="none"/>
        </w:rPr>
        <w:t>he higher the sensitivity setting, the easier it is to trigger the alarm</w:t>
      </w:r>
      <w:r>
        <w:rPr>
          <w:rFonts w:hint="eastAsia" w:ascii="阿里巴巴普惠体 L" w:hAnsi="阿里巴巴普惠体 L" w:eastAsia="阿里巴巴普惠体 L" w:cs="阿里巴巴普惠体 L"/>
          <w:highlight w:val="none"/>
          <w:lang w:val="en-US" w:eastAsia="zh-CN"/>
        </w:rPr>
        <w:t>.</w:t>
      </w:r>
    </w:p>
    <w:p w14:paraId="21497662">
      <w:pP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Target:</w:t>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ascii="阿里巴巴普惠体 L" w:hAnsi="阿里巴巴普惠体 L" w:eastAsia="阿里巴巴普惠体 L" w:cs="阿里巴巴普惠体 L"/>
          <w:highlight w:val="none"/>
        </w:rPr>
        <w:t>Set the target type that needs to be detected</w:t>
      </w:r>
      <w:r>
        <w:rPr>
          <w:rFonts w:hint="eastAsia" w:ascii="阿里巴巴普惠体 L" w:hAnsi="阿里巴巴普惠体 L" w:eastAsia="阿里巴巴普惠体 L" w:cs="阿里巴巴普惠体 L"/>
          <w:highlight w:val="none"/>
          <w:lang w:val="en-US" w:eastAsia="zh-CN"/>
        </w:rPr>
        <w:t>.</w:t>
      </w:r>
    </w:p>
    <w:p w14:paraId="5CB9C830">
      <w:pPr>
        <w:pStyle w:val="67"/>
        <w:numPr>
          <w:ilvl w:val="0"/>
          <w:numId w:val="18"/>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highlight w:val="none"/>
        </w:rPr>
        <w:t>Pedestrian</w:t>
      </w:r>
      <w:r>
        <w:rPr>
          <w:rFonts w:ascii="阿里巴巴普惠体 L" w:hAnsi="阿里巴巴普惠体 L" w:eastAsia="阿里巴巴普惠体 L" w:cs="阿里巴巴普惠体 L"/>
          <w:highlight w:val="none"/>
        </w:rPr>
        <w:t xml:space="preserve">: Only detect intruding pedestrians </w:t>
      </w:r>
    </w:p>
    <w:p w14:paraId="23F56E95">
      <w:pPr>
        <w:pStyle w:val="67"/>
        <w:numPr>
          <w:ilvl w:val="0"/>
          <w:numId w:val="18"/>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highlight w:val="none"/>
        </w:rPr>
        <w:t>Motor</w:t>
      </w:r>
      <w:r>
        <w:rPr>
          <w:rFonts w:hint="eastAsia" w:ascii="阿里巴巴普惠体 L" w:hAnsi="阿里巴巴普惠体 L" w:eastAsia="阿里巴巴普惠体 L" w:cs="阿里巴巴普惠体 L"/>
          <w:b/>
          <w:highlight w:val="none"/>
        </w:rPr>
        <w:t xml:space="preserve"> Vehicle</w:t>
      </w:r>
      <w:r>
        <w:rPr>
          <w:rFonts w:ascii="阿里巴巴普惠体 L" w:hAnsi="阿里巴巴普惠体 L" w:eastAsia="阿里巴巴普惠体 L" w:cs="阿里巴巴普惠体 L"/>
          <w:b/>
          <w:highlight w:val="none"/>
        </w:rPr>
        <w:t>:</w:t>
      </w:r>
      <w:r>
        <w:rPr>
          <w:rFonts w:hint="eastAsia" w:ascii="阿里巴巴普惠体 L" w:hAnsi="阿里巴巴普惠体 L" w:eastAsia="阿里巴巴普惠体 L" w:cs="阿里巴巴普惠体 L"/>
          <w:b/>
          <w:highlight w:val="none"/>
        </w:rPr>
        <w:t xml:space="preserve"> </w:t>
      </w:r>
      <w:r>
        <w:rPr>
          <w:rFonts w:ascii="阿里巴巴普惠体 L" w:hAnsi="阿里巴巴普惠体 L" w:eastAsia="阿里巴巴普惠体 L" w:cs="阿里巴巴普惠体 L"/>
          <w:highlight w:val="none"/>
        </w:rPr>
        <w:t>Only detect intruding motorized vehicles</w:t>
      </w:r>
    </w:p>
    <w:p w14:paraId="6EB6D253">
      <w:pPr>
        <w:pStyle w:val="67"/>
        <w:numPr>
          <w:ilvl w:val="0"/>
          <w:numId w:val="18"/>
        </w:numPr>
        <w:ind w:firstLineChars="0"/>
        <w:rPr>
          <w:rFonts w:hint="eastAsia" w:ascii="阿里巴巴普惠体 L" w:hAnsi="阿里巴巴普惠体 L" w:eastAsia="阿里巴巴普惠体 L" w:cs="阿里巴巴普惠体 L"/>
          <w:highlight w:val="none"/>
        </w:rPr>
      </w:pPr>
      <w:r>
        <w:rPr>
          <w:rFonts w:ascii="阿里巴巴普惠体 L" w:hAnsi="阿里巴巴普惠体 L" w:eastAsia="阿里巴巴普惠体 L" w:cs="阿里巴巴普惠体 L"/>
          <w:b/>
          <w:highlight w:val="none"/>
        </w:rPr>
        <w:t>Non-Motorized:</w:t>
      </w:r>
      <w:r>
        <w:rPr>
          <w:rFonts w:ascii="阿里巴巴普惠体 L" w:hAnsi="阿里巴巴普惠体 L" w:eastAsia="阿里巴巴普惠体 L" w:cs="阿里巴巴普惠体 L"/>
          <w:highlight w:val="none"/>
        </w:rPr>
        <w:t xml:space="preserve"> Only detect intruding non-motorized vehicles </w:t>
      </w:r>
    </w:p>
    <w:p w14:paraId="28BEBCF4">
      <w:pPr>
        <w:rPr>
          <w:rFonts w:hint="eastAsia" w:ascii="阿里巴巴普惠体 L" w:hAnsi="阿里巴巴普惠体 L" w:eastAsia="阿里巴巴普惠体 L" w:cs="阿里巴巴普惠体 L"/>
          <w:highlight w:val="none"/>
          <w:lang w:eastAsia="zh-CN"/>
        </w:rPr>
      </w:pPr>
      <w:r>
        <w:rPr>
          <w:rFonts w:ascii="阿里巴巴普惠体 L" w:hAnsi="阿里巴巴普惠体 L" w:eastAsia="阿里巴巴普惠体 L" w:cs="阿里巴巴普惠体 L"/>
          <w:b/>
          <w:bCs/>
          <w:highlight w:val="none"/>
        </w:rPr>
        <w:t>No Target Type Selected:</w:t>
      </w:r>
      <w:r>
        <w:rPr>
          <w:rFonts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rPr>
        <w:t>A</w:t>
      </w:r>
      <w:r>
        <w:rPr>
          <w:rFonts w:ascii="阿里巴巴普惠体 L" w:hAnsi="阿里巴巴普惠体 L" w:eastAsia="阿里巴巴普惠体 L" w:cs="阿里巴巴普惠体 L"/>
          <w:highlight w:val="none"/>
        </w:rPr>
        <w:t xml:space="preserve">ll moving targets </w:t>
      </w:r>
      <w:r>
        <w:rPr>
          <w:rFonts w:hint="eastAsia" w:ascii="阿里巴巴普惠体 L" w:hAnsi="阿里巴巴普惠体 L" w:eastAsia="阿里巴巴普惠体 L" w:cs="阿里巴巴普惠体 L"/>
          <w:highlight w:val="none"/>
        </w:rPr>
        <w:t>will be</w:t>
      </w:r>
      <w:r>
        <w:rPr>
          <w:rFonts w:ascii="阿里巴巴普惠体 L" w:hAnsi="阿里巴巴普惠体 L" w:eastAsia="阿里巴巴普惠体 L" w:cs="阿里巴巴普惠体 L"/>
          <w:highlight w:val="none"/>
        </w:rPr>
        <w:t xml:space="preserve"> detected</w:t>
      </w:r>
      <w:r>
        <w:rPr>
          <w:rFonts w:hint="eastAsia" w:ascii="阿里巴巴普惠体 L" w:hAnsi="阿里巴巴普惠体 L" w:eastAsia="阿里巴巴普惠体 L" w:cs="阿里巴巴普惠体 L"/>
          <w:highlight w:val="none"/>
        </w:rPr>
        <w:t>.</w:t>
      </w:r>
    </w:p>
    <w:p w14:paraId="0059E18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Rule Number: </w:t>
      </w:r>
      <w:r>
        <w:rPr>
          <w:rFonts w:hint="eastAsia" w:ascii="阿里巴巴普惠体 L" w:hAnsi="阿里巴巴普惠体 L" w:eastAsia="阿里巴巴普惠体 L" w:cs="阿里巴巴普惠体 L"/>
          <w:highlight w:val="none"/>
        </w:rPr>
        <w:t>Select the rule number</w:t>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highlight w:val="none"/>
        </w:rPr>
        <w:t>In the upper preview screen, click the left mouse button to draw the detection area connected by the head and tail end points. After drawing, click Save to complete the area drawing. When the alert area needs to be cleared, click "Remove to delete the selected painted area</w:t>
      </w:r>
      <w:r>
        <w:rPr>
          <w:rFonts w:hint="eastAsia" w:ascii="阿里巴巴普惠体 L" w:hAnsi="阿里巴巴普惠体 L" w:eastAsia="阿里巴巴普惠体 L" w:cs="阿里巴巴普惠体 L"/>
          <w:highlight w:val="none"/>
          <w:lang w:val="en-US" w:eastAsia="zh-CN"/>
        </w:rPr>
        <w:t>.</w:t>
      </w:r>
      <w:r>
        <w:rPr>
          <w:rFonts w:hint="eastAsia"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highlight w:val="none"/>
          <w:lang w:val="en-US" w:eastAsia="zh-CN"/>
        </w:rPr>
        <w:t>C</w:t>
      </w:r>
      <w:r>
        <w:rPr>
          <w:rFonts w:hint="eastAsia" w:ascii="阿里巴巴普惠体 L" w:hAnsi="阿里巴巴普惠体 L" w:eastAsia="阿里巴巴普惠体 L" w:cs="阿里巴巴普惠体 L"/>
          <w:highlight w:val="none"/>
        </w:rPr>
        <w:t>lick</w:t>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highlight w:val="none"/>
        </w:rPr>
        <w:t xml:space="preserve">" </w:t>
      </w:r>
      <w:r>
        <w:rPr>
          <w:rFonts w:hint="eastAsia" w:ascii="阿里巴巴普惠体 L" w:hAnsi="阿里巴巴普惠体 L" w:eastAsia="阿里巴巴普惠体 L" w:cs="阿里巴巴普惠体 L"/>
          <w:b/>
          <w:bCs/>
          <w:color w:val="0070C0"/>
          <w:highlight w:val="none"/>
        </w:rPr>
        <w:t>Remove All</w:t>
      </w:r>
      <w:r>
        <w:rPr>
          <w:rFonts w:hint="eastAsia" w:ascii="阿里巴巴普惠体 L" w:hAnsi="阿里巴巴普惠体 L" w:eastAsia="阿里巴巴普惠体 L" w:cs="阿里巴巴普惠体 L"/>
          <w:highlight w:val="none"/>
        </w:rPr>
        <w:t xml:space="preserve"> " to delete all painted areas.</w:t>
      </w:r>
    </w:p>
    <w:p w14:paraId="132CBC3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Rule Switch:</w:t>
      </w:r>
      <w:r>
        <w:rPr>
          <w:rFonts w:hint="eastAsia" w:ascii="阿里巴巴普惠体 L" w:hAnsi="阿里巴巴普惠体 L" w:eastAsia="阿里巴巴普惠体 L" w:cs="阿里巴巴普惠体 L"/>
          <w:kern w:val="2"/>
          <w:sz w:val="21"/>
          <w:szCs w:val="24"/>
          <w:highlight w:val="none"/>
          <w:lang w:val="en-US" w:eastAsia="zh-CN" w:bidi="ar-SA"/>
        </w:rPr>
        <w:t xml:space="preserve"> When enabled, the set detection area takes effect.</w:t>
      </w:r>
    </w:p>
    <w:p w14:paraId="363CBC0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Bounding Box:</w:t>
      </w:r>
      <w:r>
        <w:rPr>
          <w:rFonts w:hint="eastAsia" w:ascii="阿里巴巴普惠体 L" w:hAnsi="阿里巴巴普惠体 L" w:eastAsia="阿里巴巴普惠体 L" w:cs="阿里巴巴普惠体 L"/>
          <w:kern w:val="2"/>
          <w:sz w:val="21"/>
          <w:szCs w:val="24"/>
          <w:highlight w:val="none"/>
          <w:lang w:val="en-US" w:eastAsia="zh-CN" w:bidi="ar-SA"/>
        </w:rPr>
        <w:t xml:space="preserve"> When enabled, the target detection frame displays in the real-time screen.</w:t>
      </w:r>
    </w:p>
    <w:p w14:paraId="530750E3">
      <w:pPr>
        <w:rPr>
          <w:rFonts w:hint="eastAsia" w:ascii="阿里巴巴普惠体 R" w:hAnsi="阿里巴巴普惠体 R" w:eastAsia="阿里巴巴普惠体 R" w:cs="阿里巴巴普惠体 R"/>
          <w:highlight w:val="none"/>
        </w:rPr>
      </w:pPr>
    </w:p>
    <w:p w14:paraId="5AB704C8">
      <w:pPr>
        <w:pStyle w:val="5"/>
        <w:rPr>
          <w:rFonts w:hint="eastAsia" w:ascii="阿里巴巴普惠体 R" w:hAnsi="阿里巴巴普惠体 R" w:eastAsia="阿里巴巴普惠体 R" w:cs="阿里巴巴普惠体 R"/>
          <w:color w:val="000000"/>
          <w:kern w:val="0"/>
          <w:sz w:val="31"/>
          <w:szCs w:val="31"/>
          <w:highlight w:val="none"/>
          <w:lang w:eastAsia="zh-CN" w:bidi="ar"/>
        </w:rPr>
      </w:pPr>
      <w:bookmarkStart w:id="395" w:name="_Toc191648227"/>
      <w:bookmarkStart w:id="396" w:name="_Toc21330"/>
      <w:r>
        <w:rPr>
          <w:rFonts w:hint="eastAsia" w:ascii="阿里巴巴普惠体 R" w:hAnsi="阿里巴巴普惠体 R" w:eastAsia="阿里巴巴普惠体 R" w:cs="阿里巴巴普惠体 R"/>
          <w:b/>
          <w:bCs/>
          <w:kern w:val="2"/>
          <w:sz w:val="30"/>
          <w:szCs w:val="30"/>
          <w:highlight w:val="none"/>
          <w:lang w:val="en-US" w:eastAsia="zh-CN" w:bidi="ar-SA"/>
        </w:rPr>
        <w:t xml:space="preserve">5.4.1.5 </w:t>
      </w:r>
      <w:bookmarkEnd w:id="395"/>
      <w:r>
        <w:rPr>
          <w:rFonts w:hint="eastAsia" w:ascii="阿里巴巴普惠体 R" w:hAnsi="阿里巴巴普惠体 R" w:eastAsia="阿里巴巴普惠体 R" w:cs="阿里巴巴普惠体 R"/>
          <w:b/>
          <w:bCs/>
          <w:kern w:val="2"/>
          <w:sz w:val="30"/>
          <w:szCs w:val="30"/>
          <w:highlight w:val="none"/>
          <w:lang w:val="en-US" w:eastAsia="zh-CN" w:bidi="ar-SA"/>
        </w:rPr>
        <w:t>Enter Region</w:t>
      </w:r>
      <w:bookmarkEnd w:id="396"/>
    </w:p>
    <w:p w14:paraId="3A3F5136">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Enter Region Detection function can detect whether target enters the set alert area, and link the alarm according to the judgment result.</w:t>
      </w:r>
    </w:p>
    <w:p w14:paraId="2A1B5551">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2776220" cy="3130550"/>
            <wp:effectExtent l="0" t="0" r="5080" b="0"/>
            <wp:docPr id="9434273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427332" name="图片 1"/>
                    <pic:cNvPicPr>
                      <a:picLocks noChangeAspect="1"/>
                    </pic:cNvPicPr>
                  </pic:nvPicPr>
                  <pic:blipFill>
                    <a:blip r:embed="rId225"/>
                    <a:stretch>
                      <a:fillRect/>
                    </a:stretch>
                  </pic:blipFill>
                  <pic:spPr>
                    <a:xfrm>
                      <a:off x="0" y="0"/>
                      <a:ext cx="2787327" cy="3142888"/>
                    </a:xfrm>
                    <a:prstGeom prst="rect">
                      <a:avLst/>
                    </a:prstGeom>
                  </pic:spPr>
                </pic:pic>
              </a:graphicData>
            </a:graphic>
          </wp:inline>
        </w:drawing>
      </w:r>
    </w:p>
    <w:p w14:paraId="75A4CFF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Target Validity:</w:t>
      </w:r>
      <w:r>
        <w:rPr>
          <w:rFonts w:hint="eastAsia" w:ascii="阿里巴巴普惠体 L" w:hAnsi="阿里巴巴普惠体 L" w:eastAsia="阿里巴巴普惠体 L" w:cs="阿里巴巴普惠体 L"/>
          <w:kern w:val="2"/>
          <w:sz w:val="21"/>
          <w:szCs w:val="24"/>
          <w:highlight w:val="none"/>
          <w:lang w:val="en-US" w:eastAsia="zh-CN" w:bidi="ar-SA"/>
        </w:rPr>
        <w:t xml:space="preserve"> Target confidence, indicating the similarity between the target and the set detection type, and the alarm will be triggered only after reaching or exceeding the set similarity. The higher the setting level, the higher the similarity requirement, the more obvious the required target features, and the higher the alarm accuracy. Level can be set to 1 to 4,1 as the highest confidence. The similarity requirements of the detection target corresponding to each level are: 1~80%, 2~60%, 3~40%, and 4~20%.</w:t>
      </w:r>
    </w:p>
    <w:p w14:paraId="4ECAA11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Min. Pixels: </w:t>
      </w:r>
      <w:r>
        <w:rPr>
          <w:rFonts w:hint="eastAsia" w:ascii="阿里巴巴普惠体 L" w:hAnsi="阿里巴巴普惠体 L" w:eastAsia="阿里巴巴普惠体 L" w:cs="阿里巴巴普惠体 L"/>
          <w:kern w:val="2"/>
          <w:sz w:val="21"/>
          <w:szCs w:val="24"/>
          <w:highlight w:val="none"/>
          <w:lang w:val="en-US" w:eastAsia="zh-CN" w:bidi="ar-SA"/>
        </w:rPr>
        <w:t>Set the minimum recognition pixel, the target should be greater than the set pixel to be identified.</w:t>
      </w:r>
    </w:p>
    <w:p w14:paraId="4E92433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Max.Pixels: </w:t>
      </w:r>
      <w:r>
        <w:rPr>
          <w:rFonts w:hint="eastAsia" w:ascii="阿里巴巴普惠体 L" w:hAnsi="阿里巴巴普惠体 L" w:eastAsia="阿里巴巴普惠体 L" w:cs="阿里巴巴普惠体 L"/>
          <w:kern w:val="2"/>
          <w:sz w:val="21"/>
          <w:szCs w:val="24"/>
          <w:highlight w:val="none"/>
          <w:lang w:val="en-US" w:eastAsia="zh-CN" w:bidi="ar-SA"/>
        </w:rPr>
        <w:t>Set the maximum recognition pixel, and the target should be smaller than the set pixel to be identified.</w:t>
      </w:r>
    </w:p>
    <w:p w14:paraId="5C29BC1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Sensitivity:</w:t>
      </w:r>
      <w:r>
        <w:rPr>
          <w:rFonts w:hint="eastAsia" w:ascii="阿里巴巴普惠体 L" w:hAnsi="阿里巴巴普惠体 L" w:eastAsia="阿里巴巴普惠体 L" w:cs="阿里巴巴普惠体 L"/>
          <w:kern w:val="2"/>
          <w:sz w:val="21"/>
          <w:szCs w:val="24"/>
          <w:highlight w:val="none"/>
          <w:lang w:val="en-US" w:eastAsia="zh-CN" w:bidi="ar-SA"/>
        </w:rPr>
        <w:t xml:space="preserve"> trigger the sensitivity setting of area intrusion detection. The greater the sensitivity setting, the easier it is to trigger the alarm.</w:t>
      </w:r>
    </w:p>
    <w:p w14:paraId="4820DAA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Target:</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detection target, can choose "human type", "motor vehicle", "non-motor vehicle"."Human type" means only invading pedestrians, "motor vehicle" means only invading motor vehicles, "non-motor vehicle" means only invading non-motor vehicles, and "no type" means detecting all moving targets.</w:t>
      </w:r>
    </w:p>
    <w:p w14:paraId="2F700F0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Rule Number:</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rule number, click the left mouse button in the top preview screen to draw the detection area connected by the end and tail ends. After the drawing, click Save to complete the area drawing. When the alert area needs to be cleared, click &amp;quot. Remove to delete the selected painted area.  click&amp;quot.  Remove All &amp;quot.  to delete all painted areas.</w:t>
      </w:r>
    </w:p>
    <w:p w14:paraId="78FD76C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Rule Switch:</w:t>
      </w:r>
      <w:r>
        <w:rPr>
          <w:rFonts w:hint="eastAsia" w:ascii="阿里巴巴普惠体 L" w:hAnsi="阿里巴巴普惠体 L" w:eastAsia="阿里巴巴普惠体 L" w:cs="阿里巴巴普惠体 L"/>
          <w:kern w:val="2"/>
          <w:sz w:val="21"/>
          <w:szCs w:val="24"/>
          <w:highlight w:val="none"/>
          <w:lang w:val="en-US" w:eastAsia="zh-CN" w:bidi="ar-SA"/>
        </w:rPr>
        <w:t xml:space="preserve"> When enabled, the set detection area takes effect.</w:t>
      </w:r>
    </w:p>
    <w:p w14:paraId="2EC1A39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Bounding Box:</w:t>
      </w:r>
      <w:r>
        <w:rPr>
          <w:rFonts w:hint="eastAsia" w:ascii="阿里巴巴普惠体 L" w:hAnsi="阿里巴巴普惠体 L" w:eastAsia="阿里巴巴普惠体 L" w:cs="阿里巴巴普惠体 L"/>
          <w:kern w:val="2"/>
          <w:sz w:val="21"/>
          <w:szCs w:val="24"/>
          <w:highlight w:val="none"/>
          <w:lang w:val="en-US" w:eastAsia="zh-CN" w:bidi="ar-SA"/>
        </w:rPr>
        <w:t xml:space="preserve"> When turned on, the target detection frame is displayed in the real-time screen.</w:t>
      </w:r>
    </w:p>
    <w:p w14:paraId="47617A01">
      <w:pPr>
        <w:pStyle w:val="5"/>
        <w:rPr>
          <w:rFonts w:hint="eastAsia" w:ascii="阿里巴巴普惠体 R" w:hAnsi="阿里巴巴普惠体 R" w:eastAsia="阿里巴巴普惠体 R" w:cs="阿里巴巴普惠体 R"/>
          <w:color w:val="000000"/>
          <w:kern w:val="0"/>
          <w:sz w:val="31"/>
          <w:szCs w:val="31"/>
          <w:highlight w:val="none"/>
          <w:lang w:eastAsia="zh-CN" w:bidi="ar"/>
        </w:rPr>
      </w:pPr>
      <w:bookmarkStart w:id="397" w:name="_Toc191648228"/>
      <w:bookmarkStart w:id="398" w:name="_Toc2175"/>
      <w:r>
        <w:rPr>
          <w:rFonts w:hint="eastAsia" w:ascii="阿里巴巴普惠体 R" w:hAnsi="阿里巴巴普惠体 R" w:eastAsia="阿里巴巴普惠体 R" w:cs="阿里巴巴普惠体 R"/>
          <w:b/>
          <w:bCs/>
          <w:color w:val="000000"/>
          <w:kern w:val="0"/>
          <w:sz w:val="31"/>
          <w:szCs w:val="31"/>
          <w:highlight w:val="none"/>
          <w:lang w:val="en-US" w:eastAsia="zh-CN" w:bidi="ar"/>
        </w:rPr>
        <w:t xml:space="preserve">5.4.1.6 </w:t>
      </w:r>
      <w:bookmarkEnd w:id="397"/>
      <w:r>
        <w:rPr>
          <w:rFonts w:hint="eastAsia" w:ascii="阿里巴巴普惠体 R" w:hAnsi="阿里巴巴普惠体 R" w:eastAsia="阿里巴巴普惠体 R" w:cs="阿里巴巴普惠体 R"/>
          <w:b/>
          <w:bCs/>
          <w:color w:val="000000"/>
          <w:kern w:val="0"/>
          <w:sz w:val="31"/>
          <w:szCs w:val="31"/>
          <w:highlight w:val="none"/>
          <w:lang w:val="en-US" w:eastAsia="zh-CN" w:bidi="ar"/>
        </w:rPr>
        <w:t>Exit Region</w:t>
      </w:r>
      <w:bookmarkEnd w:id="398"/>
    </w:p>
    <w:p w14:paraId="01925C5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Exit Region function can detect whether there is an object leaving the set alert area, and link the alarm according to the judgment result.</w:t>
      </w:r>
    </w:p>
    <w:p w14:paraId="66EC751A">
      <w:pPr>
        <w:rPr>
          <w:rFonts w:hint="eastAsia" w:ascii="阿里巴巴普惠体 L" w:hAnsi="阿里巴巴普惠体 L" w:eastAsia="阿里巴巴普惠体 L" w:cs="阿里巴巴普惠体 L"/>
          <w:highlight w:val="none"/>
        </w:rPr>
      </w:pPr>
      <w:r>
        <w:rPr>
          <w:highlight w:val="none"/>
        </w:rPr>
        <w:drawing>
          <wp:inline distT="0" distB="0" distL="114300" distR="114300">
            <wp:extent cx="4060825" cy="4557395"/>
            <wp:effectExtent l="0" t="0" r="3175" b="1905"/>
            <wp:docPr id="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0"/>
                    <pic:cNvPicPr>
                      <a:picLocks noChangeAspect="1"/>
                    </pic:cNvPicPr>
                  </pic:nvPicPr>
                  <pic:blipFill>
                    <a:blip r:embed="rId226"/>
                    <a:stretch>
                      <a:fillRect/>
                    </a:stretch>
                  </pic:blipFill>
                  <pic:spPr>
                    <a:xfrm>
                      <a:off x="0" y="0"/>
                      <a:ext cx="4060825" cy="4557395"/>
                    </a:xfrm>
                    <a:prstGeom prst="rect">
                      <a:avLst/>
                    </a:prstGeom>
                    <a:noFill/>
                    <a:ln>
                      <a:noFill/>
                    </a:ln>
                  </pic:spPr>
                </pic:pic>
              </a:graphicData>
            </a:graphic>
          </wp:inline>
        </w:drawing>
      </w:r>
    </w:p>
    <w:p w14:paraId="185552F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Target Validity:</w:t>
      </w:r>
      <w:r>
        <w:rPr>
          <w:rFonts w:hint="eastAsia" w:ascii="阿里巴巴普惠体 L" w:hAnsi="阿里巴巴普惠体 L" w:eastAsia="阿里巴巴普惠体 L" w:cs="阿里巴巴普惠体 L"/>
          <w:kern w:val="2"/>
          <w:sz w:val="21"/>
          <w:szCs w:val="24"/>
          <w:highlight w:val="none"/>
          <w:lang w:val="en-US" w:eastAsia="zh-CN" w:bidi="ar-SA"/>
        </w:rPr>
        <w:t xml:space="preserve"> Target confidence, indicating the similarity between the target and the set detection type, and the alarm will be triggered only after reaching or exceeding the set similarity. The higher the setting level, the higher the similarity requirement, the more obvious the required target features, and the higher the alarm accuracy. Level can be set to 1 to 4,1 as the highest confidence. The similarity requirements of the detection target corresponding to each level are: 1~80%, 2~60%, 3~40%, and 4~20%.</w:t>
      </w:r>
    </w:p>
    <w:p w14:paraId="1C5BCD7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Min. Pixels: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minimum recognition pixel, the target should be greater than the set pixel to be identified.</w:t>
      </w:r>
    </w:p>
    <w:p w14:paraId="08E5B62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Max.Pixels: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maximum recognition pixel, and the target should be smaller than the set pixel to be identified.</w:t>
      </w:r>
    </w:p>
    <w:p w14:paraId="6F8AD0C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Sensitivity:</w:t>
      </w:r>
      <w:r>
        <w:rPr>
          <w:rFonts w:hint="eastAsia" w:ascii="阿里巴巴普惠体 L" w:hAnsi="阿里巴巴普惠体 L" w:eastAsia="阿里巴巴普惠体 L" w:cs="阿里巴巴普惠体 L"/>
          <w:kern w:val="2"/>
          <w:sz w:val="21"/>
          <w:szCs w:val="24"/>
          <w:highlight w:val="none"/>
          <w:lang w:val="en-US" w:eastAsia="zh-CN" w:bidi="ar-SA"/>
        </w:rPr>
        <w:t xml:space="preserve"> trigger the sensitivity setting of area intrusion detection. The greater the sensitivity setting, the easier it is to trigger the alarm.</w:t>
      </w:r>
    </w:p>
    <w:p w14:paraId="3B78933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Target:</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detection target, can choose "human type", "motor vehicle", "non-motor vehicle"."Human type" means only invading pedestrians, "motor vehicle" means only invading motor vehicles, "non-motor vehicle" means only invading non-motor vehicles, and "no type" means detecting all moving targets.</w:t>
      </w:r>
    </w:p>
    <w:p w14:paraId="1BB3DFD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Rule Number:</w:t>
      </w:r>
      <w:r>
        <w:rPr>
          <w:rFonts w:hint="eastAsia" w:ascii="阿里巴巴普惠体 L" w:hAnsi="阿里巴巴普惠体 L" w:eastAsia="阿里巴巴普惠体 L" w:cs="阿里巴巴普惠体 L"/>
          <w:color w:val="0070C0"/>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Select the rule number, click the left mouse button in the top preview screen to draw the detection area connected by the end and tail ends. After the drawing, click Save to complete the area drawing. When the alert area needs to be cleared, click &amp;quot. Remove to delete the selected painted area.  click&amp;quot.  Remove All &amp;quot.  to delete all painted areas.</w:t>
      </w:r>
    </w:p>
    <w:p w14:paraId="5E9E626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Rule Switch:</w:t>
      </w:r>
      <w:r>
        <w:rPr>
          <w:rFonts w:hint="eastAsia" w:ascii="阿里巴巴普惠体 L" w:hAnsi="阿里巴巴普惠体 L" w:eastAsia="阿里巴巴普惠体 L" w:cs="阿里巴巴普惠体 L"/>
          <w:color w:val="0070C0"/>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When enabled, the set detection area takes effect.</w:t>
      </w:r>
    </w:p>
    <w:p w14:paraId="7D316DC4">
      <w:pPr>
        <w:rPr>
          <w:rFonts w:hint="eastAsia" w:ascii="阿里巴巴普惠体 L" w:hAnsi="阿里巴巴普惠体 L" w:eastAsia="阿里巴巴普惠体 L" w:cs="阿里巴巴普惠体 L"/>
          <w:highlight w:val="none"/>
          <w:lang w:eastAsia="zh-CN"/>
        </w:rPr>
      </w:pPr>
      <w:bookmarkStart w:id="399" w:name="_Toc16389"/>
      <w:r>
        <w:rPr>
          <w:rFonts w:hint="eastAsia" w:ascii="阿里巴巴普惠体 L" w:hAnsi="阿里巴巴普惠体 L" w:eastAsia="阿里巴巴普惠体 L" w:cs="阿里巴巴普惠体 L"/>
          <w:kern w:val="2"/>
          <w:sz w:val="21"/>
          <w:szCs w:val="24"/>
          <w:highlight w:val="none"/>
          <w:lang w:val="en-US" w:eastAsia="zh-CN" w:bidi="ar-SA"/>
        </w:rPr>
        <w:t>Bounding Box: When turned on, the target detection frame is displayed in the real-time screen.</w:t>
      </w:r>
      <w:bookmarkEnd w:id="399"/>
    </w:p>
    <w:p w14:paraId="6C4CF76E">
      <w:pPr>
        <w:pStyle w:val="5"/>
        <w:rPr>
          <w:rFonts w:hint="eastAsia" w:ascii="阿里巴巴普惠体 R" w:hAnsi="阿里巴巴普惠体 R" w:eastAsia="阿里巴巴普惠体 R" w:cs="阿里巴巴普惠体 R"/>
          <w:highlight w:val="none"/>
          <w:lang w:eastAsia="zh-CN"/>
        </w:rPr>
      </w:pPr>
      <w:bookmarkStart w:id="400" w:name="_Toc191648229"/>
      <w:bookmarkStart w:id="401" w:name="_Toc10572"/>
      <w:r>
        <w:rPr>
          <w:rFonts w:hint="eastAsia" w:ascii="阿里巴巴普惠体 R" w:hAnsi="阿里巴巴普惠体 R" w:eastAsia="阿里巴巴普惠体 R" w:cs="阿里巴巴普惠体 R"/>
          <w:b/>
          <w:bCs/>
          <w:kern w:val="2"/>
          <w:sz w:val="28"/>
          <w:szCs w:val="28"/>
          <w:highlight w:val="none"/>
          <w:lang w:val="en-US" w:eastAsia="zh-CN" w:bidi="ar-SA"/>
        </w:rPr>
        <w:t xml:space="preserve">5.4.1.7 </w:t>
      </w:r>
      <w:bookmarkEnd w:id="400"/>
      <w:r>
        <w:rPr>
          <w:rFonts w:hint="eastAsia" w:ascii="阿里巴巴普惠体 R" w:hAnsi="阿里巴巴普惠体 R" w:eastAsia="阿里巴巴普惠体 R" w:cs="阿里巴巴普惠体 R"/>
          <w:b/>
          <w:bCs/>
          <w:kern w:val="2"/>
          <w:sz w:val="28"/>
          <w:szCs w:val="28"/>
          <w:highlight w:val="none"/>
          <w:lang w:val="en-US" w:eastAsia="zh-CN" w:bidi="ar-SA"/>
        </w:rPr>
        <w:t>Line Crossing</w:t>
      </w:r>
      <w:bookmarkEnd w:id="401"/>
    </w:p>
    <w:p w14:paraId="5FBD2148">
      <w:pPr>
        <w:autoSpaceDE w:val="0"/>
        <w:autoSpaceDN w:val="0"/>
        <w:adjustRightInd w:val="0"/>
        <w:textAlignment w:val="center"/>
        <w:rPr>
          <w:rFonts w:hint="eastAsia" w:ascii="阿里巴巴普惠体 L" w:hAnsi="阿里巴巴普惠体 L" w:eastAsia="阿里巴巴普惠体 L" w:cs="阿里巴巴普惠体 L"/>
          <w:color w:val="000000"/>
          <w:sz w:val="24"/>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The Line Crossing function can detect people, vehicles or other objects that have crossed a predetermined virtual line and take certain measures when an alarm is triggered.</w:t>
      </w:r>
    </w:p>
    <w:p w14:paraId="75B2BDC4">
      <w:pPr>
        <w:pStyle w:val="54"/>
        <w:spacing w:line="240" w:lineRule="auto"/>
        <w:textAlignment w:val="cente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highlight w:val="none"/>
        </w:rPr>
        <w:drawing>
          <wp:inline distT="0" distB="0" distL="0" distR="0">
            <wp:extent cx="3064510" cy="3438525"/>
            <wp:effectExtent l="0" t="0" r="2540" b="0"/>
            <wp:docPr id="20967534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753453" name="图片 1"/>
                    <pic:cNvPicPr>
                      <a:picLocks noChangeAspect="1"/>
                    </pic:cNvPicPr>
                  </pic:nvPicPr>
                  <pic:blipFill>
                    <a:blip r:embed="rId227"/>
                    <a:stretch>
                      <a:fillRect/>
                    </a:stretch>
                  </pic:blipFill>
                  <pic:spPr>
                    <a:xfrm>
                      <a:off x="0" y="0"/>
                      <a:ext cx="3073365" cy="3448133"/>
                    </a:xfrm>
                    <a:prstGeom prst="rect">
                      <a:avLst/>
                    </a:prstGeom>
                  </pic:spPr>
                </pic:pic>
              </a:graphicData>
            </a:graphic>
          </wp:inline>
        </w:drawing>
      </w:r>
    </w:p>
    <w:p w14:paraId="6526F6A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Target Validity: </w:t>
      </w:r>
      <w:r>
        <w:rPr>
          <w:rFonts w:hint="eastAsia" w:ascii="阿里巴巴普惠体 L" w:hAnsi="阿里巴巴普惠体 L" w:eastAsia="阿里巴巴普惠体 L" w:cs="阿里巴巴普惠体 L"/>
          <w:kern w:val="2"/>
          <w:sz w:val="21"/>
          <w:szCs w:val="24"/>
          <w:highlight w:val="none"/>
          <w:lang w:val="en-US" w:eastAsia="zh-CN" w:bidi="ar-SA"/>
        </w:rPr>
        <w:t>Target confidence, indicating the similarity between the target and the set detection type, and the alarm will be triggered only after reaching or exceeding the set similarity. The higher the setting level, the higher the similarity requirement, the more obvious the required target features, and the higher the alarm accuracy. Level can be set to 1 to 4,1 as the highest confidence. The similarity requirements of the detection target corresponding to each level are: 1~80%, 2~60%, 3~40%, and 4~20%.</w:t>
      </w:r>
    </w:p>
    <w:p w14:paraId="22D10E4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Min. Pixels: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minimum recognition pixel, the target should be greater than the set pixel to be identified.</w:t>
      </w:r>
    </w:p>
    <w:p w14:paraId="491CA62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Max.Pixels: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maximum recognition pixel, and the target should be smaller than the set pixel to be identified.</w:t>
      </w:r>
    </w:p>
    <w:p w14:paraId="6B20395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Sensitivity:</w:t>
      </w:r>
      <w:r>
        <w:rPr>
          <w:rFonts w:hint="eastAsia" w:ascii="阿里巴巴普惠体 L" w:hAnsi="阿里巴巴普惠体 L" w:eastAsia="阿里巴巴普惠体 L" w:cs="阿里巴巴普惠体 L"/>
          <w:kern w:val="2"/>
          <w:sz w:val="21"/>
          <w:szCs w:val="24"/>
          <w:highlight w:val="none"/>
          <w:lang w:val="en-US" w:eastAsia="zh-CN" w:bidi="ar-SA"/>
        </w:rPr>
        <w:t xml:space="preserve"> trigger the sensitivity setting of Line Crossing. The greater the sensitivity setting, the easier it is to trigger the alarm.</w:t>
      </w:r>
    </w:p>
    <w:p w14:paraId="4E45418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Detection Target: </w:t>
      </w:r>
      <w:r>
        <w:rPr>
          <w:rFonts w:hint="eastAsia" w:ascii="阿里巴巴普惠体 L" w:hAnsi="阿里巴巴普惠体 L" w:eastAsia="阿里巴巴普惠体 L" w:cs="阿里巴巴普惠体 L"/>
          <w:kern w:val="2"/>
          <w:sz w:val="21"/>
          <w:szCs w:val="24"/>
          <w:highlight w:val="none"/>
          <w:lang w:val="en-US" w:eastAsia="zh-CN" w:bidi="ar-SA"/>
        </w:rPr>
        <w:t>Set the detection target, can choose "human type", "motor vehicle", "non-motor vehicle"."Human type" means only invading pedestrians, "motor vehicle" means only invading motor vehicles, "non-motor vehicle" means only invading non-motor vehicles, and "no type" means detecting all moving targets.</w:t>
      </w:r>
    </w:p>
    <w:p w14:paraId="51F0DB3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Rule Number: </w:t>
      </w:r>
      <w:r>
        <w:rPr>
          <w:rFonts w:hint="eastAsia" w:ascii="阿里巴巴普惠体 L" w:hAnsi="阿里巴巴普惠体 L" w:eastAsia="阿里巴巴普惠体 L" w:cs="阿里巴巴普惠体 L"/>
          <w:kern w:val="2"/>
          <w:sz w:val="21"/>
          <w:szCs w:val="24"/>
          <w:highlight w:val="none"/>
          <w:lang w:val="en-US" w:eastAsia="zh-CN" w:bidi="ar-SA"/>
        </w:rPr>
        <w:t>Select the rule number, click the left mouse button to draw the appropriate detection line in the top preview screen. After the drawing, click Save to complete the detection line drawing. When the detection line needs to be cleared, click "Remove to delete the selected detection line.  click" Remove All " to delete all detection lines.</w:t>
      </w:r>
    </w:p>
    <w:p w14:paraId="2015FB9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Rule Switch: </w:t>
      </w:r>
      <w:r>
        <w:rPr>
          <w:rFonts w:hint="eastAsia" w:ascii="阿里巴巴普惠体 L" w:hAnsi="阿里巴巴普惠体 L" w:eastAsia="阿里巴巴普惠体 L" w:cs="阿里巴巴普惠体 L"/>
          <w:kern w:val="2"/>
          <w:sz w:val="21"/>
          <w:szCs w:val="24"/>
          <w:highlight w:val="none"/>
          <w:lang w:val="en-US" w:eastAsia="zh-CN" w:bidi="ar-SA"/>
        </w:rPr>
        <w:t>When enabled, the set detection line takes effect.</w:t>
      </w:r>
    </w:p>
    <w:p w14:paraId="06625F79">
      <w:pPr>
        <w:pStyle w:val="62"/>
        <w:ind w:firstLine="0" w:firstLineChars="0"/>
        <w:textAlignment w:val="center"/>
        <w:rPr>
          <w:rFonts w:hint="eastAsia" w:ascii="阿里巴巴普惠体 L" w:hAnsi="阿里巴巴普惠体 L" w:eastAsia="阿里巴巴普惠体 L" w:cs="阿里巴巴普惠体 L"/>
          <w:color w:val="000000"/>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Rule Type: Select the rule type</w:t>
      </w:r>
    </w:p>
    <w:p w14:paraId="06F56998">
      <w:pPr>
        <w:pStyle w:val="62"/>
        <w:ind w:firstLine="0" w:firstLineChars="0"/>
        <w:textAlignment w:val="center"/>
        <w:rPr>
          <w:rFonts w:hint="eastAsia" w:ascii="阿里巴巴普惠体 L" w:hAnsi="阿里巴巴普惠体 L" w:eastAsia="阿里巴巴普惠体 L" w:cs="阿里巴巴普惠体 L"/>
          <w:color w:val="000000"/>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A (B: detect only the movements from side A to side B. </w:t>
      </w:r>
    </w:p>
    <w:p w14:paraId="0FE0AE62">
      <w:pPr>
        <w:pStyle w:val="62"/>
        <w:ind w:firstLine="0" w:firstLineChars="0"/>
        <w:textAlignment w:val="center"/>
        <w:rPr>
          <w:rFonts w:hint="eastAsia" w:ascii="阿里巴巴普惠体 L" w:hAnsi="阿里巴巴普惠体 L" w:eastAsia="阿里巴巴普惠体 L" w:cs="阿里巴巴普惠体 L"/>
          <w:color w:val="000000"/>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B (A: detect only the movements from side B to side A. </w:t>
      </w:r>
    </w:p>
    <w:p w14:paraId="398EA7FD">
      <w:pPr>
        <w:pStyle w:val="62"/>
        <w:ind w:firstLine="0" w:firstLineChars="0"/>
        <w:textAlignment w:val="center"/>
        <w:rPr>
          <w:rFonts w:hint="eastAsia" w:ascii="阿里巴巴普惠体 L" w:hAnsi="阿里巴巴普惠体 L" w:eastAsia="阿里巴巴普惠体 L" w:cs="阿里巴巴普惠体 L"/>
          <w:color w:val="000000"/>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A ((B: will detect movements from side B to side A or from side A to side B. </w:t>
      </w:r>
    </w:p>
    <w:p w14:paraId="30CF6C34">
      <w:pPr>
        <w:rPr>
          <w:rFonts w:hint="eastAsia" w:ascii="阿里巴巴普惠体 L" w:hAnsi="阿里巴巴普惠体 L" w:eastAsia="阿里巴巴普惠体 L" w:cs="阿里巴巴普惠体 L"/>
          <w:szCs w:val="21"/>
          <w:highlight w:val="none"/>
          <w:lang w:eastAsia="zh-CN"/>
        </w:rPr>
      </w:pPr>
      <w:bookmarkStart w:id="402" w:name="OLE_LINK44"/>
      <w:r>
        <w:rPr>
          <w:rFonts w:hint="eastAsia" w:ascii="阿里巴巴普惠体 L" w:hAnsi="阿里巴巴普惠体 L" w:eastAsia="阿里巴巴普惠体 L" w:cs="阿里巴巴普惠体 L"/>
          <w:kern w:val="2"/>
          <w:sz w:val="21"/>
          <w:szCs w:val="24"/>
          <w:highlight w:val="none"/>
          <w:lang w:val="en-US" w:eastAsia="zh-CN" w:bidi="ar-SA"/>
        </w:rPr>
        <w:t>Bounding Box: When turned on, the target detection frame is displayed in the real-time screen.</w:t>
      </w:r>
      <w:bookmarkEnd w:id="402"/>
    </w:p>
    <w:p w14:paraId="3786DB29">
      <w:pPr>
        <w:pStyle w:val="59"/>
        <w:autoSpaceDE w:val="0"/>
        <w:autoSpaceDN w:val="0"/>
        <w:adjustRightInd w:val="0"/>
        <w:spacing w:line="300" w:lineRule="exact"/>
        <w:ind w:left="282" w:leftChars="-1" w:hanging="284" w:hangingChars="135"/>
        <w:textAlignment w:val="center"/>
        <w:rPr>
          <w:rFonts w:hint="eastAsia" w:ascii="阿里巴巴普惠体 L" w:hAnsi="阿里巴巴普惠体 L" w:eastAsia="阿里巴巴普惠体 L" w:cs="阿里巴巴普惠体 L"/>
          <w:b/>
          <w:bCs/>
          <w:kern w:val="2"/>
          <w:sz w:val="21"/>
          <w:szCs w:val="21"/>
          <w:highlight w:val="none"/>
          <w:lang w:val="en-US" w:eastAsia="zh-CN" w:bidi="ar-SA"/>
        </w:rPr>
      </w:pPr>
      <w:r>
        <w:rPr>
          <w:rFonts w:hint="eastAsia" w:ascii="阿里巴巴普惠体 L" w:hAnsi="阿里巴巴普惠体 L" w:eastAsia="阿里巴巴普惠体 L" w:cs="阿里巴巴普惠体 L"/>
          <w:b/>
          <w:bCs/>
          <w:kern w:val="2"/>
          <w:sz w:val="21"/>
          <w:szCs w:val="21"/>
          <w:highlight w:val="none"/>
          <w:lang w:val="en-US" w:eastAsia="zh-CN" w:bidi="ar-SA"/>
        </w:rPr>
        <w:t>Note:</w:t>
      </w:r>
    </w:p>
    <w:p w14:paraId="095C3158">
      <w:pPr>
        <w:pStyle w:val="59"/>
        <w:autoSpaceDE w:val="0"/>
        <w:autoSpaceDN w:val="0"/>
        <w:adjustRightInd w:val="0"/>
        <w:spacing w:line="300" w:lineRule="exact"/>
        <w:ind w:left="281" w:leftChars="-1" w:hanging="283" w:hangingChars="135"/>
        <w:textAlignment w:val="center"/>
        <w:rPr>
          <w:rFonts w:hint="eastAsia" w:ascii="阿里巴巴普惠体 L" w:hAnsi="阿里巴巴普惠体 L" w:eastAsia="阿里巴巴普惠体 L" w:cs="阿里巴巴普惠体 L"/>
          <w:color w:val="000000"/>
          <w:kern w:val="0"/>
          <w:szCs w:val="21"/>
          <w:highlight w:val="none"/>
          <w:lang w:eastAsia="zh-CN"/>
        </w:rPr>
      </w:pPr>
      <w:r>
        <w:rPr>
          <w:rFonts w:hint="eastAsia" w:ascii="阿里巴巴普惠体 L" w:hAnsi="阿里巴巴普惠体 L" w:eastAsia="阿里巴巴普惠体 L" w:cs="阿里巴巴普惠体 L"/>
          <w:color w:val="000000"/>
          <w:kern w:val="0"/>
          <w:sz w:val="21"/>
          <w:szCs w:val="21"/>
          <w:highlight w:val="none"/>
          <w:lang w:val="en-US" w:eastAsia="zh-CN" w:bidi="ar-SA"/>
        </w:rPr>
        <w:t>1. The detection line should not be too close to the edge of the camera image, so as to trigger an alarm when the target passes through the camera.</w:t>
      </w:r>
    </w:p>
    <w:p w14:paraId="30DDBE75">
      <w:pPr>
        <w:pStyle w:val="54"/>
        <w:spacing w:line="300" w:lineRule="exact"/>
        <w:ind w:left="281" w:leftChars="-1" w:hanging="283" w:hangingChars="135"/>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color w:val="000000"/>
          <w:sz w:val="21"/>
          <w:szCs w:val="21"/>
          <w:highlight w:val="none"/>
          <w:lang w:val="en-US" w:eastAsia="zh-CN" w:bidi="ar-SA"/>
        </w:rPr>
        <w:t>2. The detection line should not be set too short to avoid failing to trigger an alarm when the target crosses the detection line.</w:t>
      </w:r>
    </w:p>
    <w:p w14:paraId="45E05EE7">
      <w:pPr>
        <w:pStyle w:val="54"/>
        <w:ind w:left="36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2600325" cy="1871345"/>
            <wp:effectExtent l="0" t="0" r="0" b="0"/>
            <wp:docPr id="4797619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761987" name="图片 1"/>
                    <pic:cNvPicPr>
                      <a:picLocks noChangeAspect="1"/>
                    </pic:cNvPicPr>
                  </pic:nvPicPr>
                  <pic:blipFill>
                    <a:blip r:embed="rId228"/>
                    <a:stretch>
                      <a:fillRect/>
                    </a:stretch>
                  </pic:blipFill>
                  <pic:spPr>
                    <a:xfrm>
                      <a:off x="0" y="0"/>
                      <a:ext cx="2615057" cy="1882266"/>
                    </a:xfrm>
                    <a:prstGeom prst="rect">
                      <a:avLst/>
                    </a:prstGeom>
                  </pic:spPr>
                </pic:pic>
              </a:graphicData>
            </a:graphic>
          </wp:inline>
        </w:drawing>
      </w:r>
      <w:r>
        <w:rPr>
          <w:rFonts w:hint="eastAsia" w:ascii="阿里巴巴普惠体 L" w:hAnsi="阿里巴巴普惠体 L" w:eastAsia="阿里巴巴普惠体 L" w:cs="阿里巴巴普惠体 L"/>
          <w:highlight w:val="none"/>
        </w:rPr>
        <w:drawing>
          <wp:inline distT="0" distB="0" distL="0" distR="0">
            <wp:extent cx="2613660" cy="1876425"/>
            <wp:effectExtent l="0" t="0" r="0" b="0"/>
            <wp:docPr id="1315679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79714" name="图片 1"/>
                    <pic:cNvPicPr>
                      <a:picLocks noChangeAspect="1"/>
                    </pic:cNvPicPr>
                  </pic:nvPicPr>
                  <pic:blipFill>
                    <a:blip r:embed="rId229"/>
                    <a:stretch>
                      <a:fillRect/>
                    </a:stretch>
                  </pic:blipFill>
                  <pic:spPr>
                    <a:xfrm>
                      <a:off x="0" y="0"/>
                      <a:ext cx="2626095" cy="1885280"/>
                    </a:xfrm>
                    <a:prstGeom prst="rect">
                      <a:avLst/>
                    </a:prstGeom>
                  </pic:spPr>
                </pic:pic>
              </a:graphicData>
            </a:graphic>
          </wp:inline>
        </w:drawing>
      </w:r>
    </w:p>
    <w:p w14:paraId="2B0F53BF">
      <w:pPr>
        <w:spacing w:line="360" w:lineRule="auto"/>
        <w:rPr>
          <w:rFonts w:hint="eastAsia" w:ascii="阿里巴巴普惠体 R" w:hAnsi="阿里巴巴普惠体 R" w:eastAsia="阿里巴巴普惠体 R" w:cs="阿里巴巴普惠体 R"/>
          <w:highlight w:val="none"/>
        </w:rPr>
      </w:pPr>
    </w:p>
    <w:p w14:paraId="060C8BC6">
      <w:pPr>
        <w:pStyle w:val="5"/>
        <w:rPr>
          <w:rFonts w:hint="eastAsia" w:ascii="阿里巴巴普惠体 R" w:hAnsi="阿里巴巴普惠体 R" w:eastAsia="阿里巴巴普惠体 R" w:cs="阿里巴巴普惠体 R"/>
          <w:sz w:val="30"/>
          <w:szCs w:val="30"/>
          <w:highlight w:val="none"/>
          <w:lang w:eastAsia="zh-CN"/>
        </w:rPr>
      </w:pPr>
      <w:bookmarkStart w:id="403" w:name="_Toc191648230"/>
      <w:bookmarkStart w:id="404" w:name="_Toc117926086"/>
      <w:bookmarkStart w:id="405" w:name="_Toc17305"/>
      <w:r>
        <w:rPr>
          <w:rFonts w:hint="eastAsia" w:ascii="阿里巴巴普惠体 R" w:hAnsi="阿里巴巴普惠体 R" w:eastAsia="阿里巴巴普惠体 R" w:cs="阿里巴巴普惠体 R"/>
          <w:b/>
          <w:bCs/>
          <w:kern w:val="2"/>
          <w:sz w:val="30"/>
          <w:szCs w:val="30"/>
          <w:highlight w:val="none"/>
          <w:lang w:val="en-US" w:eastAsia="zh-CN" w:bidi="ar-SA"/>
        </w:rPr>
        <w:t xml:space="preserve">5.4.1.8 </w:t>
      </w:r>
      <w:bookmarkEnd w:id="403"/>
      <w:bookmarkEnd w:id="404"/>
      <w:r>
        <w:rPr>
          <w:rFonts w:hint="eastAsia" w:ascii="阿里巴巴普惠体 R" w:hAnsi="阿里巴巴普惠体 R" w:eastAsia="阿里巴巴普惠体 R" w:cs="阿里巴巴普惠体 R"/>
          <w:b/>
          <w:bCs/>
          <w:kern w:val="2"/>
          <w:sz w:val="30"/>
          <w:szCs w:val="30"/>
          <w:highlight w:val="none"/>
          <w:lang w:val="en-US" w:eastAsia="zh-CN" w:bidi="ar-SA"/>
        </w:rPr>
        <w:t>Object Detection</w:t>
      </w:r>
      <w:bookmarkEnd w:id="405"/>
    </w:p>
    <w:p w14:paraId="2A5AE60D">
      <w:pPr>
        <w:autoSpaceDE w:val="0"/>
        <w:autoSpaceDN w:val="0"/>
        <w:adjustRightInd w:val="0"/>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The Object detection can detect the objects left or lost in the predetermined area, such as luggage, wallet, dangerous goods, etc., and take a series of measures when triggering the alarm.</w:t>
      </w:r>
    </w:p>
    <w:p w14:paraId="7C384042">
      <w:pPr>
        <w:pStyle w:val="54"/>
        <w:spacing w:line="240" w:lineRule="auto"/>
        <w:textAlignment w:val="cente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3600450" cy="3988435"/>
            <wp:effectExtent l="0" t="0" r="0" b="0"/>
            <wp:docPr id="2133759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59155" name="图片 1"/>
                    <pic:cNvPicPr>
                      <a:picLocks noChangeAspect="1"/>
                    </pic:cNvPicPr>
                  </pic:nvPicPr>
                  <pic:blipFill>
                    <a:blip r:embed="rId230"/>
                    <a:stretch>
                      <a:fillRect/>
                    </a:stretch>
                  </pic:blipFill>
                  <pic:spPr>
                    <a:xfrm>
                      <a:off x="0" y="0"/>
                      <a:ext cx="3606229" cy="3994685"/>
                    </a:xfrm>
                    <a:prstGeom prst="rect">
                      <a:avLst/>
                    </a:prstGeom>
                  </pic:spPr>
                </pic:pic>
              </a:graphicData>
            </a:graphic>
          </wp:inline>
        </w:drawing>
      </w:r>
    </w:p>
    <w:p w14:paraId="15062561">
      <w:pPr>
        <w:pStyle w:val="54"/>
        <w:spacing w:line="240" w:lineRule="auto"/>
        <w:textAlignment w:val="center"/>
        <w:rPr>
          <w:rFonts w:hint="eastAsia" w:ascii="阿里巴巴普惠体 L" w:hAnsi="阿里巴巴普惠体 L" w:eastAsia="阿里巴巴普惠体 L" w:cs="阿里巴巴普惠体 L"/>
          <w:b/>
          <w:bCs/>
          <w:color w:val="0070C0"/>
          <w:sz w:val="21"/>
          <w:szCs w:val="21"/>
          <w:highlight w:val="none"/>
          <w:lang w:eastAsia="zh-CN"/>
        </w:rPr>
      </w:pPr>
      <w:r>
        <w:rPr>
          <w:rFonts w:hint="eastAsia" w:ascii="阿里巴巴普惠体 L" w:hAnsi="阿里巴巴普惠体 L" w:eastAsia="阿里巴巴普惠体 L" w:cs="阿里巴巴普惠体 L"/>
          <w:b/>
          <w:bCs/>
          <w:color w:val="0070C0"/>
          <w:sz w:val="21"/>
          <w:szCs w:val="21"/>
          <w:highlight w:val="none"/>
          <w:lang w:val="en-US" w:eastAsia="zh-CN" w:bidi="ar-SA"/>
        </w:rPr>
        <w:t>Sensitivity:</w:t>
      </w:r>
      <w:r>
        <w:rPr>
          <w:rFonts w:hint="eastAsia" w:ascii="阿里巴巴普惠体 L" w:hAnsi="阿里巴巴普惠体 L" w:eastAsia="阿里巴巴普惠体 L" w:cs="阿里巴巴普惠体 L"/>
          <w:color w:val="000000"/>
          <w:sz w:val="21"/>
          <w:szCs w:val="21"/>
          <w:highlight w:val="none"/>
          <w:lang w:val="en-US" w:eastAsia="zh-CN" w:bidi="ar-SA"/>
        </w:rPr>
        <w:t xml:space="preserve"> Sensitivity, parameter range of 1 to 4, default value of 2. The higher the sensitivity, the more likely the left or lost objects in the detection area will be detected, and the more false detection will be detected, and the corresponding missed detection will be reduced. It is recommended to keep the default value.</w:t>
      </w:r>
    </w:p>
    <w:p w14:paraId="27D4C864">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Rule Number:</w:t>
      </w:r>
      <w:r>
        <w:rPr>
          <w:rFonts w:hint="eastAsia" w:ascii="阿里巴巴普惠体 L" w:hAnsi="阿里巴巴普惠体 L" w:eastAsia="阿里巴巴普惠体 L" w:cs="阿里巴巴普惠体 L"/>
          <w:kern w:val="2"/>
          <w:sz w:val="21"/>
          <w:szCs w:val="21"/>
          <w:highlight w:val="none"/>
          <w:lang w:val="en-US" w:eastAsia="zh-CN" w:bidi="ar-SA"/>
        </w:rPr>
        <w:t xml:space="preserve"> Select the rule number, click the left mouse button in the top preview screen to draw the detection area connected by the end and tail ends. After the drawing, click Save to complete the area drawing. When the alert area needs to be cleared, click &amp;quot. Remove to delete the selected painted area.  click&amp;quot.  Remove All &amp;quot.  to delete all painted areas.</w:t>
      </w:r>
    </w:p>
    <w:p w14:paraId="2918691D">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Rule Switch: </w:t>
      </w:r>
      <w:r>
        <w:rPr>
          <w:rFonts w:hint="eastAsia" w:ascii="阿里巴巴普惠体 L" w:hAnsi="阿里巴巴普惠体 L" w:eastAsia="阿里巴巴普惠体 L" w:cs="阿里巴巴普惠体 L"/>
          <w:kern w:val="2"/>
          <w:sz w:val="21"/>
          <w:szCs w:val="21"/>
          <w:highlight w:val="none"/>
          <w:lang w:val="en-US" w:eastAsia="zh-CN" w:bidi="ar-SA"/>
        </w:rPr>
        <w:t>When enabled, the set detection area takes effect.</w:t>
      </w:r>
    </w:p>
    <w:p w14:paraId="28854DA3">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Bounding Box:</w:t>
      </w:r>
      <w:r>
        <w:rPr>
          <w:rFonts w:hint="eastAsia" w:ascii="阿里巴巴普惠体 L" w:hAnsi="阿里巴巴普惠体 L" w:eastAsia="阿里巴巴普惠体 L" w:cs="阿里巴巴普惠体 L"/>
          <w:kern w:val="2"/>
          <w:sz w:val="21"/>
          <w:szCs w:val="21"/>
          <w:highlight w:val="none"/>
          <w:lang w:val="en-US" w:eastAsia="zh-CN" w:bidi="ar-SA"/>
        </w:rPr>
        <w:t xml:space="preserve"> When turned on, the target detection frame is displayed in the real-time screen.</w:t>
      </w:r>
    </w:p>
    <w:p w14:paraId="1D00205D">
      <w:pPr>
        <w:pStyle w:val="62"/>
        <w:ind w:firstLine="0" w:firstLineChars="0"/>
        <w:textAlignment w:val="center"/>
        <w:rPr>
          <w:rFonts w:hint="eastAsia" w:ascii="阿里巴巴普惠体 L" w:hAnsi="阿里巴巴普惠体 L" w:eastAsia="阿里巴巴普惠体 L" w:cs="阿里巴巴普惠体 L"/>
          <w:color w:val="000000"/>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Rule Type:</w:t>
      </w: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 Select the rule type.</w:t>
      </w:r>
    </w:p>
    <w:p w14:paraId="28E64177">
      <w:pPr>
        <w:pStyle w:val="62"/>
        <w:ind w:left="360" w:firstLine="0" w:firstLineChars="0"/>
        <w:textAlignment w:val="center"/>
        <w:rPr>
          <w:rFonts w:hint="eastAsia" w:ascii="阿里巴巴普惠体 L" w:hAnsi="阿里巴巴普惠体 L" w:eastAsia="阿里巴巴普惠体 L" w:cs="阿里巴巴普惠体 L"/>
          <w:color w:val="000000"/>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Legacy Legacy:</w:t>
      </w: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 Detect only the objects left in the detection area. </w:t>
      </w:r>
    </w:p>
    <w:p w14:paraId="246A361E">
      <w:pPr>
        <w:pStyle w:val="62"/>
        <w:ind w:left="360" w:firstLine="0" w:firstLineChars="0"/>
        <w:textAlignment w:val="center"/>
        <w:rPr>
          <w:rFonts w:hint="eastAsia" w:ascii="阿里巴巴普惠体 L" w:hAnsi="阿里巴巴普惠体 L" w:eastAsia="阿里巴巴普惠体 L" w:cs="阿里巴巴普惠体 L"/>
          <w:color w:val="000000"/>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Lost Loss:</w:t>
      </w: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 only detect lost objects in the detection area. </w:t>
      </w:r>
    </w:p>
    <w:p w14:paraId="19AAE61B">
      <w:pPr>
        <w:pStyle w:val="62"/>
        <w:ind w:left="360" w:firstLine="0" w:firstLineChars="0"/>
        <w:textAlignment w:val="center"/>
        <w:rPr>
          <w:rFonts w:hint="eastAsia" w:ascii="阿里巴巴普惠体 L" w:hAnsi="阿里巴巴普惠体 L" w:eastAsia="阿里巴巴普惠体 L" w:cs="阿里巴巴普惠体 L"/>
          <w:color w:val="000000"/>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Legacy &amp; Loss legacy and lost:</w:t>
      </w: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 will detect left and lost objects in the detection area.</w:t>
      </w:r>
    </w:p>
    <w:p w14:paraId="4C4A5F0B">
      <w:pPr>
        <w:pStyle w:val="54"/>
        <w:spacing w:line="240" w:lineRule="auto"/>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color w:val="000000"/>
          <w:sz w:val="21"/>
          <w:szCs w:val="21"/>
          <w:highlight w:val="none"/>
          <w:lang w:val="en-US" w:eastAsia="zh-CN" w:bidi="ar-SA"/>
        </w:rPr>
        <w:t>Mouse-click 4 points in the camera image to draw a virtual area. The area shall be a convex polygon. The concave polygon will not be saved.</w:t>
      </w:r>
    </w:p>
    <w:p w14:paraId="5C2CFC8A">
      <w:pPr>
        <w:autoSpaceDE w:val="0"/>
        <w:autoSpaceDN w:val="0"/>
        <w:adjustRightInd w:val="0"/>
        <w:textAlignment w:val="center"/>
        <w:rPr>
          <w:rFonts w:hint="eastAsia" w:ascii="阿里巴巴普惠体 L" w:hAnsi="阿里巴巴普惠体 L" w:eastAsia="阿里巴巴普惠体 L" w:cs="阿里巴巴普惠体 L"/>
          <w:b/>
          <w:bCs/>
          <w:kern w:val="2"/>
          <w:sz w:val="21"/>
          <w:szCs w:val="21"/>
          <w:highlight w:val="none"/>
          <w:lang w:val="en-US" w:eastAsia="zh-CN" w:bidi="ar-SA"/>
        </w:rPr>
      </w:pPr>
      <w:r>
        <w:rPr>
          <w:rFonts w:hint="eastAsia" w:ascii="阿里巴巴普惠体 L" w:hAnsi="阿里巴巴普惠体 L" w:eastAsia="阿里巴巴普惠体 L" w:cs="阿里巴巴普惠体 L"/>
          <w:b/>
          <w:bCs/>
          <w:kern w:val="2"/>
          <w:sz w:val="21"/>
          <w:szCs w:val="21"/>
          <w:highlight w:val="none"/>
          <w:lang w:val="en-US" w:eastAsia="zh-CN" w:bidi="ar-SA"/>
        </w:rPr>
        <w:t>Note:</w:t>
      </w:r>
    </w:p>
    <w:p w14:paraId="44E12847">
      <w:pPr>
        <w:pStyle w:val="54"/>
        <w:textAlignment w:val="center"/>
        <w:rPr>
          <w:rFonts w:hint="eastAsia" w:ascii="阿里巴巴普惠体 L" w:hAnsi="阿里巴巴普惠体 L" w:eastAsia="阿里巴巴普惠体 L" w:cs="阿里巴巴普惠体 L"/>
          <w:color w:val="auto"/>
          <w:sz w:val="21"/>
          <w:szCs w:val="21"/>
          <w:highlight w:val="none"/>
          <w:lang w:eastAsia="zh-CN"/>
        </w:rPr>
      </w:pPr>
      <w:r>
        <w:rPr>
          <w:rFonts w:hint="eastAsia" w:ascii="阿里巴巴普惠体 L" w:hAnsi="阿里巴巴普惠体 L" w:eastAsia="阿里巴巴普惠体 L" w:cs="阿里巴巴普惠体 L"/>
          <w:color w:val="auto"/>
          <w:sz w:val="21"/>
          <w:szCs w:val="21"/>
          <w:highlight w:val="none"/>
          <w:lang w:val="en-US" w:eastAsia="zh-CN" w:bidi="ar-SA"/>
        </w:rPr>
        <w:t>1. The detection area should be greater than or equal to the size of the detected object, such as the detection of blue bottles.</w:t>
      </w:r>
    </w:p>
    <w:p w14:paraId="0CD30616">
      <w:pPr>
        <w:pStyle w:val="54"/>
        <w:textAlignment w:val="center"/>
        <w:rPr>
          <w:rFonts w:hint="eastAsia" w:ascii="阿里巴巴普惠体 L" w:hAnsi="阿里巴巴普惠体 L" w:eastAsia="阿里巴巴普惠体 L" w:cs="阿里巴巴普惠体 L"/>
          <w:color w:val="auto"/>
          <w:sz w:val="21"/>
          <w:szCs w:val="21"/>
          <w:highlight w:val="none"/>
          <w:lang w:eastAsia="zh-CN"/>
        </w:rPr>
      </w:pPr>
      <w:r>
        <w:rPr>
          <w:rFonts w:hint="eastAsia" w:ascii="阿里巴巴普惠体 L" w:hAnsi="阿里巴巴普惠体 L" w:eastAsia="阿里巴巴普惠体 L" w:cs="阿里巴巴普惠体 L"/>
          <w:color w:val="auto"/>
          <w:sz w:val="21"/>
          <w:szCs w:val="21"/>
          <w:highlight w:val="none"/>
          <w:lang w:val="en-US" w:eastAsia="zh-CN" w:bidi="ar-SA"/>
        </w:rPr>
        <w:t>2. The detected objects cannot be obscured.</w:t>
      </w:r>
    </w:p>
    <w:p w14:paraId="169D28C0">
      <w:pPr>
        <w:textAlignment w:val="cente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1893570" cy="1379855"/>
            <wp:effectExtent l="0" t="0" r="0" b="0"/>
            <wp:docPr id="4172637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263739" name="图片 1"/>
                    <pic:cNvPicPr>
                      <a:picLocks noChangeAspect="1"/>
                    </pic:cNvPicPr>
                  </pic:nvPicPr>
                  <pic:blipFill>
                    <a:blip r:embed="rId231"/>
                    <a:stretch>
                      <a:fillRect/>
                    </a:stretch>
                  </pic:blipFill>
                  <pic:spPr>
                    <a:xfrm>
                      <a:off x="0" y="0"/>
                      <a:ext cx="1909838" cy="1391620"/>
                    </a:xfrm>
                    <a:prstGeom prst="rect">
                      <a:avLst/>
                    </a:prstGeom>
                  </pic:spPr>
                </pic:pic>
              </a:graphicData>
            </a:graphic>
          </wp:inline>
        </w:drawing>
      </w:r>
      <w:r>
        <w:rPr>
          <w:rFonts w:hint="eastAsia" w:ascii="阿里巴巴普惠体 L" w:hAnsi="阿里巴巴普惠体 L" w:eastAsia="阿里巴巴普惠体 L" w:cs="阿里巴巴普惠体 L"/>
          <w:sz w:val="21"/>
          <w:szCs w:val="21"/>
          <w:highlight w:val="none"/>
        </w:rPr>
        <w:drawing>
          <wp:inline distT="0" distB="0" distL="0" distR="0">
            <wp:extent cx="1948180" cy="1396365"/>
            <wp:effectExtent l="0" t="0" r="0" b="0"/>
            <wp:docPr id="12225908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90876" name="图片 1"/>
                    <pic:cNvPicPr>
                      <a:picLocks noChangeAspect="1"/>
                    </pic:cNvPicPr>
                  </pic:nvPicPr>
                  <pic:blipFill>
                    <a:blip r:embed="rId232"/>
                    <a:stretch>
                      <a:fillRect/>
                    </a:stretch>
                  </pic:blipFill>
                  <pic:spPr>
                    <a:xfrm>
                      <a:off x="0" y="0"/>
                      <a:ext cx="1955903" cy="1402123"/>
                    </a:xfrm>
                    <a:prstGeom prst="rect">
                      <a:avLst/>
                    </a:prstGeom>
                  </pic:spPr>
                </pic:pic>
              </a:graphicData>
            </a:graphic>
          </wp:inline>
        </w:drawing>
      </w:r>
    </w:p>
    <w:p w14:paraId="26310E6A">
      <w:pPr>
        <w:rPr>
          <w:rFonts w:hint="eastAsia" w:ascii="阿里巴巴普惠体 R" w:hAnsi="阿里巴巴普惠体 R" w:eastAsia="阿里巴巴普惠体 R" w:cs="阿里巴巴普惠体 R"/>
          <w:highlight w:val="none"/>
        </w:rPr>
      </w:pPr>
    </w:p>
    <w:p w14:paraId="4302C8FB">
      <w:pPr>
        <w:rPr>
          <w:rFonts w:hint="eastAsia" w:ascii="阿里巴巴普惠体 R" w:hAnsi="阿里巴巴普惠体 R" w:eastAsia="阿里巴巴普惠体 R" w:cs="阿里巴巴普惠体 R"/>
          <w:highlight w:val="none"/>
        </w:rPr>
      </w:pPr>
    </w:p>
    <w:p w14:paraId="5CE5222B">
      <w:pPr>
        <w:rPr>
          <w:rFonts w:hint="eastAsia" w:ascii="阿里巴巴普惠体 R" w:hAnsi="阿里巴巴普惠体 R" w:eastAsia="阿里巴巴普惠体 R" w:cs="阿里巴巴普惠体 R"/>
          <w:highlight w:val="none"/>
        </w:rPr>
      </w:pPr>
    </w:p>
    <w:p w14:paraId="5D5CB56B">
      <w:pPr>
        <w:pStyle w:val="5"/>
        <w:rPr>
          <w:rFonts w:hint="eastAsia" w:ascii="阿里巴巴普惠体 R" w:hAnsi="阿里巴巴普惠体 R" w:eastAsia="阿里巴巴普惠体 R" w:cs="阿里巴巴普惠体 R"/>
          <w:highlight w:val="none"/>
          <w:lang w:eastAsia="zh-CN"/>
        </w:rPr>
      </w:pPr>
      <w:bookmarkStart w:id="406" w:name="_Toc191648231"/>
      <w:bookmarkStart w:id="407" w:name="_Toc1411"/>
      <w:r>
        <w:rPr>
          <w:rFonts w:hint="eastAsia" w:ascii="阿里巴巴普惠体 R" w:hAnsi="阿里巴巴普惠体 R" w:eastAsia="阿里巴巴普惠体 R" w:cs="阿里巴巴普惠体 R"/>
          <w:b/>
          <w:bCs/>
          <w:kern w:val="2"/>
          <w:sz w:val="28"/>
          <w:szCs w:val="28"/>
          <w:highlight w:val="none"/>
          <w:lang w:val="en-US" w:eastAsia="zh-CN" w:bidi="ar-SA"/>
        </w:rPr>
        <w:t xml:space="preserve">5.4.1.9 </w:t>
      </w:r>
      <w:bookmarkEnd w:id="406"/>
      <w:r>
        <w:rPr>
          <w:rFonts w:hint="eastAsia" w:ascii="阿里巴巴普惠体 R" w:hAnsi="阿里巴巴普惠体 R" w:eastAsia="阿里巴巴普惠体 R" w:cs="阿里巴巴普惠体 R"/>
          <w:b/>
          <w:bCs/>
          <w:kern w:val="2"/>
          <w:sz w:val="28"/>
          <w:szCs w:val="28"/>
          <w:highlight w:val="none"/>
          <w:lang w:val="en-US" w:eastAsia="zh-CN" w:bidi="ar-SA"/>
        </w:rPr>
        <w:t>Cross Counting</w:t>
      </w:r>
      <w:bookmarkEnd w:id="407"/>
    </w:p>
    <w:p w14:paraId="48A8B5FE">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Cross Counting function counts the statistics of people, motor vehicles, non-motor vehicles or moving objects that cross the detection line.</w:t>
      </w:r>
    </w:p>
    <w:p w14:paraId="0B5AAF3D">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3141345" cy="3524885"/>
            <wp:effectExtent l="0" t="0" r="1905" b="0"/>
            <wp:docPr id="26954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54289" name="图片 1"/>
                    <pic:cNvPicPr>
                      <a:picLocks noChangeAspect="1"/>
                    </pic:cNvPicPr>
                  </pic:nvPicPr>
                  <pic:blipFill>
                    <a:blip r:embed="rId233"/>
                    <a:stretch>
                      <a:fillRect/>
                    </a:stretch>
                  </pic:blipFill>
                  <pic:spPr>
                    <a:xfrm>
                      <a:off x="0" y="0"/>
                      <a:ext cx="3148497" cy="3532846"/>
                    </a:xfrm>
                    <a:prstGeom prst="rect">
                      <a:avLst/>
                    </a:prstGeom>
                  </pic:spPr>
                </pic:pic>
              </a:graphicData>
            </a:graphic>
          </wp:inline>
        </w:drawing>
      </w:r>
    </w:p>
    <w:p w14:paraId="31016218">
      <w:pPr>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Sensitive:</w:t>
      </w:r>
      <w:r>
        <w:rPr>
          <w:rFonts w:hint="eastAsia" w:ascii="阿里巴巴普惠体 L" w:hAnsi="阿里巴巴普惠体 L" w:eastAsia="阿里巴巴普惠体 L" w:cs="阿里巴巴普惠体 L"/>
          <w:kern w:val="2"/>
          <w:sz w:val="21"/>
          <w:szCs w:val="21"/>
          <w:highlight w:val="none"/>
          <w:lang w:val="en-US" w:eastAsia="zh-CN" w:bidi="ar-SA"/>
        </w:rPr>
        <w:t xml:space="preserve"> The sensitivity level is 1 to 4, and the default value is 2. Higher sensitivity will trigger detection more easily.</w:t>
      </w:r>
    </w:p>
    <w:p w14:paraId="1D1D0FA2">
      <w:pPr>
        <w:pStyle w:val="62"/>
        <w:ind w:firstLine="0" w:firstLineChars="0"/>
        <w:textAlignment w:val="center"/>
        <w:rPr>
          <w:rFonts w:hint="eastAsia" w:ascii="阿里巴巴普惠体 L" w:hAnsi="阿里巴巴普惠体 L" w:eastAsia="阿里巴巴普惠体 L" w:cs="阿里巴巴普惠体 L"/>
          <w:color w:val="000000"/>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Detection Target:</w:t>
      </w: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 Set line crossing statistics target type</w:t>
      </w:r>
    </w:p>
    <w:p w14:paraId="7EED7651">
      <w:pPr>
        <w:pStyle w:val="62"/>
        <w:ind w:left="360" w:firstLine="0" w:firstLineChars="0"/>
        <w:textAlignment w:val="center"/>
        <w:rPr>
          <w:rFonts w:hint="eastAsia" w:ascii="阿里巴巴普惠体 L" w:hAnsi="阿里巴巴普惠体 L" w:eastAsia="阿里巴巴普惠体 L" w:cs="阿里巴巴普惠体 L"/>
          <w:color w:val="000000"/>
          <w:kern w:val="0"/>
          <w:highlight w:val="none"/>
          <w:lang w:eastAsia="zh-CN"/>
        </w:rPr>
      </w:pPr>
      <w:r>
        <w:rPr>
          <w:rFonts w:hint="eastAsia" w:ascii="阿里巴巴普惠体 L" w:hAnsi="阿里巴巴普惠体 L" w:eastAsia="阿里巴巴普惠体 L" w:cs="阿里巴巴普惠体 L"/>
          <w:b/>
          <w:bCs/>
          <w:color w:val="0070C0"/>
          <w:kern w:val="0"/>
          <w:sz w:val="21"/>
          <w:szCs w:val="21"/>
          <w:highlight w:val="none"/>
          <w:lang w:val="en-US" w:eastAsia="zh-CN" w:bidi="ar-SA"/>
        </w:rPr>
        <w:t>Motion:</w:t>
      </w:r>
      <w:r>
        <w:rPr>
          <w:rFonts w:hint="eastAsia" w:ascii="阿里巴巴普惠体 L" w:hAnsi="阿里巴巴普惠体 L" w:eastAsia="阿里巴巴普惠体 L" w:cs="阿里巴巴普惠体 L"/>
          <w:color w:val="000000"/>
          <w:kern w:val="0"/>
          <w:sz w:val="21"/>
          <w:szCs w:val="21"/>
          <w:highlight w:val="none"/>
          <w:lang w:val="en-US" w:eastAsia="zh-CN" w:bidi="ar-SA"/>
        </w:rPr>
        <w:t xml:space="preserve"> Count any moving objects over the line.</w:t>
      </w:r>
    </w:p>
    <w:p w14:paraId="76E0F1AA">
      <w:pPr>
        <w:pStyle w:val="62"/>
        <w:ind w:left="360" w:firstLine="0" w:firstLineChars="0"/>
        <w:textAlignment w:val="center"/>
        <w:rPr>
          <w:rFonts w:hint="eastAsia" w:ascii="阿里巴巴普惠体 L" w:hAnsi="阿里巴巴普惠体 L" w:eastAsia="阿里巴巴普惠体 L" w:cs="阿里巴巴普惠体 L"/>
          <w:color w:val="000000"/>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Pedestrian: </w:t>
      </w:r>
      <w:r>
        <w:rPr>
          <w:rFonts w:hint="eastAsia" w:ascii="阿里巴巴普惠体 L" w:hAnsi="阿里巴巴普惠体 L" w:eastAsia="阿里巴巴普惠体 L" w:cs="阿里巴巴普惠体 L"/>
          <w:color w:val="000000"/>
          <w:kern w:val="2"/>
          <w:sz w:val="21"/>
          <w:szCs w:val="21"/>
          <w:highlight w:val="none"/>
          <w:lang w:val="en-US" w:eastAsia="zh-CN" w:bidi="ar-SA"/>
        </w:rPr>
        <w:t>Only count the pedestrians crossing the line.</w:t>
      </w:r>
    </w:p>
    <w:p w14:paraId="2EA40ADC">
      <w:pPr>
        <w:pStyle w:val="62"/>
        <w:ind w:left="360" w:firstLine="0" w:firstLineChars="0"/>
        <w:textAlignment w:val="center"/>
        <w:rPr>
          <w:rFonts w:hint="eastAsia" w:ascii="阿里巴巴普惠体 L" w:hAnsi="阿里巴巴普惠体 L" w:eastAsia="阿里巴巴普惠体 L" w:cs="阿里巴巴普惠体 L"/>
          <w:bCs/>
          <w:color w:val="000000"/>
          <w:kern w:val="0"/>
          <w:highlight w:val="none"/>
          <w:lang w:eastAsia="zh-CN"/>
        </w:rPr>
      </w:pPr>
      <w:r>
        <w:rPr>
          <w:rFonts w:hint="eastAsia" w:ascii="阿里巴巴普惠体 L" w:hAnsi="阿里巴巴普惠体 L" w:eastAsia="阿里巴巴普惠体 L" w:cs="阿里巴巴普惠体 L"/>
          <w:b/>
          <w:bCs/>
          <w:color w:val="0070C0"/>
          <w:kern w:val="0"/>
          <w:sz w:val="21"/>
          <w:szCs w:val="21"/>
          <w:highlight w:val="none"/>
          <w:lang w:val="en-US" w:eastAsia="zh-CN" w:bidi="ar-SA"/>
        </w:rPr>
        <w:t>Motor Vehicle:</w:t>
      </w:r>
      <w:r>
        <w:rPr>
          <w:rFonts w:hint="eastAsia" w:ascii="阿里巴巴普惠体 L" w:hAnsi="阿里巴巴普惠体 L" w:eastAsia="阿里巴巴普惠体 L" w:cs="阿里巴巴普惠体 L"/>
          <w:bCs/>
          <w:color w:val="000000"/>
          <w:kern w:val="0"/>
          <w:sz w:val="21"/>
          <w:szCs w:val="21"/>
          <w:highlight w:val="none"/>
          <w:lang w:val="en-US" w:eastAsia="zh-CN" w:bidi="ar-SA"/>
        </w:rPr>
        <w:t xml:space="preserve"> Only count the motor vehicles that cross the line.</w:t>
      </w:r>
    </w:p>
    <w:p w14:paraId="66415663">
      <w:pPr>
        <w:pStyle w:val="62"/>
        <w:ind w:left="360" w:firstLine="0" w:firstLineChars="0"/>
        <w:textAlignment w:val="center"/>
        <w:rPr>
          <w:rFonts w:hint="eastAsia" w:ascii="阿里巴巴普惠体 L" w:hAnsi="阿里巴巴普惠体 L" w:eastAsia="阿里巴巴普惠体 L" w:cs="阿里巴巴普惠体 L"/>
          <w:bCs/>
          <w:color w:val="000000"/>
          <w:kern w:val="0"/>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Non-motorized Vehicle:</w:t>
      </w: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 count only the non-motor vehicles passing the line.</w:t>
      </w:r>
    </w:p>
    <w:p w14:paraId="739C0434">
      <w:pPr>
        <w:pStyle w:val="54"/>
        <w:spacing w:line="240" w:lineRule="auto"/>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sz w:val="21"/>
          <w:szCs w:val="21"/>
          <w:highlight w:val="none"/>
          <w:lang w:val="en-US" w:eastAsia="zh-CN" w:bidi="ar-SA"/>
        </w:rPr>
        <w:t>Alarm Number:</w:t>
      </w:r>
      <w:r>
        <w:rPr>
          <w:rFonts w:hint="eastAsia" w:ascii="阿里巴巴普惠体 L" w:hAnsi="阿里巴巴普惠体 L" w:eastAsia="阿里巴巴普惠体 L" w:cs="阿里巴巴普惠体 L"/>
          <w:color w:val="000000"/>
          <w:sz w:val="21"/>
          <w:szCs w:val="21"/>
          <w:highlight w:val="none"/>
          <w:lang w:val="en-US" w:eastAsia="zh-CN" w:bidi="ar-SA"/>
        </w:rPr>
        <w:t xml:space="preserve"> Set the number of alarms. Alarm Num= (number of cross in) - (number of cross out), reaching the set value will alarm.</w:t>
      </w:r>
    </w:p>
    <w:p w14:paraId="435A42D7">
      <w:pPr>
        <w:pStyle w:val="54"/>
        <w:spacing w:line="240" w:lineRule="auto"/>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sz w:val="21"/>
          <w:szCs w:val="21"/>
          <w:highlight w:val="none"/>
          <w:lang w:val="en-US" w:eastAsia="zh-CN" w:bidi="ar-SA"/>
        </w:rPr>
        <w:t>Reset Count:</w:t>
      </w:r>
      <w:r>
        <w:rPr>
          <w:rFonts w:hint="eastAsia" w:ascii="阿里巴巴普惠体 L" w:hAnsi="阿里巴巴普惠体 L" w:eastAsia="阿里巴巴普惠体 L" w:cs="阿里巴巴普惠体 L"/>
          <w:color w:val="auto"/>
          <w:sz w:val="21"/>
          <w:szCs w:val="21"/>
          <w:highlight w:val="none"/>
          <w:lang w:val="en-US" w:eastAsia="zh-CN" w:bidi="ar-SA"/>
        </w:rPr>
        <w:t xml:space="preserve"> Clear the count and recount.</w:t>
      </w:r>
    </w:p>
    <w:p w14:paraId="78C306F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Rule Switch: </w:t>
      </w:r>
      <w:r>
        <w:rPr>
          <w:rFonts w:hint="eastAsia" w:ascii="阿里巴巴普惠体 L" w:hAnsi="阿里巴巴普惠体 L" w:eastAsia="阿里巴巴普惠体 L" w:cs="阿里巴巴普惠体 L"/>
          <w:kern w:val="2"/>
          <w:sz w:val="21"/>
          <w:szCs w:val="24"/>
          <w:highlight w:val="none"/>
          <w:lang w:val="en-US" w:eastAsia="zh-CN" w:bidi="ar-SA"/>
        </w:rPr>
        <w:t>When enabled, the set detection line takes effect.</w:t>
      </w:r>
    </w:p>
    <w:p w14:paraId="6CF05D1E">
      <w:pPr>
        <w:pStyle w:val="62"/>
        <w:ind w:firstLine="0" w:firstLineChars="0"/>
        <w:textAlignment w:val="center"/>
        <w:rPr>
          <w:rFonts w:hint="eastAsia" w:ascii="阿里巴巴普惠体 L" w:hAnsi="阿里巴巴普惠体 L" w:eastAsia="阿里巴巴普惠体 L" w:cs="阿里巴巴普惠体 L"/>
          <w:color w:val="000000"/>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Rule Type: </w:t>
      </w:r>
      <w:r>
        <w:rPr>
          <w:rFonts w:hint="eastAsia" w:ascii="阿里巴巴普惠体 L" w:hAnsi="阿里巴巴普惠体 L" w:eastAsia="阿里巴巴普惠体 L" w:cs="阿里巴巴普惠体 L"/>
          <w:kern w:val="2"/>
          <w:sz w:val="21"/>
          <w:szCs w:val="21"/>
          <w:highlight w:val="none"/>
          <w:lang w:val="en-US" w:eastAsia="zh-CN" w:bidi="ar-SA"/>
        </w:rPr>
        <w:t>Rule type</w:t>
      </w:r>
    </w:p>
    <w:p w14:paraId="5C314B19">
      <w:pPr>
        <w:pStyle w:val="54"/>
        <w:spacing w:line="240" w:lineRule="auto"/>
        <w:ind w:left="420"/>
        <w:textAlignment w:val="center"/>
        <w:rPr>
          <w:rFonts w:hint="eastAsia" w:ascii="阿里巴巴普惠体 L" w:hAnsi="阿里巴巴普惠体 L" w:eastAsia="阿里巴巴普惠体 L" w:cs="阿里巴巴普惠体 L"/>
          <w:color w:val="auto"/>
          <w:sz w:val="21"/>
          <w:szCs w:val="21"/>
          <w:highlight w:val="none"/>
          <w:lang w:eastAsia="zh-CN"/>
        </w:rPr>
      </w:pPr>
      <w:r>
        <w:rPr>
          <w:rFonts w:hint="eastAsia" w:ascii="阿里巴巴普惠体 L" w:hAnsi="阿里巴巴普惠体 L" w:eastAsia="阿里巴巴普惠体 L" w:cs="阿里巴巴普惠体 L"/>
          <w:b/>
          <w:bCs/>
          <w:color w:val="auto"/>
          <w:sz w:val="21"/>
          <w:szCs w:val="21"/>
          <w:highlight w:val="none"/>
          <w:lang w:val="en-US" w:eastAsia="zh-CN" w:bidi="ar-SA"/>
        </w:rPr>
        <w:t>A-&gt; B:</w:t>
      </w:r>
      <w:r>
        <w:rPr>
          <w:rFonts w:hint="eastAsia" w:ascii="阿里巴巴普惠体 L" w:hAnsi="阿里巴巴普惠体 L" w:eastAsia="阿里巴巴普惠体 L" w:cs="阿里巴巴普惠体 L"/>
          <w:color w:val="auto"/>
          <w:sz w:val="21"/>
          <w:szCs w:val="21"/>
          <w:highlight w:val="none"/>
          <w:lang w:val="en-US" w:eastAsia="zh-CN" w:bidi="ar-SA"/>
        </w:rPr>
        <w:t xml:space="preserve"> People or objects from side A to side B will be counted.</w:t>
      </w:r>
    </w:p>
    <w:p w14:paraId="6A1ADA04">
      <w:pPr>
        <w:pStyle w:val="54"/>
        <w:spacing w:line="240" w:lineRule="auto"/>
        <w:ind w:left="420"/>
        <w:textAlignment w:val="center"/>
        <w:rPr>
          <w:rFonts w:hint="eastAsia" w:ascii="阿里巴巴普惠体 L" w:hAnsi="阿里巴巴普惠体 L" w:eastAsia="阿里巴巴普惠体 L" w:cs="阿里巴巴普惠体 L"/>
          <w:color w:val="auto"/>
          <w:sz w:val="21"/>
          <w:szCs w:val="21"/>
          <w:highlight w:val="none"/>
          <w:lang w:eastAsia="zh-CN"/>
        </w:rPr>
      </w:pPr>
      <w:r>
        <w:rPr>
          <w:rFonts w:hint="eastAsia" w:ascii="阿里巴巴普惠体 L" w:hAnsi="阿里巴巴普惠体 L" w:eastAsia="阿里巴巴普惠体 L" w:cs="阿里巴巴普惠体 L"/>
          <w:b/>
          <w:bCs/>
          <w:color w:val="auto"/>
          <w:sz w:val="21"/>
          <w:szCs w:val="21"/>
          <w:highlight w:val="none"/>
          <w:lang w:val="en-US" w:eastAsia="zh-CN" w:bidi="ar-SA"/>
        </w:rPr>
        <w:t>B-&gt; A:</w:t>
      </w:r>
      <w:r>
        <w:rPr>
          <w:rFonts w:hint="eastAsia" w:ascii="阿里巴巴普惠体 L" w:hAnsi="阿里巴巴普惠体 L" w:eastAsia="阿里巴巴普惠体 L" w:cs="阿里巴巴普惠体 L"/>
          <w:color w:val="auto"/>
          <w:sz w:val="21"/>
          <w:szCs w:val="21"/>
          <w:highlight w:val="none"/>
          <w:lang w:val="en-US" w:eastAsia="zh-CN" w:bidi="ar-SA"/>
        </w:rPr>
        <w:t xml:space="preserve"> People or objects from side B to side A will be counted.</w:t>
      </w:r>
    </w:p>
    <w:p w14:paraId="232AC6C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Bounding Box:</w:t>
      </w:r>
      <w:r>
        <w:rPr>
          <w:rFonts w:hint="eastAsia" w:ascii="阿里巴巴普惠体 L" w:hAnsi="阿里巴巴普惠体 L" w:eastAsia="阿里巴巴普惠体 L" w:cs="阿里巴巴普惠体 L"/>
          <w:kern w:val="2"/>
          <w:sz w:val="21"/>
          <w:szCs w:val="24"/>
          <w:highlight w:val="none"/>
          <w:lang w:val="en-US" w:eastAsia="zh-CN" w:bidi="ar-SA"/>
        </w:rPr>
        <w:t xml:space="preserve"> When turned on, the target detection frame is displayed in the real-time screen.</w:t>
      </w:r>
    </w:p>
    <w:p w14:paraId="3B18E61C">
      <w:pPr>
        <w:pStyle w:val="62"/>
        <w:ind w:firstLine="0" w:firstLineChars="0"/>
        <w:textAlignment w:val="center"/>
        <w:rPr>
          <w:rFonts w:hint="eastAsia" w:ascii="阿里巴巴普惠体 L" w:hAnsi="阿里巴巴普惠体 L" w:eastAsia="阿里巴巴普惠体 L" w:cs="阿里巴巴普惠体 L"/>
          <w:color w:val="000000"/>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Click the "Add d (Add)" button to add a detection line or click the "Draw (Draw)" button to manually draw a detection line. If you want to modify the position or range of the detection line, click the red box in the line and the color of the line turns red. Long press the left mouse button to move the detection line, or drag the endpoint to modify the length or position of the line.</w:t>
      </w:r>
    </w:p>
    <w:p w14:paraId="454098E3">
      <w:pPr>
        <w:pStyle w:val="62"/>
        <w:ind w:firstLine="0" w:firstLineChars="0"/>
        <w:textAlignment w:val="center"/>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If you want to delete the detection line, click the red box in the line, and then click the Remove (Remove) button.             </w:t>
      </w:r>
    </w:p>
    <w:p w14:paraId="5A3618B3">
      <w:pPr>
        <w:autoSpaceDE w:val="0"/>
        <w:autoSpaceDN w:val="0"/>
        <w:adjustRightInd w:val="0"/>
        <w:textAlignment w:val="center"/>
        <w:rPr>
          <w:rFonts w:hint="eastAsia" w:ascii="阿里巴巴普惠体 L" w:hAnsi="阿里巴巴普惠体 L" w:eastAsia="阿里巴巴普惠体 L" w:cs="阿里巴巴普惠体 L"/>
          <w:b/>
          <w:bCs/>
          <w:color w:val="auto"/>
          <w:kern w:val="0"/>
          <w:sz w:val="21"/>
          <w:szCs w:val="21"/>
          <w:highlight w:val="none"/>
          <w:lang w:val="en-US" w:eastAsia="zh-CN" w:bidi="ar-SA"/>
        </w:rPr>
      </w:pPr>
      <w:r>
        <w:rPr>
          <w:rFonts w:hint="eastAsia" w:ascii="阿里巴巴普惠体 L" w:hAnsi="阿里巴巴普惠体 L" w:eastAsia="阿里巴巴普惠体 L" w:cs="阿里巴巴普惠体 L"/>
          <w:b/>
          <w:bCs/>
          <w:color w:val="auto"/>
          <w:kern w:val="0"/>
          <w:sz w:val="21"/>
          <w:szCs w:val="21"/>
          <w:highlight w:val="none"/>
          <w:lang w:val="en-US" w:eastAsia="zh-CN" w:bidi="ar-SA"/>
        </w:rPr>
        <w:t>Note:</w:t>
      </w:r>
    </w:p>
    <w:p w14:paraId="685E7BDE">
      <w:pPr>
        <w:pStyle w:val="62"/>
        <w:autoSpaceDE w:val="0"/>
        <w:autoSpaceDN w:val="0"/>
        <w:adjustRightInd w:val="0"/>
        <w:ind w:firstLine="0" w:firstLineChars="0"/>
        <w:textAlignment w:val="center"/>
        <w:rPr>
          <w:rFonts w:hint="eastAsia" w:ascii="阿里巴巴普惠体 L" w:hAnsi="阿里巴巴普惠体 L" w:eastAsia="阿里巴巴普惠体 L" w:cs="阿里巴巴普惠体 L"/>
          <w:color w:val="000000"/>
          <w:kern w:val="0"/>
          <w:highlight w:val="none"/>
          <w:lang w:eastAsia="zh-CN"/>
        </w:rPr>
      </w:pPr>
      <w:r>
        <w:rPr>
          <w:rFonts w:hint="eastAsia" w:ascii="阿里巴巴普惠体 L" w:hAnsi="阿里巴巴普惠体 L" w:eastAsia="阿里巴巴普惠体 L" w:cs="阿里巴巴普惠体 L"/>
          <w:color w:val="000000"/>
          <w:kern w:val="0"/>
          <w:sz w:val="21"/>
          <w:szCs w:val="21"/>
          <w:highlight w:val="none"/>
          <w:lang w:val="en-US" w:eastAsia="zh-CN" w:bidi="ar-SA"/>
        </w:rPr>
        <w:t>1. The detection line should not be too close to the edge of the image to avoid not triggering the alarm when the target crosses the detection line.</w:t>
      </w:r>
    </w:p>
    <w:p w14:paraId="0BC2E29F">
      <w:pPr>
        <w:pStyle w:val="62"/>
        <w:autoSpaceDE w:val="0"/>
        <w:autoSpaceDN w:val="0"/>
        <w:adjustRightInd w:val="0"/>
        <w:ind w:firstLine="0" w:firstLineChars="0"/>
        <w:textAlignment w:val="center"/>
        <w:rPr>
          <w:rFonts w:hint="eastAsia" w:ascii="阿里巴巴普惠体 L" w:hAnsi="阿里巴巴普惠体 L" w:eastAsia="阿里巴巴普惠体 L" w:cs="阿里巴巴普惠体 L"/>
          <w:color w:val="000000"/>
          <w:kern w:val="0"/>
          <w:highlight w:val="none"/>
          <w:lang w:eastAsia="zh-CN"/>
        </w:rPr>
      </w:pPr>
      <w:r>
        <w:rPr>
          <w:rFonts w:hint="eastAsia" w:ascii="阿里巴巴普惠体 L" w:hAnsi="阿里巴巴普惠体 L" w:eastAsia="阿里巴巴普惠体 L" w:cs="阿里巴巴普惠体 L"/>
          <w:color w:val="000000"/>
          <w:kern w:val="0"/>
          <w:sz w:val="21"/>
          <w:szCs w:val="21"/>
          <w:highlight w:val="none"/>
          <w:lang w:val="en-US" w:eastAsia="zh-CN" w:bidi="ar-SA"/>
        </w:rPr>
        <w:t>2. The test line should be located in the area where the detected object can reach.</w:t>
      </w:r>
    </w:p>
    <w:p w14:paraId="4E7CA19D">
      <w:pPr>
        <w:pStyle w:val="62"/>
        <w:autoSpaceDE w:val="0"/>
        <w:autoSpaceDN w:val="0"/>
        <w:adjustRightInd w:val="0"/>
        <w:ind w:firstLine="0" w:firstLineChars="0"/>
        <w:textAlignment w:val="center"/>
        <w:rPr>
          <w:rFonts w:hint="eastAsia" w:ascii="阿里巴巴普惠体 L" w:hAnsi="阿里巴巴普惠体 L" w:eastAsia="阿里巴巴普惠体 L" w:cs="阿里巴巴普惠体 L"/>
          <w:color w:val="000000"/>
          <w:kern w:val="0"/>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3. The detection line should not be set too short so as not to trigger the alarm when the target crosses the detection line.</w:t>
      </w:r>
    </w:p>
    <w:p w14:paraId="1E50D230">
      <w:pPr>
        <w:textAlignment w:val="center"/>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highlight w:val="none"/>
        </w:rPr>
        <w:drawing>
          <wp:inline distT="0" distB="0" distL="0" distR="0">
            <wp:extent cx="2780665" cy="2007870"/>
            <wp:effectExtent l="0" t="0" r="635" b="0"/>
            <wp:docPr id="13048846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84636" name="图片 1"/>
                    <pic:cNvPicPr>
                      <a:picLocks noChangeAspect="1"/>
                    </pic:cNvPicPr>
                  </pic:nvPicPr>
                  <pic:blipFill>
                    <a:blip r:embed="rId234"/>
                    <a:stretch>
                      <a:fillRect/>
                    </a:stretch>
                  </pic:blipFill>
                  <pic:spPr>
                    <a:xfrm>
                      <a:off x="0" y="0"/>
                      <a:ext cx="2787999" cy="2013241"/>
                    </a:xfrm>
                    <a:prstGeom prst="rect">
                      <a:avLst/>
                    </a:prstGeom>
                  </pic:spPr>
                </pic:pic>
              </a:graphicData>
            </a:graphic>
          </wp:inline>
        </w:drawing>
      </w:r>
      <w:r>
        <w:rPr>
          <w:rFonts w:hint="eastAsia" w:ascii="阿里巴巴普惠体 L" w:hAnsi="阿里巴巴普惠体 L" w:eastAsia="阿里巴巴普惠体 L" w:cs="阿里巴巴普惠体 L"/>
          <w:highlight w:val="none"/>
        </w:rPr>
        <w:drawing>
          <wp:inline distT="0" distB="0" distL="0" distR="0">
            <wp:extent cx="2807970" cy="2025015"/>
            <wp:effectExtent l="0" t="0" r="0" b="0"/>
            <wp:docPr id="8404282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28251" name="图片 1"/>
                    <pic:cNvPicPr>
                      <a:picLocks noChangeAspect="1"/>
                    </pic:cNvPicPr>
                  </pic:nvPicPr>
                  <pic:blipFill>
                    <a:blip r:embed="rId235"/>
                    <a:stretch>
                      <a:fillRect/>
                    </a:stretch>
                  </pic:blipFill>
                  <pic:spPr>
                    <a:xfrm>
                      <a:off x="0" y="0"/>
                      <a:ext cx="2822865" cy="2035884"/>
                    </a:xfrm>
                    <a:prstGeom prst="rect">
                      <a:avLst/>
                    </a:prstGeom>
                  </pic:spPr>
                </pic:pic>
              </a:graphicData>
            </a:graphic>
          </wp:inline>
        </w:drawing>
      </w:r>
      <w:r>
        <w:rPr>
          <w:rFonts w:hint="eastAsia" w:ascii="阿里巴巴普惠体 L" w:hAnsi="阿里巴巴普惠体 L" w:eastAsia="阿里巴巴普惠体 L" w:cs="阿里巴巴普惠体 L"/>
          <w:highlight w:val="none"/>
        </w:rPr>
        <w:drawing>
          <wp:inline distT="0" distB="0" distL="0" distR="0">
            <wp:extent cx="2727325" cy="1991360"/>
            <wp:effectExtent l="0" t="0" r="0" b="8890"/>
            <wp:docPr id="269139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13978" name="图片 1"/>
                    <pic:cNvPicPr>
                      <a:picLocks noChangeAspect="1"/>
                    </pic:cNvPicPr>
                  </pic:nvPicPr>
                  <pic:blipFill>
                    <a:blip r:embed="rId236"/>
                    <a:stretch>
                      <a:fillRect/>
                    </a:stretch>
                  </pic:blipFill>
                  <pic:spPr>
                    <a:xfrm>
                      <a:off x="0" y="0"/>
                      <a:ext cx="2735734" cy="1997254"/>
                    </a:xfrm>
                    <a:prstGeom prst="rect">
                      <a:avLst/>
                    </a:prstGeom>
                  </pic:spPr>
                </pic:pic>
              </a:graphicData>
            </a:graphic>
          </wp:inline>
        </w:drawing>
      </w:r>
      <w:r>
        <w:rPr>
          <w:rFonts w:hint="eastAsia" w:ascii="阿里巴巴普惠体 L" w:hAnsi="阿里巴巴普惠体 L" w:eastAsia="阿里巴巴普惠体 L" w:cs="阿里巴巴普惠体 L"/>
          <w:highlight w:val="none"/>
        </w:rPr>
        <w:drawing>
          <wp:inline distT="0" distB="0" distL="0" distR="0">
            <wp:extent cx="2720340" cy="1988820"/>
            <wp:effectExtent l="0" t="0" r="3810" b="0"/>
            <wp:docPr id="9705360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6078" name="图片 1"/>
                    <pic:cNvPicPr>
                      <a:picLocks noChangeAspect="1"/>
                    </pic:cNvPicPr>
                  </pic:nvPicPr>
                  <pic:blipFill>
                    <a:blip r:embed="rId237"/>
                    <a:stretch>
                      <a:fillRect/>
                    </a:stretch>
                  </pic:blipFill>
                  <pic:spPr>
                    <a:xfrm>
                      <a:off x="0" y="0"/>
                      <a:ext cx="2745885" cy="2007259"/>
                    </a:xfrm>
                    <a:prstGeom prst="rect">
                      <a:avLst/>
                    </a:prstGeom>
                  </pic:spPr>
                </pic:pic>
              </a:graphicData>
            </a:graphic>
          </wp:inline>
        </w:drawing>
      </w:r>
    </w:p>
    <w:p w14:paraId="1D9C4039">
      <w:pPr>
        <w:pStyle w:val="5"/>
        <w:rPr>
          <w:rFonts w:hint="eastAsia" w:ascii="阿里巴巴普惠体 R" w:hAnsi="阿里巴巴普惠体 R" w:eastAsia="阿里巴巴普惠体 R" w:cs="阿里巴巴普惠体 R"/>
          <w:highlight w:val="none"/>
          <w:lang w:eastAsia="zh-CN"/>
        </w:rPr>
      </w:pPr>
      <w:bookmarkStart w:id="408" w:name="_Toc191648232"/>
      <w:bookmarkStart w:id="409" w:name="_Toc14466"/>
      <w:r>
        <w:rPr>
          <w:rFonts w:hint="eastAsia" w:ascii="阿里巴巴普惠体 R" w:hAnsi="阿里巴巴普惠体 R" w:eastAsia="阿里巴巴普惠体 R" w:cs="阿里巴巴普惠体 R"/>
          <w:b/>
          <w:bCs/>
          <w:kern w:val="2"/>
          <w:sz w:val="28"/>
          <w:szCs w:val="28"/>
          <w:highlight w:val="none"/>
          <w:lang w:val="en-US" w:eastAsia="zh-CN" w:bidi="ar-SA"/>
        </w:rPr>
        <w:t>5.4.1.10 Heat map</w:t>
      </w:r>
      <w:bookmarkEnd w:id="408"/>
      <w:bookmarkEnd w:id="409"/>
    </w:p>
    <w:p w14:paraId="0E589ACF">
      <w:pPr>
        <w:rPr>
          <w:rFonts w:hint="eastAsia" w:ascii="阿里巴巴普惠体 L" w:hAnsi="阿里巴巴普惠体 L" w:eastAsia="阿里巴巴普惠体 L" w:cs="阿里巴巴普惠体 L"/>
          <w:szCs w:val="21"/>
          <w:highlight w:val="none"/>
          <w:shd w:val="clear" w:color="auto" w:fill="FFFFFF"/>
          <w:lang w:eastAsia="zh-CN"/>
        </w:rPr>
      </w:pPr>
      <w:r>
        <w:rPr>
          <w:rFonts w:hint="eastAsia" w:ascii="阿里巴巴普惠体 L" w:hAnsi="阿里巴巴普惠体 L" w:eastAsia="阿里巴巴普惠体 L" w:cs="阿里巴巴普惠体 L"/>
          <w:kern w:val="2"/>
          <w:sz w:val="21"/>
          <w:szCs w:val="21"/>
          <w:highlight w:val="none"/>
          <w:shd w:val="clear" w:color="auto" w:fill="FFFFFF"/>
          <w:lang w:val="en-US" w:eastAsia="zh-CN" w:bidi="ar-SA"/>
        </w:rPr>
        <w:t>Show the diagram of the page area of the visitor and the geographical area of the visitor in a special highlight form, and the heat map also shows which areas of the picture attract most of the visitors.</w:t>
      </w:r>
    </w:p>
    <w:p w14:paraId="7837B157">
      <w:pPr>
        <w:textAlignment w:val="center"/>
        <w:rPr>
          <w:rFonts w:hint="eastAsia" w:ascii="阿里巴巴普惠体 L" w:hAnsi="阿里巴巴普惠体 L" w:eastAsia="阿里巴巴普惠体 L" w:cs="阿里巴巴普惠体 L"/>
          <w:color w:val="000000"/>
          <w:kern w:val="0"/>
          <w:highlight w:val="none"/>
        </w:rPr>
      </w:pPr>
      <w:r>
        <w:rPr>
          <w:rFonts w:hint="eastAsia" w:ascii="阿里巴巴普惠体 L" w:hAnsi="阿里巴巴普惠体 L" w:eastAsia="阿里巴巴普惠体 L" w:cs="阿里巴巴普惠体 L"/>
          <w:highlight w:val="none"/>
        </w:rPr>
        <w:drawing>
          <wp:inline distT="0" distB="0" distL="0" distR="0">
            <wp:extent cx="3489325" cy="3937635"/>
            <wp:effectExtent l="0" t="0" r="0" b="5715"/>
            <wp:docPr id="2048891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9184" name="图片 1"/>
                    <pic:cNvPicPr>
                      <a:picLocks noChangeAspect="1"/>
                    </pic:cNvPicPr>
                  </pic:nvPicPr>
                  <pic:blipFill>
                    <a:blip r:embed="rId238"/>
                    <a:stretch>
                      <a:fillRect/>
                    </a:stretch>
                  </pic:blipFill>
                  <pic:spPr>
                    <a:xfrm>
                      <a:off x="0" y="0"/>
                      <a:ext cx="3497165" cy="3946746"/>
                    </a:xfrm>
                    <a:prstGeom prst="rect">
                      <a:avLst/>
                    </a:prstGeom>
                  </pic:spPr>
                </pic:pic>
              </a:graphicData>
            </a:graphic>
          </wp:inline>
        </w:drawing>
      </w:r>
    </w:p>
    <w:p w14:paraId="0B9B5503">
      <w:pPr>
        <w:spacing w:line="380" w:lineRule="exact"/>
        <w:textAlignment w:val="center"/>
        <w:rPr>
          <w:rFonts w:hint="eastAsia" w:ascii="阿里巴巴普惠体 L" w:hAnsi="阿里巴巴普惠体 L" w:eastAsia="阿里巴巴普惠体 L" w:cs="阿里巴巴普惠体 L"/>
          <w:color w:val="000000"/>
          <w:kern w:val="0"/>
          <w:szCs w:val="21"/>
          <w:highlight w:val="none"/>
          <w:lang w:eastAsia="zh-CN"/>
        </w:rPr>
      </w:pPr>
      <w:r>
        <w:rPr>
          <w:rFonts w:hint="eastAsia" w:ascii="阿里巴巴普惠体 L" w:hAnsi="阿里巴巴普惠体 L" w:eastAsia="阿里巴巴普惠体 L" w:cs="阿里巴巴普惠体 L"/>
          <w:b/>
          <w:bCs/>
          <w:color w:val="0070C0"/>
          <w:kern w:val="0"/>
          <w:sz w:val="21"/>
          <w:szCs w:val="21"/>
          <w:highlight w:val="none"/>
          <w:lang w:val="en-US" w:eastAsia="zh-CN" w:bidi="ar-SA"/>
        </w:rPr>
        <w:t>Rule Switch:</w:t>
      </w:r>
      <w:r>
        <w:rPr>
          <w:rFonts w:hint="eastAsia" w:ascii="阿里巴巴普惠体 L" w:hAnsi="阿里巴巴普惠体 L" w:eastAsia="阿里巴巴普惠体 L" w:cs="阿里巴巴普惠体 L"/>
          <w:color w:val="000000"/>
          <w:kern w:val="0"/>
          <w:sz w:val="21"/>
          <w:szCs w:val="21"/>
          <w:highlight w:val="none"/>
          <w:lang w:val="en-US" w:eastAsia="zh-CN" w:bidi="ar-SA"/>
        </w:rPr>
        <w:t xml:space="preserve"> Enable or disable the detection area.</w:t>
      </w:r>
    </w:p>
    <w:p w14:paraId="6119180C">
      <w:pPr>
        <w:spacing w:line="380" w:lineRule="exact"/>
        <w:textAlignment w:val="center"/>
        <w:rPr>
          <w:rFonts w:hint="eastAsia" w:ascii="阿里巴巴普惠体 L" w:hAnsi="阿里巴巴普惠体 L" w:eastAsia="阿里巴巴普惠体 L" w:cs="阿里巴巴普惠体 L"/>
          <w:color w:val="000000"/>
          <w:kern w:val="0"/>
          <w:szCs w:val="21"/>
          <w:highlight w:val="none"/>
          <w:lang w:eastAsia="zh-CN"/>
        </w:rPr>
      </w:pPr>
      <w:r>
        <w:rPr>
          <w:rFonts w:hint="eastAsia" w:ascii="阿里巴巴普惠体 L" w:hAnsi="阿里巴巴普惠体 L" w:eastAsia="阿里巴巴普惠体 L" w:cs="阿里巴巴普惠体 L"/>
          <w:b/>
          <w:bCs/>
          <w:color w:val="0070C0"/>
          <w:kern w:val="0"/>
          <w:sz w:val="21"/>
          <w:szCs w:val="21"/>
          <w:highlight w:val="none"/>
          <w:lang w:val="en-US" w:eastAsia="zh-CN" w:bidi="ar-SA"/>
        </w:rPr>
        <w:t>Add:</w:t>
      </w:r>
      <w:r>
        <w:rPr>
          <w:rFonts w:hint="eastAsia" w:ascii="阿里巴巴普惠体 L" w:hAnsi="阿里巴巴普惠体 L" w:eastAsia="阿里巴巴普惠体 L" w:cs="阿里巴巴普惠体 L"/>
          <w:color w:val="000000"/>
          <w:kern w:val="0"/>
          <w:sz w:val="21"/>
          <w:szCs w:val="21"/>
          <w:highlight w:val="none"/>
          <w:lang w:val="en-US" w:eastAsia="zh-CN" w:bidi="ar-SA"/>
        </w:rPr>
        <w:t xml:space="preserve"> Add a default detection region.</w:t>
      </w:r>
    </w:p>
    <w:p w14:paraId="1ABC7AE6">
      <w:pPr>
        <w:spacing w:line="380" w:lineRule="exact"/>
        <w:textAlignment w:val="center"/>
        <w:rPr>
          <w:rFonts w:hint="eastAsia" w:ascii="阿里巴巴普惠体 L" w:hAnsi="阿里巴巴普惠体 L" w:eastAsia="阿里巴巴普惠体 L" w:cs="阿里巴巴普惠体 L"/>
          <w:color w:val="000000"/>
          <w:kern w:val="0"/>
          <w:szCs w:val="21"/>
          <w:highlight w:val="none"/>
          <w:lang w:eastAsia="zh-CN"/>
        </w:rPr>
      </w:pPr>
      <w:r>
        <w:rPr>
          <w:rFonts w:hint="eastAsia" w:ascii="阿里巴巴普惠体 L" w:hAnsi="阿里巴巴普惠体 L" w:eastAsia="阿里巴巴普惠体 L" w:cs="阿里巴巴普惠体 L"/>
          <w:b/>
          <w:bCs/>
          <w:color w:val="0070C0"/>
          <w:kern w:val="0"/>
          <w:sz w:val="21"/>
          <w:szCs w:val="21"/>
          <w:highlight w:val="none"/>
          <w:lang w:val="en-US" w:eastAsia="zh-CN" w:bidi="ar-SA"/>
        </w:rPr>
        <w:t>Draw:</w:t>
      </w:r>
      <w:r>
        <w:rPr>
          <w:rFonts w:hint="eastAsia" w:ascii="阿里巴巴普惠体 L" w:hAnsi="阿里巴巴普惠体 L" w:eastAsia="阿里巴巴普惠体 L" w:cs="阿里巴巴普惠体 L"/>
          <w:color w:val="000000"/>
          <w:kern w:val="0"/>
          <w:sz w:val="21"/>
          <w:szCs w:val="21"/>
          <w:highlight w:val="none"/>
          <w:lang w:val="en-US" w:eastAsia="zh-CN" w:bidi="ar-SA"/>
        </w:rPr>
        <w:t xml:space="preserve"> manually draw the detection area.</w:t>
      </w:r>
    </w:p>
    <w:p w14:paraId="4BC38AAB">
      <w:pPr>
        <w:pStyle w:val="62"/>
        <w:spacing w:line="380" w:lineRule="exact"/>
        <w:ind w:firstLine="0" w:firstLineChars="0"/>
        <w:textAlignment w:val="center"/>
        <w:rPr>
          <w:rFonts w:hint="eastAsia" w:ascii="阿里巴巴普惠体 L" w:hAnsi="阿里巴巴普惠体 L" w:eastAsia="阿里巴巴普惠体 L" w:cs="阿里巴巴普惠体 L"/>
          <w:color w:val="000000"/>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Remove:</w:t>
      </w:r>
      <w:r>
        <w:rPr>
          <w:rFonts w:hint="eastAsia" w:ascii="阿里巴巴普惠体 L" w:hAnsi="阿里巴巴普惠体 L" w:eastAsia="阿里巴巴普惠体 L" w:cs="阿里巴巴普惠体 L"/>
          <w:kern w:val="2"/>
          <w:sz w:val="21"/>
          <w:szCs w:val="21"/>
          <w:highlight w:val="none"/>
          <w:lang w:val="en-US" w:eastAsia="zh-CN" w:bidi="ar-SA"/>
        </w:rPr>
        <w:t xml:space="preserve"> Select the detection area box and click Remove to remove the detection box.</w:t>
      </w:r>
    </w:p>
    <w:p w14:paraId="27AB960B">
      <w:pPr>
        <w:pStyle w:val="5"/>
        <w:rPr>
          <w:rFonts w:hint="eastAsia" w:ascii="阿里巴巴普惠体 R" w:hAnsi="阿里巴巴普惠体 R" w:eastAsia="阿里巴巴普惠体 R" w:cs="阿里巴巴普惠体 R"/>
          <w:highlight w:val="none"/>
          <w:lang w:eastAsia="zh-CN"/>
        </w:rPr>
      </w:pPr>
      <w:bookmarkStart w:id="410" w:name="_Toc191648233"/>
      <w:bookmarkStart w:id="411" w:name="_Toc29630"/>
      <w:r>
        <w:rPr>
          <w:rFonts w:hint="eastAsia" w:ascii="阿里巴巴普惠体 R" w:hAnsi="阿里巴巴普惠体 R" w:eastAsia="阿里巴巴普惠体 R" w:cs="阿里巴巴普惠体 R"/>
          <w:b/>
          <w:bCs/>
          <w:kern w:val="2"/>
          <w:sz w:val="28"/>
          <w:szCs w:val="28"/>
          <w:highlight w:val="none"/>
          <w:lang w:val="en-US" w:eastAsia="zh-CN" w:bidi="ar-SA"/>
        </w:rPr>
        <w:t xml:space="preserve">5.4.1.11 </w:t>
      </w:r>
      <w:bookmarkEnd w:id="410"/>
      <w:r>
        <w:rPr>
          <w:rFonts w:hint="eastAsia" w:ascii="阿里巴巴普惠体 R" w:hAnsi="阿里巴巴普惠体 R" w:eastAsia="阿里巴巴普惠体 R" w:cs="阿里巴巴普惠体 R"/>
          <w:b/>
          <w:bCs/>
          <w:kern w:val="2"/>
          <w:sz w:val="28"/>
          <w:szCs w:val="28"/>
          <w:highlight w:val="none"/>
          <w:lang w:val="en-US" w:eastAsia="zh-CN" w:bidi="ar-SA"/>
        </w:rPr>
        <w:t>Crowd Density</w:t>
      </w:r>
      <w:bookmarkEnd w:id="411"/>
    </w:p>
    <w:p w14:paraId="7CA7E841">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Crowd Density function is used to detect population aggregation to maintain a controllable order in a specific area.</w:t>
      </w:r>
    </w:p>
    <w:p w14:paraId="5085F1A9">
      <w:pPr>
        <w:rPr>
          <w:rFonts w:hint="eastAsia" w:ascii="阿里巴巴普惠体 L" w:hAnsi="阿里巴巴普惠体 L" w:eastAsia="阿里巴巴普惠体 L" w:cs="阿里巴巴普惠体 L"/>
          <w:color w:val="000000"/>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3820160" cy="4291330"/>
            <wp:effectExtent l="0" t="0" r="8890" b="0"/>
            <wp:docPr id="769425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2531" name="图片 1"/>
                    <pic:cNvPicPr>
                      <a:picLocks noChangeAspect="1"/>
                    </pic:cNvPicPr>
                  </pic:nvPicPr>
                  <pic:blipFill>
                    <a:blip r:embed="rId239"/>
                    <a:stretch>
                      <a:fillRect/>
                    </a:stretch>
                  </pic:blipFill>
                  <pic:spPr>
                    <a:xfrm>
                      <a:off x="0" y="0"/>
                      <a:ext cx="3825509" cy="4297476"/>
                    </a:xfrm>
                    <a:prstGeom prst="rect">
                      <a:avLst/>
                    </a:prstGeom>
                  </pic:spPr>
                </pic:pic>
              </a:graphicData>
            </a:graphic>
          </wp:inline>
        </w:drawing>
      </w:r>
    </w:p>
    <w:p w14:paraId="3D94B789">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Min.pixels: </w:t>
      </w:r>
      <w:r>
        <w:rPr>
          <w:rFonts w:hint="eastAsia" w:ascii="阿里巴巴普惠体 L" w:hAnsi="阿里巴巴普惠体 L" w:eastAsia="阿里巴巴普惠体 L" w:cs="阿里巴巴普惠体 L"/>
          <w:kern w:val="2"/>
          <w:sz w:val="21"/>
          <w:szCs w:val="21"/>
          <w:highlight w:val="none"/>
          <w:lang w:val="en-US" w:eastAsia="zh-CN" w:bidi="ar-SA"/>
        </w:rPr>
        <w:t>Set the minimum recognition pixel box, the person should be greater than the set pixel to be identified.</w:t>
      </w:r>
    </w:p>
    <w:p w14:paraId="0D51E621">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Max.pixels:</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the maximum recognition pixel box, the person should be less than the set pixel to be identified.</w:t>
      </w:r>
    </w:p>
    <w:p w14:paraId="19F62DEC">
      <w:pPr>
        <w:pStyle w:val="54"/>
        <w:spacing w:line="380" w:lineRule="exact"/>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sz w:val="21"/>
          <w:szCs w:val="21"/>
          <w:highlight w:val="none"/>
          <w:lang w:val="en-US" w:eastAsia="zh-CN" w:bidi="ar-SA"/>
        </w:rPr>
        <w:t>Sensitivity:</w:t>
      </w:r>
      <w:r>
        <w:rPr>
          <w:rFonts w:hint="eastAsia" w:ascii="阿里巴巴普惠体 L" w:hAnsi="阿里巴巴普惠体 L" w:eastAsia="阿里巴巴普惠体 L" w:cs="阿里巴巴普惠体 L"/>
          <w:color w:val="000000"/>
          <w:sz w:val="21"/>
          <w:szCs w:val="21"/>
          <w:highlight w:val="none"/>
          <w:lang w:val="en-US" w:eastAsia="zh-CN" w:bidi="ar-SA"/>
        </w:rPr>
        <w:t xml:space="preserve"> Sensitivity levels are from 1 to 4. Higher sensitivity would trigger detection more easily.</w:t>
      </w:r>
    </w:p>
    <w:p w14:paraId="144C777A">
      <w:pPr>
        <w:rPr>
          <w:rFonts w:hint="eastAsia" w:ascii="阿里巴巴普惠体 L" w:hAnsi="阿里巴巴普惠体 L" w:eastAsia="阿里巴巴普惠体 L" w:cs="阿里巴巴普惠体 L"/>
          <w:color w:val="000000"/>
          <w:kern w:val="0"/>
          <w:sz w:val="21"/>
          <w:szCs w:val="21"/>
          <w:highlight w:val="none"/>
          <w:lang w:val="en-US" w:eastAsia="zh-CN" w:bidi="ar-SA"/>
        </w:rPr>
      </w:pPr>
      <w:r>
        <w:rPr>
          <w:rFonts w:hint="eastAsia" w:ascii="阿里巴巴普惠体 L" w:hAnsi="阿里巴巴普惠体 L" w:eastAsia="阿里巴巴普惠体 L" w:cs="阿里巴巴普惠体 L"/>
          <w:b/>
          <w:bCs/>
          <w:color w:val="0070C0"/>
          <w:kern w:val="0"/>
          <w:sz w:val="21"/>
          <w:szCs w:val="21"/>
          <w:highlight w:val="none"/>
          <w:lang w:val="en-US" w:eastAsia="zh-CN" w:bidi="ar-SA"/>
        </w:rPr>
        <w:t xml:space="preserve">Max Detection: </w:t>
      </w:r>
      <w:r>
        <w:rPr>
          <w:rFonts w:hint="eastAsia" w:ascii="阿里巴巴普惠体 L" w:hAnsi="阿里巴巴普惠体 L" w:eastAsia="阿里巴巴普惠体 L" w:cs="阿里巴巴普惠体 L"/>
          <w:color w:val="000000"/>
          <w:kern w:val="0"/>
          <w:sz w:val="21"/>
          <w:szCs w:val="21"/>
          <w:highlight w:val="none"/>
          <w:lang w:val="en-US" w:eastAsia="zh-CN" w:bidi="ar-SA"/>
        </w:rPr>
        <w:t>When the number of people in the detection area exceeds the maximum number, the population density alarm will be triggered.</w:t>
      </w:r>
    </w:p>
    <w:p w14:paraId="54903466">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Bounding Box:</w:t>
      </w:r>
      <w:r>
        <w:rPr>
          <w:rFonts w:hint="eastAsia" w:ascii="阿里巴巴普惠体 L" w:hAnsi="阿里巴巴普惠体 L" w:eastAsia="阿里巴巴普惠体 L" w:cs="阿里巴巴普惠体 L"/>
          <w:kern w:val="2"/>
          <w:sz w:val="21"/>
          <w:szCs w:val="21"/>
          <w:highlight w:val="none"/>
          <w:lang w:val="en-US" w:eastAsia="zh-CN" w:bidi="ar-SA"/>
        </w:rPr>
        <w:t xml:space="preserve"> When turned on, the target detection frame is displayed in the real-time screen.</w:t>
      </w:r>
    </w:p>
    <w:p w14:paraId="3B3705EC">
      <w:pPr>
        <w:ind w:left="422" w:hanging="420" w:hangingChars="200"/>
        <w:jc w:val="both"/>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Detection Area:</w:t>
      </w:r>
      <w:r>
        <w:rPr>
          <w:rFonts w:hint="eastAsia" w:ascii="阿里巴巴普惠体 L" w:hAnsi="阿里巴巴普惠体 L" w:eastAsia="阿里巴巴普惠体 L" w:cs="阿里巴巴普惠体 L"/>
          <w:kern w:val="2"/>
          <w:sz w:val="21"/>
          <w:szCs w:val="21"/>
          <w:highlight w:val="none"/>
          <w:lang w:val="en-US" w:eastAsia="zh-CN" w:bidi="ar-SA"/>
        </w:rPr>
        <w:t xml:space="preserve"> Test areas for population density are set, as follows:</w:t>
      </w:r>
    </w:p>
    <w:p w14:paraId="48EAF28B">
      <w:pPr>
        <w:ind w:left="420" w:leftChars="200"/>
        <w:jc w:val="both"/>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kern w:val="2"/>
          <w:sz w:val="21"/>
          <w:szCs w:val="21"/>
          <w:highlight w:val="none"/>
          <w:lang w:val="en-US" w:eastAsia="zh-CN" w:bidi="ar-SA"/>
        </w:rPr>
        <w:t xml:space="preserve">Full Screen: </w:t>
      </w:r>
      <w:r>
        <w:rPr>
          <w:rFonts w:hint="eastAsia" w:ascii="阿里巴巴普惠体 L" w:hAnsi="阿里巴巴普惠体 L" w:eastAsia="阿里巴巴普惠体 L" w:cs="阿里巴巴普惠体 L"/>
          <w:kern w:val="2"/>
          <w:sz w:val="21"/>
          <w:szCs w:val="21"/>
          <w:highlight w:val="none"/>
          <w:lang w:val="en-US" w:eastAsia="zh-CN" w:bidi="ar-SA"/>
        </w:rPr>
        <w:t>Full-screen detection.</w:t>
      </w:r>
    </w:p>
    <w:p w14:paraId="7867A718">
      <w:pPr>
        <w:ind w:firstLine="42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kern w:val="2"/>
          <w:sz w:val="21"/>
          <w:szCs w:val="21"/>
          <w:highlight w:val="none"/>
          <w:lang w:val="en-US" w:eastAsia="zh-CN" w:bidi="ar-SA"/>
        </w:rPr>
        <w:t>User-defined:</w:t>
      </w:r>
      <w:r>
        <w:rPr>
          <w:rFonts w:hint="eastAsia" w:ascii="阿里巴巴普惠体 L" w:hAnsi="阿里巴巴普惠体 L" w:eastAsia="阿里巴巴普惠体 L" w:cs="阿里巴巴普惠体 L"/>
          <w:kern w:val="2"/>
          <w:sz w:val="21"/>
          <w:szCs w:val="21"/>
          <w:highlight w:val="none"/>
          <w:lang w:val="en-US" w:eastAsia="zh-CN" w:bidi="ar-SA"/>
        </w:rPr>
        <w:t xml:space="preserve"> Custom test area.</w:t>
      </w:r>
    </w:p>
    <w:p w14:paraId="3B823370">
      <w:pPr>
        <w:rPr>
          <w:rFonts w:hint="eastAsia" w:ascii="阿里巴巴普惠体 L" w:hAnsi="阿里巴巴普惠体 L" w:eastAsia="阿里巴巴普惠体 L" w:cs="阿里巴巴普惠体 L"/>
          <w:b/>
          <w:bCs/>
          <w:sz w:val="21"/>
          <w:szCs w:val="21"/>
          <w:highlight w:val="none"/>
          <w:lang w:eastAsia="zh-CN"/>
        </w:rPr>
      </w:pPr>
      <w:r>
        <w:rPr>
          <w:rFonts w:hint="eastAsia" w:ascii="阿里巴巴普惠体 L" w:hAnsi="阿里巴巴普惠体 L" w:eastAsia="阿里巴巴普惠体 L" w:cs="阿里巴巴普惠体 L"/>
          <w:b/>
          <w:bCs/>
          <w:color w:val="0070C0"/>
          <w:kern w:val="0"/>
          <w:sz w:val="21"/>
          <w:szCs w:val="21"/>
          <w:highlight w:val="none"/>
          <w:lang w:val="en-US" w:eastAsia="zh-CN" w:bidi="ar-SA"/>
        </w:rPr>
        <w:t>Rule Switch:</w:t>
      </w:r>
      <w:r>
        <w:rPr>
          <w:rFonts w:hint="eastAsia" w:ascii="阿里巴巴普惠体 L" w:hAnsi="阿里巴巴普惠体 L" w:eastAsia="阿里巴巴普惠体 L" w:cs="阿里巴巴普惠体 L"/>
          <w:color w:val="000000"/>
          <w:kern w:val="0"/>
          <w:sz w:val="21"/>
          <w:szCs w:val="21"/>
          <w:highlight w:val="none"/>
          <w:lang w:val="en-US" w:eastAsia="zh-CN" w:bidi="ar-SA"/>
        </w:rPr>
        <w:t xml:space="preserve"> Enable or disable the detection area.</w:t>
      </w:r>
    </w:p>
    <w:p w14:paraId="0CFC22F0">
      <w:pPr>
        <w:pStyle w:val="5"/>
        <w:rPr>
          <w:rFonts w:hint="eastAsia" w:ascii="阿里巴巴普惠体 R" w:hAnsi="阿里巴巴普惠体 R" w:eastAsia="阿里巴巴普惠体 R" w:cs="阿里巴巴普惠体 R"/>
          <w:highlight w:val="none"/>
          <w:lang w:eastAsia="zh-CN"/>
        </w:rPr>
      </w:pPr>
      <w:bookmarkStart w:id="412" w:name="_Toc191648234"/>
      <w:bookmarkStart w:id="413" w:name="_Toc18957"/>
      <w:r>
        <w:rPr>
          <w:rFonts w:hint="eastAsia" w:ascii="阿里巴巴普惠体 R" w:hAnsi="阿里巴巴普惠体 R" w:eastAsia="阿里巴巴普惠体 R" w:cs="阿里巴巴普惠体 R"/>
          <w:b/>
          <w:bCs/>
          <w:kern w:val="2"/>
          <w:sz w:val="28"/>
          <w:szCs w:val="28"/>
          <w:highlight w:val="none"/>
          <w:lang w:val="en-US" w:eastAsia="zh-CN" w:bidi="ar-SA"/>
        </w:rPr>
        <w:t xml:space="preserve">5.4.1.12 </w:t>
      </w:r>
      <w:bookmarkEnd w:id="412"/>
      <w:r>
        <w:rPr>
          <w:rFonts w:hint="eastAsia" w:ascii="阿里巴巴普惠体 R" w:hAnsi="阿里巴巴普惠体 R" w:eastAsia="阿里巴巴普惠体 R" w:cs="阿里巴巴普惠体 R"/>
          <w:b/>
          <w:bCs/>
          <w:kern w:val="2"/>
          <w:sz w:val="28"/>
          <w:szCs w:val="28"/>
          <w:highlight w:val="none"/>
          <w:lang w:val="en-US" w:eastAsia="zh-CN" w:bidi="ar-SA"/>
        </w:rPr>
        <w:t>Queue Length</w:t>
      </w:r>
      <w:bookmarkEnd w:id="413"/>
    </w:p>
    <w:p w14:paraId="68FE6C7D">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Queue Length detection is used to detect the status of the cohort, including its length and stall time.</w:t>
      </w:r>
    </w:p>
    <w:p w14:paraId="0394F166">
      <w:pPr>
        <w:rPr>
          <w:rFonts w:hint="eastAsia" w:ascii="阿里巴巴普惠体 L" w:hAnsi="阿里巴巴普惠体 L" w:eastAsia="阿里巴巴普惠体 L" w:cs="阿里巴巴普惠体 L"/>
          <w:color w:val="000000"/>
          <w:szCs w:val="21"/>
          <w:highlight w:val="none"/>
        </w:rPr>
      </w:pPr>
      <w:r>
        <w:rPr>
          <w:rFonts w:hint="eastAsia" w:ascii="阿里巴巴普惠体 L" w:hAnsi="阿里巴巴普惠体 L" w:eastAsia="阿里巴巴普惠体 L" w:cs="阿里巴巴普惠体 L"/>
          <w:highlight w:val="none"/>
        </w:rPr>
        <w:drawing>
          <wp:inline distT="0" distB="0" distL="0" distR="0">
            <wp:extent cx="3719830" cy="4050030"/>
            <wp:effectExtent l="0" t="0" r="0" b="7620"/>
            <wp:docPr id="13329037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03791" name="图片 1"/>
                    <pic:cNvPicPr>
                      <a:picLocks noChangeAspect="1"/>
                    </pic:cNvPicPr>
                  </pic:nvPicPr>
                  <pic:blipFill>
                    <a:blip r:embed="rId240"/>
                    <a:stretch>
                      <a:fillRect/>
                    </a:stretch>
                  </pic:blipFill>
                  <pic:spPr>
                    <a:xfrm>
                      <a:off x="0" y="0"/>
                      <a:ext cx="3724368" cy="4054921"/>
                    </a:xfrm>
                    <a:prstGeom prst="rect">
                      <a:avLst/>
                    </a:prstGeom>
                  </pic:spPr>
                </pic:pic>
              </a:graphicData>
            </a:graphic>
          </wp:inline>
        </w:drawing>
      </w:r>
    </w:p>
    <w:p w14:paraId="03FD7E7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Min.pixels: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minimum recognition pixel box, the person should be greater than the set pixel to be identified.</w:t>
      </w:r>
    </w:p>
    <w:p w14:paraId="2EE88B3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Max.pixels: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maximum recognition pixel box, the person should be less than the set pixel to be identified.</w:t>
      </w:r>
    </w:p>
    <w:p w14:paraId="2A31B8D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Sensitivity:</w:t>
      </w:r>
      <w:r>
        <w:rPr>
          <w:rFonts w:hint="eastAsia" w:ascii="阿里巴巴普惠体 L" w:hAnsi="阿里巴巴普惠体 L" w:eastAsia="阿里巴巴普惠体 L" w:cs="阿里巴巴普惠体 L"/>
          <w:kern w:val="2"/>
          <w:sz w:val="21"/>
          <w:szCs w:val="21"/>
          <w:highlight w:val="none"/>
          <w:lang w:val="en-US" w:eastAsia="zh-CN" w:bidi="ar-SA"/>
        </w:rPr>
        <w:t xml:space="preserve"> Sensitivity levels are from 1 to 4. Higher sensitivity would trigger detection more easily.</w:t>
      </w:r>
    </w:p>
    <w:p w14:paraId="508CCD3F">
      <w:pPr>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Max Detection: </w:t>
      </w:r>
      <w:r>
        <w:rPr>
          <w:rFonts w:hint="eastAsia" w:ascii="阿里巴巴普惠体 L" w:hAnsi="阿里巴巴普惠体 L" w:eastAsia="阿里巴巴普惠体 L" w:cs="阿里巴巴普惠体 L"/>
          <w:kern w:val="2"/>
          <w:sz w:val="21"/>
          <w:szCs w:val="21"/>
          <w:highlight w:val="none"/>
          <w:lang w:val="en-US" w:eastAsia="zh-CN" w:bidi="ar-SA"/>
        </w:rPr>
        <w:t>When the number of people in the detection area exceeds the maximum number of people, the queue length alarm will be triggered.</w:t>
      </w:r>
    </w:p>
    <w:p w14:paraId="44AACC1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Max.Satying Time:</w:t>
      </w:r>
      <w:r>
        <w:rPr>
          <w:rFonts w:hint="eastAsia" w:ascii="阿里巴巴普惠体 L" w:hAnsi="阿里巴巴普惠体 L" w:eastAsia="阿里巴巴普惠体 L" w:cs="阿里巴巴普惠体 L"/>
          <w:kern w:val="2"/>
          <w:sz w:val="21"/>
          <w:szCs w:val="24"/>
          <w:highlight w:val="none"/>
          <w:lang w:val="en-US" w:eastAsia="zh-CN" w:bidi="ar-SA"/>
        </w:rPr>
        <w:t xml:space="preserve"> When the stop time of the queue exceeds the set processing time, the queue length alarm will be triggered.</w:t>
      </w:r>
    </w:p>
    <w:p w14:paraId="676579C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Bounding Box: </w:t>
      </w:r>
      <w:r>
        <w:rPr>
          <w:rFonts w:hint="eastAsia" w:ascii="阿里巴巴普惠体 L" w:hAnsi="阿里巴巴普惠体 L" w:eastAsia="阿里巴巴普惠体 L" w:cs="阿里巴巴普惠体 L"/>
          <w:kern w:val="2"/>
          <w:sz w:val="21"/>
          <w:szCs w:val="24"/>
          <w:highlight w:val="none"/>
          <w:lang w:val="en-US" w:eastAsia="zh-CN" w:bidi="ar-SA"/>
        </w:rPr>
        <w:t>When turned on, the target detection frame is displayed in the real-time screen.</w:t>
      </w:r>
    </w:p>
    <w:p w14:paraId="3AFCDFAB">
      <w:pPr>
        <w:ind w:left="422" w:hanging="420" w:hangingChars="20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Area:</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detection area of the queue length in the following two types:</w:t>
      </w:r>
    </w:p>
    <w:p w14:paraId="121D74F2">
      <w:pPr>
        <w:ind w:left="420" w:leftChars="200"/>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Full Screen:</w:t>
      </w:r>
      <w:r>
        <w:rPr>
          <w:rFonts w:hint="eastAsia" w:ascii="阿里巴巴普惠体 L" w:hAnsi="阿里巴巴普惠体 L" w:eastAsia="阿里巴巴普惠体 L" w:cs="阿里巴巴普惠体 L"/>
          <w:kern w:val="2"/>
          <w:sz w:val="21"/>
          <w:szCs w:val="24"/>
          <w:highlight w:val="none"/>
          <w:lang w:val="en-US" w:eastAsia="zh-CN" w:bidi="ar-SA"/>
        </w:rPr>
        <w:t xml:space="preserve"> Full-screen detection.</w:t>
      </w:r>
    </w:p>
    <w:p w14:paraId="0F1C28E1">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User-defined:</w:t>
      </w:r>
      <w:r>
        <w:rPr>
          <w:rFonts w:hint="eastAsia" w:ascii="阿里巴巴普惠体 L" w:hAnsi="阿里巴巴普惠体 L" w:eastAsia="阿里巴巴普惠体 L" w:cs="阿里巴巴普惠体 L"/>
          <w:kern w:val="2"/>
          <w:sz w:val="21"/>
          <w:szCs w:val="24"/>
          <w:highlight w:val="none"/>
          <w:lang w:val="en-US" w:eastAsia="zh-CN" w:bidi="ar-SA"/>
        </w:rPr>
        <w:t xml:space="preserve"> Custom test area.</w:t>
      </w:r>
    </w:p>
    <w:p w14:paraId="603D56B5">
      <w:pPr>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b/>
          <w:bCs/>
          <w:color w:val="0070C0"/>
          <w:kern w:val="0"/>
          <w:sz w:val="21"/>
          <w:szCs w:val="21"/>
          <w:highlight w:val="none"/>
          <w:lang w:val="en-US" w:eastAsia="zh-CN" w:bidi="ar-SA"/>
        </w:rPr>
        <w:t xml:space="preserve">Rule Switch: </w:t>
      </w:r>
      <w:r>
        <w:rPr>
          <w:rFonts w:hint="eastAsia" w:ascii="阿里巴巴普惠体 L" w:hAnsi="阿里巴巴普惠体 L" w:eastAsia="阿里巴巴普惠体 L" w:cs="阿里巴巴普惠体 L"/>
          <w:color w:val="000000"/>
          <w:kern w:val="0"/>
          <w:sz w:val="21"/>
          <w:szCs w:val="21"/>
          <w:highlight w:val="none"/>
          <w:lang w:val="en-US" w:eastAsia="zh-CN" w:bidi="ar-SA"/>
        </w:rPr>
        <w:t>Enable or disable the detection area.</w:t>
      </w:r>
    </w:p>
    <w:p w14:paraId="2C34490E">
      <w:pPr>
        <w:pStyle w:val="5"/>
        <w:rPr>
          <w:rFonts w:hint="eastAsia" w:ascii="阿里巴巴普惠体 R" w:hAnsi="阿里巴巴普惠体 R" w:eastAsia="阿里巴巴普惠体 R" w:cs="阿里巴巴普惠体 R"/>
          <w:color w:val="0070C0"/>
          <w:highlight w:val="none"/>
          <w:lang w:eastAsia="zh-CN"/>
        </w:rPr>
      </w:pPr>
      <w:bookmarkStart w:id="414" w:name="_Toc191648235"/>
      <w:bookmarkStart w:id="415" w:name="_Toc24838"/>
      <w:r>
        <w:rPr>
          <w:rFonts w:hint="eastAsia" w:ascii="阿里巴巴普惠体 R" w:hAnsi="阿里巴巴普惠体 R" w:eastAsia="阿里巴巴普惠体 R" w:cs="阿里巴巴普惠体 R"/>
          <w:b/>
          <w:bCs/>
          <w:kern w:val="2"/>
          <w:sz w:val="28"/>
          <w:szCs w:val="28"/>
          <w:highlight w:val="none"/>
          <w:lang w:val="en-US" w:eastAsia="zh-CN" w:bidi="ar-SA"/>
        </w:rPr>
        <w:t xml:space="preserve">5.4.1.13 </w:t>
      </w:r>
      <w:bookmarkEnd w:id="414"/>
      <w:r>
        <w:rPr>
          <w:rFonts w:hint="eastAsia" w:ascii="阿里巴巴普惠体 R" w:hAnsi="阿里巴巴普惠体 R" w:eastAsia="阿里巴巴普惠体 R" w:cs="阿里巴巴普惠体 R"/>
          <w:b/>
          <w:bCs/>
          <w:kern w:val="2"/>
          <w:sz w:val="28"/>
          <w:szCs w:val="28"/>
          <w:highlight w:val="none"/>
          <w:lang w:val="en-US" w:eastAsia="zh-CN" w:bidi="ar-SA"/>
        </w:rPr>
        <w:t>Rare Sound</w:t>
      </w:r>
      <w:bookmarkEnd w:id="415"/>
    </w:p>
    <w:p w14:paraId="6CE355C1">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3735070" cy="4061460"/>
            <wp:effectExtent l="0" t="0" r="0" b="0"/>
            <wp:docPr id="11959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9522" name="图片 1"/>
                    <pic:cNvPicPr>
                      <a:picLocks noChangeAspect="1"/>
                    </pic:cNvPicPr>
                  </pic:nvPicPr>
                  <pic:blipFill>
                    <a:blip r:embed="rId241"/>
                    <a:stretch>
                      <a:fillRect/>
                    </a:stretch>
                  </pic:blipFill>
                  <pic:spPr>
                    <a:xfrm>
                      <a:off x="0" y="0"/>
                      <a:ext cx="3739108" cy="4065339"/>
                    </a:xfrm>
                    <a:prstGeom prst="rect">
                      <a:avLst/>
                    </a:prstGeom>
                  </pic:spPr>
                </pic:pic>
              </a:graphicData>
            </a:graphic>
          </wp:inline>
        </w:drawing>
      </w:r>
    </w:p>
    <w:p w14:paraId="685DCBBD">
      <w:pPr>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Sensitivity: </w:t>
      </w:r>
      <w:r>
        <w:rPr>
          <w:rFonts w:hint="eastAsia" w:ascii="阿里巴巴普惠体 L" w:hAnsi="阿里巴巴普惠体 L" w:eastAsia="阿里巴巴普惠体 L" w:cs="阿里巴巴普惠体 L"/>
          <w:kern w:val="2"/>
          <w:sz w:val="21"/>
          <w:szCs w:val="21"/>
          <w:highlight w:val="none"/>
          <w:lang w:val="en-US" w:eastAsia="zh-CN" w:bidi="ar-SA"/>
        </w:rPr>
        <w:t>Sensitivity setting, higher sensitivity will be easier to trigger detection.</w:t>
      </w:r>
    </w:p>
    <w:p w14:paraId="715E10F6">
      <w:pPr>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Target:</w:t>
      </w:r>
      <w:r>
        <w:rPr>
          <w:rFonts w:hint="eastAsia" w:ascii="阿里巴巴普惠体 L" w:hAnsi="阿里巴巴普惠体 L" w:eastAsia="阿里巴巴普惠体 L" w:cs="阿里巴巴普惠体 L"/>
          <w:kern w:val="2"/>
          <w:sz w:val="21"/>
          <w:szCs w:val="24"/>
          <w:highlight w:val="none"/>
          <w:lang w:val="en-US" w:eastAsia="zh-CN" w:bidi="ar-SA"/>
        </w:rPr>
        <w:t xml:space="preserve"> Detection type</w:t>
      </w:r>
    </w:p>
    <w:p w14:paraId="40BD9E82">
      <w:pPr>
        <w:ind w:firstLine="420"/>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kern w:val="2"/>
          <w:sz w:val="21"/>
          <w:szCs w:val="24"/>
          <w:highlight w:val="none"/>
          <w:lang w:val="en-US" w:eastAsia="zh-CN" w:bidi="ar-SA"/>
        </w:rPr>
        <w:t xml:space="preserve">Baby Crying: </w:t>
      </w:r>
      <w:r>
        <w:rPr>
          <w:rFonts w:hint="eastAsia" w:ascii="阿里巴巴普惠体 L" w:hAnsi="阿里巴巴普惠体 L" w:eastAsia="阿里巴巴普惠体 L" w:cs="阿里巴巴普惠体 L"/>
          <w:kern w:val="2"/>
          <w:sz w:val="21"/>
          <w:szCs w:val="24"/>
          <w:highlight w:val="none"/>
          <w:lang w:val="en-US" w:eastAsia="zh-CN" w:bidi="ar-SA"/>
        </w:rPr>
        <w:t>Baby crying can be detected after checking.</w:t>
      </w:r>
    </w:p>
    <w:p w14:paraId="4576C5DB">
      <w:pPr>
        <w:ind w:firstLine="420"/>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kern w:val="2"/>
          <w:sz w:val="21"/>
          <w:szCs w:val="24"/>
          <w:highlight w:val="none"/>
          <w:lang w:val="en-US" w:eastAsia="zh-CN" w:bidi="ar-SA"/>
        </w:rPr>
        <w:t>Dog Barking:</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barking sound can be detected after checking.</w:t>
      </w:r>
    </w:p>
    <w:p w14:paraId="49944835">
      <w:pPr>
        <w:ind w:firstLine="420"/>
        <w:rPr>
          <w:rFonts w:hint="eastAsia" w:ascii="阿里巴巴普惠体 R" w:hAnsi="阿里巴巴普惠体 R" w:eastAsia="阿里巴巴普惠体 R" w:cs="阿里巴巴普惠体 R"/>
          <w:color w:val="0000FF"/>
          <w:kern w:val="0"/>
          <w:sz w:val="22"/>
          <w:szCs w:val="22"/>
          <w:highlight w:val="none"/>
          <w:u w:val="single"/>
        </w:rPr>
      </w:pPr>
      <w:r>
        <w:rPr>
          <w:rFonts w:hint="eastAsia" w:ascii="阿里巴巴普惠体 L" w:hAnsi="阿里巴巴普惠体 L" w:eastAsia="阿里巴巴普惠体 L" w:cs="阿里巴巴普惠体 L"/>
          <w:b/>
          <w:bCs/>
          <w:kern w:val="2"/>
          <w:sz w:val="21"/>
          <w:szCs w:val="24"/>
          <w:highlight w:val="none"/>
          <w:lang w:val="en-US" w:eastAsia="zh-CN" w:bidi="ar-SA"/>
        </w:rPr>
        <w:t>Gunshot:</w:t>
      </w:r>
      <w:r>
        <w:rPr>
          <w:rFonts w:hint="eastAsia" w:ascii="阿里巴巴普惠体 L" w:hAnsi="阿里巴巴普惠体 L" w:eastAsia="阿里巴巴普惠体 L" w:cs="阿里巴巴普惠体 L"/>
          <w:kern w:val="2"/>
          <w:sz w:val="21"/>
          <w:szCs w:val="24"/>
          <w:highlight w:val="none"/>
          <w:lang w:val="en-US" w:eastAsia="zh-CN" w:bidi="ar-SA"/>
        </w:rPr>
        <w:t xml:space="preserve"> Gunfire can be detected after checking it.</w:t>
      </w:r>
      <w:r>
        <w:rPr>
          <w:rFonts w:hint="eastAsia" w:ascii="阿里巴巴普惠体 L" w:hAnsi="阿里巴巴普惠体 L" w:eastAsia="阿里巴巴普惠体 L" w:cs="阿里巴巴普惠体 L"/>
          <w:kern w:val="2"/>
          <w:sz w:val="21"/>
          <w:szCs w:val="24"/>
          <w:highlight w:val="none"/>
          <w:lang w:val="en-US" w:eastAsia="zh-CN" w:bidi="ar-SA"/>
        </w:rPr>
        <w:tab/>
      </w:r>
    </w:p>
    <w:p w14:paraId="58A2E3A8">
      <w:pPr>
        <w:pStyle w:val="5"/>
        <w:rPr>
          <w:rFonts w:hint="eastAsia" w:ascii="阿里巴巴普惠体 R" w:hAnsi="阿里巴巴普惠体 R" w:eastAsia="阿里巴巴普惠体 R" w:cs="阿里巴巴普惠体 R"/>
          <w:highlight w:val="none"/>
          <w:lang w:eastAsia="zh-CN"/>
        </w:rPr>
      </w:pPr>
      <w:bookmarkStart w:id="416" w:name="_5.1.6_移动侦测"/>
      <w:bookmarkStart w:id="417" w:name="_Toc117926065"/>
      <w:bookmarkStart w:id="418" w:name="_Toc191648236"/>
      <w:bookmarkStart w:id="419" w:name="_Toc30878"/>
      <w:r>
        <w:rPr>
          <w:rFonts w:hint="eastAsia" w:ascii="阿里巴巴普惠体 R" w:hAnsi="阿里巴巴普惠体 R" w:eastAsia="阿里巴巴普惠体 R" w:cs="阿里巴巴普惠体 R"/>
          <w:b/>
          <w:bCs/>
          <w:kern w:val="2"/>
          <w:sz w:val="28"/>
          <w:szCs w:val="28"/>
          <w:highlight w:val="none"/>
          <w:lang w:val="en-US" w:eastAsia="zh-CN" w:bidi="ar-SA"/>
        </w:rPr>
        <w:t xml:space="preserve">5.4.1.14 </w:t>
      </w:r>
      <w:bookmarkEnd w:id="416"/>
      <w:bookmarkEnd w:id="417"/>
      <w:bookmarkEnd w:id="418"/>
      <w:r>
        <w:rPr>
          <w:rFonts w:hint="eastAsia" w:ascii="阿里巴巴普惠体 R" w:hAnsi="阿里巴巴普惠体 R" w:eastAsia="阿里巴巴普惠体 R" w:cs="阿里巴巴普惠体 R"/>
          <w:b/>
          <w:bCs/>
          <w:kern w:val="2"/>
          <w:sz w:val="28"/>
          <w:szCs w:val="28"/>
          <w:highlight w:val="none"/>
          <w:lang w:val="en-US" w:eastAsia="zh-CN" w:bidi="ar-SA"/>
        </w:rPr>
        <w:t>Motion Detection</w:t>
      </w:r>
      <w:bookmarkEnd w:id="419"/>
    </w:p>
    <w:p w14:paraId="7C048C07">
      <w:pPr>
        <w:textAlignment w:val="center"/>
        <w:rPr>
          <w:rFonts w:hint="eastAsia" w:ascii="阿里巴巴普惠体 L" w:hAnsi="阿里巴巴普惠体 L" w:eastAsia="阿里巴巴普惠体 L" w:cs="阿里巴巴普惠体 L"/>
          <w:szCs w:val="21"/>
          <w:highlight w:val="none"/>
          <w:lang w:eastAsia="zh-CN"/>
        </w:rPr>
      </w:pPr>
      <w:bookmarkStart w:id="420" w:name="_5.1.6_Alarm"/>
      <w:bookmarkEnd w:id="420"/>
      <w:bookmarkStart w:id="421" w:name="_Toc11593"/>
      <w:bookmarkStart w:id="422" w:name="_Toc24066"/>
      <w:r>
        <w:rPr>
          <w:rFonts w:hint="eastAsia" w:ascii="阿里巴巴普惠体 L" w:hAnsi="阿里巴巴普惠体 L" w:eastAsia="阿里巴巴普惠体 L" w:cs="阿里巴巴普惠体 L"/>
          <w:kern w:val="2"/>
          <w:sz w:val="21"/>
          <w:szCs w:val="21"/>
          <w:highlight w:val="none"/>
          <w:lang w:val="en-US" w:eastAsia="zh-CN" w:bidi="ar-SA"/>
        </w:rPr>
        <w:t>Users can configure the relevant parameters for the motion detection on this page. A motion detection alarm is triggered when the motion target in the screen.</w:t>
      </w:r>
      <w:bookmarkEnd w:id="421"/>
      <w:bookmarkEnd w:id="422"/>
    </w:p>
    <w:p w14:paraId="557CED3D">
      <w:pPr>
        <w:textAlignment w:val="center"/>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highlight w:val="none"/>
        </w:rPr>
        <w:drawing>
          <wp:inline distT="0" distB="0" distL="0" distR="0">
            <wp:extent cx="3771900" cy="4122420"/>
            <wp:effectExtent l="0" t="0" r="0" b="0"/>
            <wp:docPr id="7087282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728212" name="图片 1"/>
                    <pic:cNvPicPr>
                      <a:picLocks noChangeAspect="1"/>
                    </pic:cNvPicPr>
                  </pic:nvPicPr>
                  <pic:blipFill>
                    <a:blip r:embed="rId242"/>
                    <a:stretch>
                      <a:fillRect/>
                    </a:stretch>
                  </pic:blipFill>
                  <pic:spPr>
                    <a:xfrm>
                      <a:off x="0" y="0"/>
                      <a:ext cx="3772906" cy="4123989"/>
                    </a:xfrm>
                    <a:prstGeom prst="rect">
                      <a:avLst/>
                    </a:prstGeom>
                  </pic:spPr>
                </pic:pic>
              </a:graphicData>
            </a:graphic>
          </wp:inline>
        </w:drawing>
      </w:r>
    </w:p>
    <w:p w14:paraId="34A63160">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Sensitivity:</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sensitivity level, the higher the sensitivity, the farther the distance of detection.</w:t>
      </w:r>
    </w:p>
    <w:p w14:paraId="66C0FF26">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SMD by Recorder: Suitable for cameras that do not support intelligent motion detection function, with Pedestrian, Vehicle, and two detection types are optional. Without checked, the movement of any object can trigger a motion detection alarm.</w:t>
      </w:r>
    </w:p>
    <w:p w14:paraId="15093564">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SMD by Camera:</w:t>
      </w:r>
      <w:r>
        <w:rPr>
          <w:rFonts w:hint="eastAsia" w:ascii="阿里巴巴普惠体 L" w:hAnsi="阿里巴巴普惠体 L" w:eastAsia="阿里巴巴普惠体 L" w:cs="阿里巴巴普惠体 L"/>
          <w:kern w:val="2"/>
          <w:sz w:val="21"/>
          <w:szCs w:val="24"/>
          <w:highlight w:val="none"/>
          <w:lang w:val="en-US" w:eastAsia="zh-CN" w:bidi="ar-SA"/>
        </w:rPr>
        <w:t xml:space="preserve"> Suitable for network cameras to support intelligent motion detection function, Pedestrian, Vehicle, two detection types are optional. Without checked, the movement of any object can trigger a motion detection alarm.</w:t>
      </w:r>
    </w:p>
    <w:p w14:paraId="4CD99965">
      <w:pPr>
        <w:pStyle w:val="5"/>
        <w:rPr>
          <w:rFonts w:hint="eastAsia" w:ascii="阿里巴巴普惠体 R" w:hAnsi="阿里巴巴普惠体 R" w:eastAsia="阿里巴巴普惠体 R" w:cs="阿里巴巴普惠体 R"/>
          <w:sz w:val="30"/>
          <w:szCs w:val="30"/>
          <w:highlight w:val="none"/>
          <w:lang w:eastAsia="zh-CN"/>
        </w:rPr>
      </w:pPr>
      <w:bookmarkStart w:id="423" w:name="_Toc191648237"/>
      <w:bookmarkStart w:id="424" w:name="_Toc117926088"/>
      <w:bookmarkStart w:id="425" w:name="_Toc24001"/>
      <w:r>
        <w:rPr>
          <w:rFonts w:hint="eastAsia" w:ascii="阿里巴巴普惠体 R" w:hAnsi="阿里巴巴普惠体 R" w:eastAsia="阿里巴巴普惠体 R" w:cs="阿里巴巴普惠体 R"/>
          <w:b/>
          <w:bCs/>
          <w:kern w:val="2"/>
          <w:sz w:val="30"/>
          <w:szCs w:val="30"/>
          <w:highlight w:val="none"/>
          <w:lang w:val="en-US" w:eastAsia="zh-CN" w:bidi="ar-SA"/>
        </w:rPr>
        <w:t xml:space="preserve">5.4.1.15 Video </w:t>
      </w:r>
      <w:bookmarkEnd w:id="423"/>
      <w:bookmarkEnd w:id="424"/>
      <w:r>
        <w:rPr>
          <w:rFonts w:hint="eastAsia" w:ascii="阿里巴巴普惠体 R" w:hAnsi="阿里巴巴普惠体 R" w:eastAsia="阿里巴巴普惠体 R" w:cs="阿里巴巴普惠体 R"/>
          <w:b/>
          <w:bCs/>
          <w:kern w:val="2"/>
          <w:sz w:val="30"/>
          <w:szCs w:val="30"/>
          <w:highlight w:val="none"/>
          <w:lang w:val="en-US" w:eastAsia="zh-CN" w:bidi="ar-SA"/>
        </w:rPr>
        <w:t>Tampering</w:t>
      </w:r>
      <w:bookmarkEnd w:id="425"/>
    </w:p>
    <w:p w14:paraId="52DEA53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Video Tampering function can be used to detect whether the monitoring picture is blocked and to take a series of measures when the alarm is triggered.</w:t>
      </w:r>
    </w:p>
    <w:p w14:paraId="4275DE11">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2890520" cy="3197225"/>
            <wp:effectExtent l="0" t="0" r="5080" b="3175"/>
            <wp:docPr id="9879676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967601" name="图片 1"/>
                    <pic:cNvPicPr>
                      <a:picLocks noChangeAspect="1"/>
                    </pic:cNvPicPr>
                  </pic:nvPicPr>
                  <pic:blipFill>
                    <a:blip r:embed="rId243"/>
                    <a:stretch>
                      <a:fillRect/>
                    </a:stretch>
                  </pic:blipFill>
                  <pic:spPr>
                    <a:xfrm>
                      <a:off x="0" y="0"/>
                      <a:ext cx="2905158" cy="3213104"/>
                    </a:xfrm>
                    <a:prstGeom prst="rect">
                      <a:avLst/>
                    </a:prstGeom>
                  </pic:spPr>
                </pic:pic>
              </a:graphicData>
            </a:graphic>
          </wp:inline>
        </w:drawing>
      </w:r>
    </w:p>
    <w:p w14:paraId="3ED501E6">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Sensitivity:</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sensitivity level is 1 to 6, and the default value is 4. The higher the sensitivity, the easier it is to trigger the alarm.</w:t>
      </w:r>
    </w:p>
    <w:p w14:paraId="5BC74C4E">
      <w:pPr>
        <w:pStyle w:val="5"/>
        <w:rPr>
          <w:rFonts w:hint="eastAsia" w:ascii="阿里巴巴普惠体 R" w:hAnsi="阿里巴巴普惠体 R" w:eastAsia="阿里巴巴普惠体 R" w:cs="阿里巴巴普惠体 R"/>
          <w:highlight w:val="none"/>
          <w:lang w:eastAsia="zh-CN"/>
        </w:rPr>
      </w:pPr>
      <w:bookmarkStart w:id="426" w:name="_Toc117926089"/>
      <w:bookmarkStart w:id="427" w:name="_Toc191648238"/>
      <w:bookmarkStart w:id="428" w:name="_Toc9796"/>
      <w:r>
        <w:rPr>
          <w:rFonts w:hint="eastAsia" w:ascii="阿里巴巴普惠体 R" w:hAnsi="阿里巴巴普惠体 R" w:eastAsia="阿里巴巴普惠体 R" w:cs="阿里巴巴普惠体 R"/>
          <w:b/>
          <w:bCs/>
          <w:kern w:val="2"/>
          <w:sz w:val="28"/>
          <w:szCs w:val="28"/>
          <w:highlight w:val="none"/>
          <w:lang w:val="en-US" w:eastAsia="zh-CN" w:bidi="ar-SA"/>
        </w:rPr>
        <w:t>5.4.1.16 Schedule sheet</w:t>
      </w:r>
      <w:bookmarkEnd w:id="426"/>
      <w:bookmarkEnd w:id="427"/>
      <w:bookmarkEnd w:id="428"/>
    </w:p>
    <w:p w14:paraId="07C72727">
      <w:pPr>
        <w:rPr>
          <w:rFonts w:hint="eastAsia" w:ascii="阿里巴巴普惠体 L" w:hAnsi="阿里巴巴普惠体 L" w:eastAsia="阿里巴巴普惠体 L" w:cs="阿里巴巴普惠体 L"/>
          <w:highlight w:val="none"/>
          <w:lang w:eastAsia="zh-CN"/>
        </w:rPr>
      </w:pPr>
      <w:bookmarkStart w:id="429" w:name="_Toc5575"/>
      <w:r>
        <w:rPr>
          <w:rFonts w:hint="eastAsia" w:ascii="阿里巴巴普惠体 L" w:hAnsi="阿里巴巴普惠体 L" w:eastAsia="阿里巴巴普惠体 L" w:cs="阿里巴巴普惠体 L"/>
          <w:kern w:val="2"/>
          <w:sz w:val="21"/>
          <w:szCs w:val="24"/>
          <w:highlight w:val="none"/>
          <w:lang w:val="en-US" w:eastAsia="zh-CN" w:bidi="ar-SA"/>
        </w:rPr>
        <w:t>Configure the time period for each event, and the schedule details refer to 5.2.1.1 Video schedule.</w:t>
      </w:r>
      <w:bookmarkEnd w:id="429"/>
    </w:p>
    <w:p w14:paraId="7E35BC56">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3591560" cy="2025650"/>
            <wp:effectExtent l="0" t="0" r="8890" b="0"/>
            <wp:docPr id="21291144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14489" name="图片 1"/>
                    <pic:cNvPicPr>
                      <a:picLocks noChangeAspect="1"/>
                    </pic:cNvPicPr>
                  </pic:nvPicPr>
                  <pic:blipFill>
                    <a:blip r:embed="rId244"/>
                    <a:stretch>
                      <a:fillRect/>
                    </a:stretch>
                  </pic:blipFill>
                  <pic:spPr>
                    <a:xfrm>
                      <a:off x="0" y="0"/>
                      <a:ext cx="3595324" cy="2027573"/>
                    </a:xfrm>
                    <a:prstGeom prst="rect">
                      <a:avLst/>
                    </a:prstGeom>
                  </pic:spPr>
                </pic:pic>
              </a:graphicData>
            </a:graphic>
          </wp:inline>
        </w:drawing>
      </w:r>
    </w:p>
    <w:p w14:paraId="6E871FC8">
      <w:pPr>
        <w:rPr>
          <w:rFonts w:hint="eastAsia" w:ascii="阿里巴巴普惠体 L" w:hAnsi="阿里巴巴普惠体 L" w:eastAsia="阿里巴巴普惠体 L" w:cs="阿里巴巴普惠体 L"/>
          <w:b/>
          <w:bCs/>
          <w:kern w:val="2"/>
          <w:sz w:val="21"/>
          <w:szCs w:val="21"/>
          <w:highlight w:val="none"/>
          <w:lang w:val="en-US" w:eastAsia="zh-CN" w:bidi="ar-SA"/>
        </w:rPr>
      </w:pPr>
      <w:r>
        <w:rPr>
          <w:rFonts w:hint="eastAsia" w:ascii="阿里巴巴普惠体 L" w:hAnsi="阿里巴巴普惠体 L" w:eastAsia="阿里巴巴普惠体 L" w:cs="阿里巴巴普惠体 L"/>
          <w:b/>
          <w:bCs/>
          <w:kern w:val="2"/>
          <w:sz w:val="21"/>
          <w:szCs w:val="21"/>
          <w:highlight w:val="none"/>
          <w:lang w:val="en-US" w:eastAsia="zh-CN" w:bidi="ar-SA"/>
        </w:rPr>
        <w:t>Note:</w:t>
      </w:r>
    </w:p>
    <w:p w14:paraId="50DB3544">
      <w:pPr>
        <w:numPr>
          <w:ilvl w:val="0"/>
          <w:numId w:val="19"/>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Setting schedule is not supported for heat map.</w:t>
      </w:r>
    </w:p>
    <w:p w14:paraId="0497440E">
      <w:pPr>
        <w:numPr>
          <w:ilvl w:val="0"/>
          <w:numId w:val="19"/>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The camera channel move detection is not supported by the Onvif protocol.</w:t>
      </w:r>
    </w:p>
    <w:p w14:paraId="1DE7F90A">
      <w:pPr>
        <w:pStyle w:val="5"/>
        <w:rPr>
          <w:rFonts w:hint="eastAsia" w:ascii="阿里巴巴普惠体 R" w:hAnsi="阿里巴巴普惠体 R" w:eastAsia="阿里巴巴普惠体 R" w:cs="阿里巴巴普惠体 R"/>
          <w:highlight w:val="none"/>
          <w:lang w:eastAsia="zh-CN"/>
        </w:rPr>
      </w:pPr>
      <w:bookmarkStart w:id="430" w:name="_Toc191648239"/>
      <w:bookmarkStart w:id="431" w:name="_Toc12768"/>
      <w:r>
        <w:rPr>
          <w:rFonts w:hint="eastAsia" w:ascii="阿里巴巴普惠体 R" w:hAnsi="阿里巴巴普惠体 R" w:eastAsia="阿里巴巴普惠体 R" w:cs="阿里巴巴普惠体 R"/>
          <w:b/>
          <w:bCs/>
          <w:kern w:val="2"/>
          <w:sz w:val="28"/>
          <w:szCs w:val="28"/>
          <w:highlight w:val="none"/>
          <w:lang w:val="en-US" w:eastAsia="zh-CN" w:bidi="ar-SA"/>
        </w:rPr>
        <w:t>5.4.1.17 Alarm linkage</w:t>
      </w:r>
      <w:bookmarkEnd w:id="430"/>
      <w:bookmarkEnd w:id="431"/>
    </w:p>
    <w:p w14:paraId="6749C74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After configure the alarm trigger of each event, execute the corresponding alarm linkage.</w:t>
      </w:r>
    </w:p>
    <w:p w14:paraId="146ED60C">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3411220" cy="3962400"/>
            <wp:effectExtent l="0" t="0" r="0" b="0"/>
            <wp:docPr id="10125122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512216" name="图片 1"/>
                    <pic:cNvPicPr>
                      <a:picLocks noChangeAspect="1"/>
                    </pic:cNvPicPr>
                  </pic:nvPicPr>
                  <pic:blipFill>
                    <a:blip r:embed="rId245"/>
                    <a:stretch>
                      <a:fillRect/>
                    </a:stretch>
                  </pic:blipFill>
                  <pic:spPr>
                    <a:xfrm>
                      <a:off x="0" y="0"/>
                      <a:ext cx="3422113" cy="3974846"/>
                    </a:xfrm>
                    <a:prstGeom prst="rect">
                      <a:avLst/>
                    </a:prstGeom>
                  </pic:spPr>
                </pic:pic>
              </a:graphicData>
            </a:graphic>
          </wp:inline>
        </w:drawing>
      </w:r>
    </w:p>
    <w:p w14:paraId="7B16495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Buzzer:</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the device will beep after the event alarm occurs, and the beep lasts for 10 seconds.</w:t>
      </w:r>
    </w:p>
    <w:p w14:paraId="2109B88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Full Screen: </w:t>
      </w:r>
      <w:r>
        <w:rPr>
          <w:rFonts w:hint="eastAsia" w:ascii="阿里巴巴普惠体 L" w:hAnsi="阿里巴巴普惠体 L" w:eastAsia="阿里巴巴普惠体 L" w:cs="阿里巴巴普惠体 L"/>
          <w:kern w:val="2"/>
          <w:sz w:val="21"/>
          <w:szCs w:val="24"/>
          <w:highlight w:val="none"/>
          <w:lang w:val="en-US" w:eastAsia="zh-CN" w:bidi="ar-SA"/>
        </w:rPr>
        <w:t>Set whether the full-screen preview of the channel after the event alarm occurs.</w:t>
      </w:r>
    </w:p>
    <w:p w14:paraId="0CF7CB1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Show Message: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the icon is displayed on the real-time preview channel after the event alarm occurs.</w:t>
      </w:r>
    </w:p>
    <w:p w14:paraId="1935E002">
      <w:pPr>
        <w:rPr>
          <w:rFonts w:hint="default"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Email:</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to send an email to the mailbox after an event alarm occurs. Click the setting button and schedule button on the right to configure the message parameters. Please refer to </w:t>
      </w:r>
      <w:r>
        <w:rPr>
          <w:rFonts w:hint="eastAsia" w:ascii="阿里巴巴普惠体 L" w:hAnsi="阿里巴巴普惠体 L" w:eastAsia="阿里巴巴普惠体 L" w:cs="阿里巴巴普惠体 L"/>
          <w:b/>
          <w:bCs/>
          <w:kern w:val="2"/>
          <w:sz w:val="21"/>
          <w:szCs w:val="24"/>
          <w:highlight w:val="none"/>
          <w:lang w:val="en-US" w:eastAsia="zh-CN" w:bidi="ar-SA"/>
        </w:rPr>
        <w:t>5.5.4.1 mail configuration for detailed settings</w:t>
      </w:r>
      <w:r>
        <w:rPr>
          <w:rFonts w:hint="eastAsia" w:ascii="阿里巴巴普惠体 L" w:hAnsi="阿里巴巴普惠体 L" w:eastAsia="阿里巴巴普惠体 L" w:cs="阿里巴巴普惠体 L"/>
          <w:kern w:val="2"/>
          <w:sz w:val="21"/>
          <w:szCs w:val="24"/>
          <w:highlight w:val="none"/>
          <w:lang w:val="en-US" w:eastAsia="zh-CN" w:bidi="ar-SA"/>
        </w:rPr>
        <w:t>.</w:t>
      </w:r>
    </w:p>
    <w:p w14:paraId="42DF733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Picture Upload:</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to upload the alarm grab map to the configured FTP server and cloud storage server after the event alarm occurs.</w:t>
      </w:r>
    </w:p>
    <w:p w14:paraId="11549BB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 xml:space="preserve">Video Upload: </w:t>
      </w:r>
      <w:r>
        <w:rPr>
          <w:rFonts w:hint="eastAsia" w:ascii="阿里巴巴普惠体 L" w:hAnsi="阿里巴巴普惠体 L" w:eastAsia="阿里巴巴普惠体 L" w:cs="阿里巴巴普惠体 L"/>
          <w:kern w:val="2"/>
          <w:sz w:val="21"/>
          <w:szCs w:val="24"/>
          <w:highlight w:val="none"/>
          <w:lang w:val="en-US" w:eastAsia="zh-CN" w:bidi="ar-SA"/>
        </w:rPr>
        <w:t>Set whether to upload the alarm video to the configured FTP server and cloud storage server after the event alarm occurs.</w:t>
      </w:r>
    </w:p>
    <w:p w14:paraId="75E689E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val="0"/>
          <w:color w:val="0070C0"/>
          <w:kern w:val="2"/>
          <w:sz w:val="21"/>
          <w:szCs w:val="24"/>
          <w:highlight w:val="none"/>
          <w:lang w:val="en-CA" w:eastAsia="zh-CN" w:bidi="ar-SA"/>
        </w:rPr>
        <w:t>I/O</w:t>
      </w: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 xml:space="preserve"> Output:</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the alarm output after the event alarm occurs. Click the setting button on the right to configure the alarm output source.</w:t>
      </w:r>
    </w:p>
    <w:p w14:paraId="2846501F">
      <w:pPr>
        <w:jc w:val="both"/>
        <w:textAlignment w:val="center"/>
        <w:rPr>
          <w:rFonts w:hint="eastAsia" w:ascii="阿里巴巴普惠体 L" w:hAnsi="阿里巴巴普惠体 L" w:eastAsia="阿里巴巴普惠体 L" w:cs="阿里巴巴普惠体 L"/>
          <w:b/>
          <w:bCs/>
          <w:color w:val="0070C0"/>
          <w:kern w:val="0"/>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PTZ Linkage:</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Set whether the PTZ is linked after the event alarm occurs. Click the right setting button to configure the PTZ linkage.(High-Speed Dome requiring access support can be linked)</w:t>
      </w:r>
    </w:p>
    <w:p w14:paraId="2C7C7507">
      <w:pPr>
        <w:ind w:firstLine="420"/>
        <w:jc w:val="both"/>
        <w:textAlignment w:val="center"/>
        <w:rPr>
          <w:rFonts w:hint="eastAsia" w:ascii="阿里巴巴普惠体 L" w:hAnsi="阿里巴巴普惠体 L" w:eastAsia="阿里巴巴普惠体 L" w:cs="阿里巴巴普惠体 L"/>
          <w:b/>
          <w:bCs/>
          <w:color w:val="0070C0"/>
          <w:kern w:val="0"/>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Preset:</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Linkage the preset point, set the residence time of the preset point and the preset point. When the event alarm occurs, the linkage PTZ will rotate to the set preset point.</w:t>
      </w:r>
    </w:p>
    <w:p w14:paraId="3DA2571F">
      <w:pPr>
        <w:ind w:firstLine="420"/>
        <w:jc w:val="both"/>
        <w:textAlignment w:val="center"/>
        <w:rPr>
          <w:rFonts w:hint="eastAsia" w:ascii="阿里巴巴普惠体 L" w:hAnsi="阿里巴巴普惠体 L" w:eastAsia="阿里巴巴普惠体 L" w:cs="阿里巴巴普惠体 L"/>
          <w:b/>
          <w:bCs/>
          <w:color w:val="0070C0"/>
          <w:kern w:val="0"/>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Tour:</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Set the track cruise and set the track. When the event alarm occurs, it will cruise according to the set track cruise linkage PTZ.</w:t>
      </w:r>
    </w:p>
    <w:p w14:paraId="17F52857">
      <w:pPr>
        <w:ind w:firstLine="420"/>
        <w:jc w:val="both"/>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Pattern Scan:</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Set the pattern scan. When the event alarm occurs, it will cruise according to the set pattern cruise linkage PTZ.</w:t>
      </w:r>
    </w:p>
    <w:p w14:paraId="3319508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Deterrence: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the warm light and red and blue light of the camera are linked after the event alarm occurs. Click the setting button on the right side to configure the Deterrence parameters of the camera. Please refer to 5.3.5.1 warm light and red and blue light for detailed setting.</w:t>
      </w:r>
    </w:p>
    <w:p w14:paraId="6D33D48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Siren: </w:t>
      </w:r>
      <w:r>
        <w:rPr>
          <w:rFonts w:hint="eastAsia" w:ascii="阿里巴巴普惠体 L" w:hAnsi="阿里巴巴普惠体 L" w:eastAsia="阿里巴巴普惠体 L" w:cs="阿里巴巴普惠体 L"/>
          <w:kern w:val="2"/>
          <w:sz w:val="21"/>
          <w:szCs w:val="24"/>
          <w:highlight w:val="none"/>
          <w:lang w:val="en-US" w:eastAsia="zh-CN" w:bidi="ar-SA"/>
        </w:rPr>
        <w:t xml:space="preserve">Set whether to link the alarm sound of the camera after the event alarm occurs. Click the setting button on the right side to configure the Siren parameters of the camera. Please refer to </w:t>
      </w:r>
      <w:r>
        <w:rPr>
          <w:rFonts w:hint="eastAsia" w:ascii="阿里巴巴普惠体 L" w:hAnsi="阿里巴巴普惠体 L" w:eastAsia="阿里巴巴普惠体 L" w:cs="阿里巴巴普惠体 L"/>
          <w:b/>
          <w:bCs/>
          <w:kern w:val="2"/>
          <w:sz w:val="21"/>
          <w:szCs w:val="24"/>
          <w:highlight w:val="none"/>
          <w:lang w:val="en-US" w:eastAsia="zh-CN" w:bidi="ar-SA"/>
        </w:rPr>
        <w:t>5.3.5.2 alarm sound for detailed setting.</w:t>
      </w:r>
    </w:p>
    <w:p w14:paraId="786C94A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Voice Prompts: </w:t>
      </w:r>
      <w:r>
        <w:rPr>
          <w:rFonts w:hint="eastAsia" w:ascii="阿里巴巴普惠体 L" w:hAnsi="阿里巴巴普惠体 L" w:eastAsia="阿里巴巴普惠体 L" w:cs="阿里巴巴普惠体 L"/>
          <w:kern w:val="2"/>
          <w:sz w:val="21"/>
          <w:szCs w:val="24"/>
          <w:highlight w:val="none"/>
          <w:lang w:val="en-US" w:eastAsia="zh-CN" w:bidi="ar-SA"/>
        </w:rPr>
        <w:t xml:space="preserve">Set whether to broadcast after the event alarm occurs. Please, refer to 5.3.4 </w:t>
      </w:r>
      <w:r>
        <w:rPr>
          <w:rFonts w:hint="eastAsia" w:ascii="阿里巴巴普惠体 L" w:hAnsi="阿里巴巴普惠体 L" w:eastAsia="阿里巴巴普惠体 L" w:cs="阿里巴巴普惠体 L"/>
          <w:kern w:val="2"/>
          <w:sz w:val="21"/>
          <w:szCs w:val="24"/>
          <w:highlight w:val="none"/>
          <w:lang w:val="en-CA" w:eastAsia="zh-CN" w:bidi="ar-SA"/>
        </w:rPr>
        <w:t>Voice Prompts</w:t>
      </w:r>
      <w:r>
        <w:rPr>
          <w:rFonts w:hint="eastAsia" w:ascii="阿里巴巴普惠体 L" w:hAnsi="阿里巴巴普惠体 L" w:eastAsia="阿里巴巴普惠体 L" w:cs="阿里巴巴普惠体 L"/>
          <w:kern w:val="2"/>
          <w:sz w:val="21"/>
          <w:szCs w:val="24"/>
          <w:highlight w:val="none"/>
          <w:lang w:val="en-US" w:eastAsia="zh-CN" w:bidi="ar-SA"/>
        </w:rPr>
        <w:t>.</w:t>
      </w:r>
    </w:p>
    <w:p w14:paraId="788EEC2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Recording Channel:</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channel required to record after the event alarm occurs.</w:t>
      </w:r>
    </w:p>
    <w:p w14:paraId="1E079F1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Recording Delay:</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duration of continuous recording after the event alarm occurs.</w:t>
      </w:r>
    </w:p>
    <w:p w14:paraId="257005DC">
      <w:pPr>
        <w:pStyle w:val="25"/>
        <w:jc w:val="left"/>
        <w:outlineLvl w:val="2"/>
        <w:rPr>
          <w:rFonts w:hint="eastAsia" w:ascii="阿里巴巴普惠体 R" w:hAnsi="阿里巴巴普惠体 R" w:eastAsia="阿里巴巴普惠体 R" w:cs="阿里巴巴普惠体 R"/>
          <w:highlight w:val="none"/>
          <w:lang w:eastAsia="zh-CN"/>
        </w:rPr>
      </w:pPr>
      <w:bookmarkStart w:id="432" w:name="_Toc117926090"/>
      <w:bookmarkStart w:id="433" w:name="_Toc191648240"/>
      <w:bookmarkStart w:id="434" w:name="_Toc25998"/>
      <w:bookmarkStart w:id="435" w:name="_Toc14544"/>
      <w:r>
        <w:rPr>
          <w:rFonts w:hint="eastAsia" w:ascii="阿里巴巴普惠体 R" w:hAnsi="阿里巴巴普惠体 R" w:eastAsia="阿里巴巴普惠体 R" w:cs="阿里巴巴普惠体 R"/>
          <w:b/>
          <w:bCs/>
          <w:kern w:val="2"/>
          <w:sz w:val="32"/>
          <w:szCs w:val="32"/>
          <w:highlight w:val="none"/>
          <w:lang w:val="en-US" w:eastAsia="zh-CN" w:bidi="ar-SA"/>
        </w:rPr>
        <w:t>5.4.2</w:t>
      </w:r>
      <w:bookmarkEnd w:id="432"/>
      <w:r>
        <w:rPr>
          <w:rFonts w:hint="eastAsia" w:ascii="阿里巴巴普惠体 R" w:hAnsi="阿里巴巴普惠体 R" w:eastAsia="阿里巴巴普惠体 R" w:cs="阿里巴巴普惠体 R"/>
          <w:b/>
          <w:bCs/>
          <w:kern w:val="2"/>
          <w:sz w:val="32"/>
          <w:szCs w:val="32"/>
          <w:highlight w:val="none"/>
          <w:lang w:val="en-US" w:eastAsia="zh-CN" w:bidi="ar-SA"/>
        </w:rPr>
        <w:t xml:space="preserve"> List Management</w:t>
      </w:r>
      <w:bookmarkEnd w:id="433"/>
      <w:bookmarkEnd w:id="434"/>
      <w:bookmarkEnd w:id="435"/>
    </w:p>
    <w:p w14:paraId="559D9918">
      <w:pPr>
        <w:pStyle w:val="5"/>
        <w:rPr>
          <w:rFonts w:hint="eastAsia" w:ascii="阿里巴巴普惠体 R" w:hAnsi="阿里巴巴普惠体 R" w:eastAsia="阿里巴巴普惠体 R" w:cs="阿里巴巴普惠体 R"/>
          <w:highlight w:val="none"/>
          <w:lang w:eastAsia="zh-CN"/>
        </w:rPr>
      </w:pPr>
      <w:bookmarkStart w:id="436" w:name="_Toc5152"/>
      <w:bookmarkStart w:id="437" w:name="_Toc191648241"/>
      <w:bookmarkStart w:id="438" w:name="_Toc23337"/>
      <w:r>
        <w:rPr>
          <w:rFonts w:hint="eastAsia" w:ascii="阿里巴巴普惠体 R" w:hAnsi="阿里巴巴普惠体 R" w:eastAsia="阿里巴巴普惠体 R" w:cs="阿里巴巴普惠体 R"/>
          <w:b/>
          <w:bCs/>
          <w:kern w:val="2"/>
          <w:sz w:val="28"/>
          <w:szCs w:val="28"/>
          <w:highlight w:val="none"/>
          <w:lang w:val="en-US" w:eastAsia="zh-CN" w:bidi="ar-SA"/>
        </w:rPr>
        <w:t xml:space="preserve">5.4.2.1 </w:t>
      </w:r>
      <w:bookmarkEnd w:id="436"/>
      <w:r>
        <w:rPr>
          <w:rFonts w:hint="eastAsia" w:ascii="阿里巴巴普惠体 R" w:hAnsi="阿里巴巴普惠体 R" w:eastAsia="阿里巴巴普惠体 R" w:cs="阿里巴巴普惠体 R"/>
          <w:b/>
          <w:bCs/>
          <w:kern w:val="2"/>
          <w:sz w:val="28"/>
          <w:szCs w:val="28"/>
          <w:highlight w:val="none"/>
          <w:lang w:val="en-US" w:eastAsia="zh-CN" w:bidi="ar-SA"/>
        </w:rPr>
        <w:t>Face Recognition Management</w:t>
      </w:r>
      <w:bookmarkEnd w:id="437"/>
      <w:bookmarkEnd w:id="438"/>
    </w:p>
    <w:p w14:paraId="1A071533">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This menu can set the database and alarm linkage.</w:t>
      </w:r>
    </w:p>
    <w:p w14:paraId="1CC4F316">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5759450" cy="1416050"/>
            <wp:effectExtent l="0" t="0" r="0" b="0"/>
            <wp:docPr id="6408104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810412" name="图片 1"/>
                    <pic:cNvPicPr>
                      <a:picLocks noChangeAspect="1"/>
                    </pic:cNvPicPr>
                  </pic:nvPicPr>
                  <pic:blipFill>
                    <a:blip r:embed="rId246"/>
                    <a:stretch>
                      <a:fillRect/>
                    </a:stretch>
                  </pic:blipFill>
                  <pic:spPr>
                    <a:xfrm>
                      <a:off x="0" y="0"/>
                      <a:ext cx="5759450" cy="1416050"/>
                    </a:xfrm>
                    <a:prstGeom prst="rect">
                      <a:avLst/>
                    </a:prstGeom>
                  </pic:spPr>
                </pic:pic>
              </a:graphicData>
            </a:graphic>
          </wp:inline>
        </w:drawing>
      </w:r>
    </w:p>
    <w:p w14:paraId="4AAE5740">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Import Database:</w:t>
      </w:r>
      <w:r>
        <w:rPr>
          <w:rFonts w:hint="eastAsia" w:ascii="阿里巴巴普惠体 L" w:hAnsi="阿里巴巴普惠体 L" w:eastAsia="阿里巴巴普惠体 L" w:cs="阿里巴巴普惠体 L"/>
          <w:kern w:val="2"/>
          <w:sz w:val="21"/>
          <w:szCs w:val="21"/>
          <w:highlight w:val="none"/>
          <w:lang w:val="en-US" w:eastAsia="zh-CN" w:bidi="ar-SA"/>
        </w:rPr>
        <w:t xml:space="preserve"> The exported face data can be imported into the device.</w:t>
      </w:r>
    </w:p>
    <w:p w14:paraId="1D561E4D">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Backup Database:</w:t>
      </w:r>
      <w:r>
        <w:rPr>
          <w:rFonts w:hint="eastAsia" w:ascii="阿里巴巴普惠体 L" w:hAnsi="阿里巴巴普惠体 L" w:eastAsia="阿里巴巴普惠体 L" w:cs="阿里巴巴普惠体 L"/>
          <w:kern w:val="2"/>
          <w:sz w:val="21"/>
          <w:szCs w:val="21"/>
          <w:highlight w:val="none"/>
          <w:lang w:val="en-US" w:eastAsia="zh-CN" w:bidi="ar-SA"/>
        </w:rPr>
        <w:t xml:space="preserve"> You can export the face database to the U disk.</w:t>
      </w:r>
    </w:p>
    <w:p w14:paraId="0BD5209B">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Update face attributes: </w:t>
      </w:r>
      <w:r>
        <w:rPr>
          <w:rFonts w:hint="eastAsia" w:ascii="阿里巴巴普惠体 L" w:hAnsi="阿里巴巴普惠体 L" w:eastAsia="阿里巴巴普惠体 L" w:cs="阿里巴巴普惠体 L"/>
          <w:kern w:val="2"/>
          <w:sz w:val="21"/>
          <w:szCs w:val="21"/>
          <w:highlight w:val="none"/>
          <w:lang w:val="en-US" w:eastAsia="zh-CN" w:bidi="ar-SA"/>
        </w:rPr>
        <w:t>Update face features, in switching the face feature model or imported face images or face library, from the camera recognition to detect the face after the face library face image face features and the current check face features model is inconsistent, will pop up update face features, click update face features will be shown in the following figure.</w:t>
      </w:r>
    </w:p>
    <w:p w14:paraId="0A50895E">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5759450" cy="2734945"/>
            <wp:effectExtent l="0" t="0" r="0" b="8255"/>
            <wp:docPr id="10117235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723564" name="图片 1"/>
                    <pic:cNvPicPr>
                      <a:picLocks noChangeAspect="1"/>
                    </pic:cNvPicPr>
                  </pic:nvPicPr>
                  <pic:blipFill>
                    <a:blip r:embed="rId247"/>
                    <a:stretch>
                      <a:fillRect/>
                    </a:stretch>
                  </pic:blipFill>
                  <pic:spPr>
                    <a:xfrm>
                      <a:off x="0" y="0"/>
                      <a:ext cx="5759450" cy="2734945"/>
                    </a:xfrm>
                    <a:prstGeom prst="rect">
                      <a:avLst/>
                    </a:prstGeom>
                  </pic:spPr>
                </pic:pic>
              </a:graphicData>
            </a:graphic>
          </wp:inline>
        </w:drawing>
      </w:r>
    </w:p>
    <w:p w14:paraId="4EB29152">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Click Cancel will prompt to continue or stop the update, the remaining not updated next click to update</w:t>
      </w:r>
    </w:p>
    <w:p w14:paraId="337DDD24">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Click </w:t>
      </w:r>
      <w:r>
        <w:rPr>
          <w:rFonts w:hint="eastAsia" w:ascii="阿里巴巴普惠体 L" w:hAnsi="阿里巴巴普惠体 L" w:eastAsia="阿里巴巴普惠体 L" w:cs="阿里巴巴普惠体 L"/>
          <w:sz w:val="21"/>
          <w:szCs w:val="21"/>
          <w:highlight w:val="none"/>
        </w:rPr>
        <w:drawing>
          <wp:inline distT="0" distB="0" distL="0" distR="0">
            <wp:extent cx="210185" cy="203200"/>
            <wp:effectExtent l="0" t="0" r="5715" b="0"/>
            <wp:docPr id="3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1"/>
                    <pic:cNvPicPr>
                      <a:picLocks noChangeAspect="1"/>
                    </pic:cNvPicPr>
                  </pic:nvPicPr>
                  <pic:blipFill>
                    <a:blip r:embed="rId248"/>
                    <a:stretch>
                      <a:fillRect/>
                    </a:stretch>
                  </pic:blipFill>
                  <pic:spPr>
                    <a:xfrm>
                      <a:off x="0" y="0"/>
                      <a:ext cx="214216" cy="206829"/>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w:t>
      </w:r>
      <w:r>
        <w:rPr>
          <w:rFonts w:hint="eastAsia" w:ascii="阿里巴巴普惠体 L" w:hAnsi="阿里巴巴普惠体 L" w:eastAsia="阿里巴巴普惠体 L" w:cs="阿里巴巴普惠体 L"/>
          <w:sz w:val="21"/>
          <w:szCs w:val="21"/>
          <w:highlight w:val="none"/>
        </w:rPr>
        <w:drawing>
          <wp:inline distT="0" distB="0" distL="0" distR="0">
            <wp:extent cx="190500" cy="201930"/>
            <wp:effectExtent l="0" t="0" r="0" b="1270"/>
            <wp:docPr id="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
                    <pic:cNvPicPr>
                      <a:picLocks noChangeAspect="1"/>
                    </pic:cNvPicPr>
                  </pic:nvPicPr>
                  <pic:blipFill>
                    <a:blip r:embed="rId249"/>
                    <a:stretch>
                      <a:fillRect/>
                    </a:stretch>
                  </pic:blipFill>
                  <pic:spPr>
                    <a:xfrm>
                      <a:off x="0" y="0"/>
                      <a:ext cx="193822" cy="205568"/>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 You can add new face groups or delete existing face groups.(The default first three face groups cannot be deleted)</w:t>
      </w:r>
    </w:p>
    <w:p w14:paraId="7E998C8F">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Enable:</w:t>
      </w:r>
      <w:r>
        <w:rPr>
          <w:rFonts w:hint="eastAsia" w:ascii="阿里巴巴普惠体 L" w:hAnsi="阿里巴巴普惠体 L" w:eastAsia="阿里巴巴普惠体 L" w:cs="阿里巴巴普惠体 L"/>
          <w:kern w:val="2"/>
          <w:sz w:val="21"/>
          <w:szCs w:val="21"/>
          <w:highlight w:val="none"/>
          <w:lang w:val="en-US" w:eastAsia="zh-CN" w:bidi="ar-SA"/>
        </w:rPr>
        <w:t xml:space="preserve"> The face group can be enabled or closed.</w:t>
      </w:r>
    </w:p>
    <w:p w14:paraId="63B24C06">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Edit:</w:t>
      </w:r>
      <w:r>
        <w:rPr>
          <w:rFonts w:hint="eastAsia" w:ascii="阿里巴巴普惠体 L" w:hAnsi="阿里巴巴普惠体 L" w:eastAsia="阿里巴巴普惠体 L" w:cs="阿里巴巴普惠体 L"/>
          <w:kern w:val="2"/>
          <w:sz w:val="21"/>
          <w:szCs w:val="21"/>
          <w:highlight w:val="none"/>
          <w:lang w:val="en-US" w:eastAsia="zh-CN" w:bidi="ar-SA"/>
        </w:rPr>
        <w:t xml:space="preserve"> Click Edit to enter the Edit face group interface.</w:t>
      </w:r>
    </w:p>
    <w:p w14:paraId="4A1B689B">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4936490" cy="2946400"/>
            <wp:effectExtent l="0" t="0" r="0" b="6350"/>
            <wp:docPr id="1195610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61004" name="图片 1"/>
                    <pic:cNvPicPr>
                      <a:picLocks noChangeAspect="1"/>
                    </pic:cNvPicPr>
                  </pic:nvPicPr>
                  <pic:blipFill>
                    <a:blip r:embed="rId250"/>
                    <a:stretch>
                      <a:fillRect/>
                    </a:stretch>
                  </pic:blipFill>
                  <pic:spPr>
                    <a:xfrm>
                      <a:off x="0" y="0"/>
                      <a:ext cx="4939614" cy="2947975"/>
                    </a:xfrm>
                    <a:prstGeom prst="rect">
                      <a:avLst/>
                    </a:prstGeom>
                  </pic:spPr>
                </pic:pic>
              </a:graphicData>
            </a:graphic>
          </wp:inline>
        </w:drawing>
      </w:r>
    </w:p>
    <w:p w14:paraId="1888E7C4">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Import: </w:t>
      </w:r>
      <w:r>
        <w:rPr>
          <w:rFonts w:hint="eastAsia" w:ascii="阿里巴巴普惠体 L" w:hAnsi="阿里巴巴普惠体 L" w:eastAsia="阿里巴巴普惠体 L" w:cs="阿里巴巴普惠体 L"/>
          <w:kern w:val="2"/>
          <w:sz w:val="21"/>
          <w:szCs w:val="21"/>
          <w:highlight w:val="none"/>
          <w:lang w:val="en-US" w:eastAsia="zh-CN" w:bidi="ar-SA"/>
        </w:rPr>
        <w:t>Click and select Local Storage Device to add the local face interface.</w:t>
      </w:r>
    </w:p>
    <w:p w14:paraId="572FFB6E">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4916805" cy="2914650"/>
            <wp:effectExtent l="0" t="0" r="0" b="0"/>
            <wp:docPr id="7629229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22939" name="图片 1"/>
                    <pic:cNvPicPr>
                      <a:picLocks noChangeAspect="1"/>
                    </pic:cNvPicPr>
                  </pic:nvPicPr>
                  <pic:blipFill>
                    <a:blip r:embed="rId251"/>
                    <a:stretch>
                      <a:fillRect/>
                    </a:stretch>
                  </pic:blipFill>
                  <pic:spPr>
                    <a:xfrm>
                      <a:off x="0" y="0"/>
                      <a:ext cx="4925319" cy="2919351"/>
                    </a:xfrm>
                    <a:prstGeom prst="rect">
                      <a:avLst/>
                    </a:prstGeom>
                  </pic:spPr>
                </pic:pic>
              </a:graphicData>
            </a:graphic>
          </wp:inline>
        </w:drawing>
      </w:r>
    </w:p>
    <w:p w14:paraId="66CD91C3">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Select the date, duration and channel after point Search to search for faces saved by all devices during that time. If the face is set similarity and then click Search, you will search out the face matching the selected face similarity. Select the face in the search area and click Delete to delete the face in this search area. Select the human face and click OK to enter the input human face information interface</w:t>
      </w:r>
    </w:p>
    <w:p w14:paraId="775DC7C5">
      <w:pPr>
        <w:rPr>
          <w:rFonts w:hint="eastAsia" w:ascii="阿里巴巴普惠体 L" w:hAnsi="阿里巴巴普惠体 L" w:eastAsia="阿里巴巴普惠体 L" w:cs="阿里巴巴普惠体 L"/>
          <w:sz w:val="21"/>
          <w:szCs w:val="21"/>
          <w:highlight w:val="none"/>
        </w:rPr>
      </w:pPr>
    </w:p>
    <w:p w14:paraId="63C5B9EA">
      <w:pPr>
        <w:rPr>
          <w:rFonts w:hint="eastAsia" w:ascii="阿里巴巴普惠体 L" w:hAnsi="阿里巴巴普惠体 L" w:eastAsia="阿里巴巴普惠体 L" w:cs="阿里巴巴普惠体 L"/>
          <w:kern w:val="0"/>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4625975" cy="2768600"/>
            <wp:effectExtent l="0" t="0" r="3175" b="0"/>
            <wp:docPr id="9742599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59912" name="图片 1"/>
                    <pic:cNvPicPr>
                      <a:picLocks noChangeAspect="1"/>
                    </pic:cNvPicPr>
                  </pic:nvPicPr>
                  <pic:blipFill>
                    <a:blip r:embed="rId252"/>
                    <a:stretch>
                      <a:fillRect/>
                    </a:stretch>
                  </pic:blipFill>
                  <pic:spPr>
                    <a:xfrm>
                      <a:off x="0" y="0"/>
                      <a:ext cx="4630648" cy="2771241"/>
                    </a:xfrm>
                    <a:prstGeom prst="rect">
                      <a:avLst/>
                    </a:prstGeom>
                  </pic:spPr>
                </pic:pic>
              </a:graphicData>
            </a:graphic>
          </wp:inline>
        </w:drawing>
      </w:r>
    </w:p>
    <w:p w14:paraId="337A2ED5">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On the right side, the face information can edit the information. After editing, click Import to complete the import and click Exit to exit the interface.</w:t>
      </w:r>
    </w:p>
    <w:p w14:paraId="71637FA3">
      <w:pPr>
        <w:rPr>
          <w:rFonts w:hint="eastAsia" w:ascii="阿里巴巴普惠体 L" w:hAnsi="阿里巴巴普惠体 L" w:eastAsia="阿里巴巴普惠体 L" w:cs="阿里巴巴普惠体 L"/>
          <w:sz w:val="21"/>
          <w:szCs w:val="21"/>
          <w:highlight w:val="none"/>
        </w:rPr>
      </w:pPr>
    </w:p>
    <w:p w14:paraId="11247D63">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External Storage Device</w:t>
      </w:r>
      <w:r>
        <w:rPr>
          <w:rFonts w:hint="eastAsia" w:ascii="阿里巴巴普惠体 L" w:hAnsi="阿里巴巴普惠体 L" w:eastAsia="阿里巴巴普惠体 L" w:cs="阿里巴巴普惠体 L"/>
          <w:kern w:val="2"/>
          <w:sz w:val="21"/>
          <w:szCs w:val="21"/>
          <w:highlight w:val="none"/>
          <w:lang w:val="en-US" w:eastAsia="zh-CN" w:bidi="ar-SA"/>
        </w:rPr>
        <w:t xml:space="preserve"> to enter the external memory, select the face picture you want to import, the same step as importing the local face.</w:t>
      </w:r>
    </w:p>
    <w:p w14:paraId="3FEB0B78">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4586605" cy="3276600"/>
            <wp:effectExtent l="0" t="0" r="4445" b="0"/>
            <wp:docPr id="1936458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58158" name="图片 1"/>
                    <pic:cNvPicPr>
                      <a:picLocks noChangeAspect="1"/>
                    </pic:cNvPicPr>
                  </pic:nvPicPr>
                  <pic:blipFill>
                    <a:blip r:embed="rId253"/>
                    <a:stretch>
                      <a:fillRect/>
                    </a:stretch>
                  </pic:blipFill>
                  <pic:spPr>
                    <a:xfrm>
                      <a:off x="0" y="0"/>
                      <a:ext cx="4597426" cy="3284094"/>
                    </a:xfrm>
                    <a:prstGeom prst="rect">
                      <a:avLst/>
                    </a:prstGeom>
                  </pic:spPr>
                </pic:pic>
              </a:graphicData>
            </a:graphic>
          </wp:inline>
        </w:drawing>
      </w:r>
    </w:p>
    <w:p w14:paraId="3723BF87">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Export:</w:t>
      </w:r>
      <w:r>
        <w:rPr>
          <w:rFonts w:hint="eastAsia" w:ascii="阿里巴巴普惠体 L" w:hAnsi="阿里巴巴普惠体 L" w:eastAsia="阿里巴巴普惠体 L" w:cs="阿里巴巴普惠体 L"/>
          <w:kern w:val="2"/>
          <w:sz w:val="21"/>
          <w:szCs w:val="21"/>
          <w:highlight w:val="none"/>
          <w:lang w:val="en-US" w:eastAsia="zh-CN" w:bidi="ar-SA"/>
        </w:rPr>
        <w:t xml:space="preserve"> Export the face image to the external memory, if not click to the face group image to click Export to export all the face group face image. If click to the face group face image to click Export to export the selected face image.</w:t>
      </w:r>
    </w:p>
    <w:p w14:paraId="0FDFE389">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Download import Template:</w:t>
      </w:r>
      <w:r>
        <w:rPr>
          <w:rFonts w:hint="eastAsia" w:ascii="阿里巴巴普惠体 L" w:hAnsi="阿里巴巴普惠体 L" w:eastAsia="阿里巴巴普惠体 L" w:cs="阿里巴巴普惠体 L"/>
          <w:kern w:val="2"/>
          <w:sz w:val="21"/>
          <w:szCs w:val="21"/>
          <w:highlight w:val="none"/>
          <w:lang w:val="en-US" w:eastAsia="zh-CN" w:bidi="ar-SA"/>
        </w:rPr>
        <w:t xml:space="preserve"> Download and import the template, can export a template to external memory, this template can contain a table and instructions, can fill in the face picture information in this form, import this form can modify the information of multiple face pictures, convenient to modify the face picture information.</w:t>
      </w:r>
    </w:p>
    <w:p w14:paraId="1B28B159">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Right click to select the face picture, select Edit to enter the face picture editing interface, click </w:t>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Additional Face Images</w:t>
      </w:r>
      <w:r>
        <w:rPr>
          <w:rFonts w:hint="eastAsia" w:ascii="阿里巴巴普惠体 L" w:hAnsi="阿里巴巴普惠体 L" w:eastAsia="阿里巴巴普惠体 L" w:cs="阿里巴巴普惠体 L"/>
          <w:kern w:val="2"/>
          <w:sz w:val="21"/>
          <w:szCs w:val="21"/>
          <w:highlight w:val="none"/>
          <w:lang w:val="en-US" w:eastAsia="zh-CN" w:bidi="ar-SA"/>
        </w:rPr>
        <w:t xml:space="preserve"> to import the face picture in different circumstances of the face.</w:t>
      </w:r>
    </w:p>
    <w:p w14:paraId="03286E1D">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4707255" cy="3962400"/>
            <wp:effectExtent l="0" t="0" r="0" b="0"/>
            <wp:docPr id="6859622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62280" name="图片 1"/>
                    <pic:cNvPicPr>
                      <a:picLocks noChangeAspect="1"/>
                    </pic:cNvPicPr>
                  </pic:nvPicPr>
                  <pic:blipFill>
                    <a:blip r:embed="rId254"/>
                    <a:stretch>
                      <a:fillRect/>
                    </a:stretch>
                  </pic:blipFill>
                  <pic:spPr>
                    <a:xfrm>
                      <a:off x="0" y="0"/>
                      <a:ext cx="4712939" cy="3966766"/>
                    </a:xfrm>
                    <a:prstGeom prst="rect">
                      <a:avLst/>
                    </a:prstGeom>
                  </pic:spPr>
                </pic:pic>
              </a:graphicData>
            </a:graphic>
          </wp:inline>
        </w:drawing>
      </w:r>
    </w:p>
    <w:p w14:paraId="41150CA7">
      <w:pPr>
        <w:rPr>
          <w:rFonts w:hint="eastAsia" w:ascii="阿里巴巴普惠体 L" w:hAnsi="阿里巴巴普惠体 L" w:eastAsia="阿里巴巴普惠体 L" w:cs="阿里巴巴普惠体 L"/>
          <w:sz w:val="21"/>
          <w:szCs w:val="21"/>
          <w:highlight w:val="none"/>
        </w:rPr>
      </w:pPr>
    </w:p>
    <w:p w14:paraId="5F932C66">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Alarm:</w:t>
      </w:r>
      <w:r>
        <w:rPr>
          <w:rFonts w:hint="eastAsia" w:ascii="阿里巴巴普惠体 L" w:hAnsi="阿里巴巴普惠体 L" w:eastAsia="阿里巴巴普惠体 L" w:cs="阿里巴巴普惠体 L"/>
          <w:kern w:val="2"/>
          <w:sz w:val="21"/>
          <w:szCs w:val="21"/>
          <w:highlight w:val="none"/>
          <w:lang w:val="en-US" w:eastAsia="zh-CN" w:bidi="ar-SA"/>
        </w:rPr>
        <w:t xml:space="preserve"> Open or close the face comparison alarm of the face group.</w:t>
      </w:r>
    </w:p>
    <w:p w14:paraId="2C1B2BB5">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Policy: </w:t>
      </w:r>
      <w:r>
        <w:rPr>
          <w:rFonts w:hint="eastAsia" w:ascii="阿里巴巴普惠体 L" w:hAnsi="阿里巴巴普惠体 L" w:eastAsia="阿里巴巴普惠体 L" w:cs="阿里巴巴普惠体 L"/>
          <w:kern w:val="2"/>
          <w:sz w:val="21"/>
          <w:szCs w:val="21"/>
          <w:highlight w:val="none"/>
          <w:lang w:val="en-US" w:eastAsia="zh-CN" w:bidi="ar-SA"/>
        </w:rPr>
        <w:t>Set up the face group alarm countermeasures</w:t>
      </w:r>
    </w:p>
    <w:p w14:paraId="296892C0">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Similarity:</w:t>
      </w:r>
      <w:r>
        <w:rPr>
          <w:rFonts w:hint="eastAsia" w:ascii="阿里巴巴普惠体 L" w:hAnsi="阿里巴巴普惠体 L" w:eastAsia="阿里巴巴普惠体 L" w:cs="阿里巴巴普惠体 L"/>
          <w:kern w:val="2"/>
          <w:sz w:val="21"/>
          <w:szCs w:val="21"/>
          <w:highlight w:val="none"/>
          <w:lang w:val="en-US" w:eastAsia="zh-CN" w:bidi="ar-SA"/>
        </w:rPr>
        <w:t xml:space="preserve"> Similarity setting</w:t>
      </w:r>
    </w:p>
    <w:p w14:paraId="2BD29AFB">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Alarm Linkage:</w:t>
      </w:r>
      <w:r>
        <w:rPr>
          <w:rFonts w:hint="eastAsia" w:ascii="阿里巴巴普惠体 L" w:hAnsi="阿里巴巴普惠体 L" w:eastAsia="阿里巴巴普惠体 L" w:cs="阿里巴巴普惠体 L"/>
          <w:kern w:val="2"/>
          <w:sz w:val="21"/>
          <w:szCs w:val="21"/>
          <w:highlight w:val="none"/>
          <w:lang w:val="en-US" w:eastAsia="zh-CN" w:bidi="ar-SA"/>
        </w:rPr>
        <w:t xml:space="preserve"> Click </w:t>
      </w:r>
      <w:r>
        <w:rPr>
          <w:rFonts w:hint="eastAsia" w:ascii="阿里巴巴普惠体 L" w:hAnsi="阿里巴巴普惠体 L" w:eastAsia="阿里巴巴普惠体 L" w:cs="阿里巴巴普惠体 L"/>
          <w:sz w:val="21"/>
          <w:szCs w:val="21"/>
          <w:highlight w:val="none"/>
        </w:rPr>
        <w:drawing>
          <wp:inline distT="0" distB="0" distL="0" distR="0">
            <wp:extent cx="196850" cy="196850"/>
            <wp:effectExtent l="0" t="0" r="6350" b="6350"/>
            <wp:docPr id="3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1"/>
                    <pic:cNvPicPr>
                      <a:picLocks noChangeAspect="1"/>
                    </pic:cNvPicPr>
                  </pic:nvPicPr>
                  <pic:blipFill>
                    <a:blip r:embed="rId255"/>
                    <a:stretch>
                      <a:fillRect/>
                    </a:stretch>
                  </pic:blipFill>
                  <pic:spPr>
                    <a:xfrm>
                      <a:off x="0" y="0"/>
                      <a:ext cx="197171" cy="197171"/>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to enter the setting interface.</w:t>
      </w:r>
    </w:p>
    <w:p w14:paraId="499050BF">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5759450" cy="3411220"/>
            <wp:effectExtent l="0" t="0" r="0" b="0"/>
            <wp:docPr id="19778026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802600" name="图片 1"/>
                    <pic:cNvPicPr>
                      <a:picLocks noChangeAspect="1"/>
                    </pic:cNvPicPr>
                  </pic:nvPicPr>
                  <pic:blipFill>
                    <a:blip r:embed="rId256"/>
                    <a:stretch>
                      <a:fillRect/>
                    </a:stretch>
                  </pic:blipFill>
                  <pic:spPr>
                    <a:xfrm>
                      <a:off x="0" y="0"/>
                      <a:ext cx="5759450" cy="3411220"/>
                    </a:xfrm>
                    <a:prstGeom prst="rect">
                      <a:avLst/>
                    </a:prstGeom>
                  </pic:spPr>
                </pic:pic>
              </a:graphicData>
            </a:graphic>
          </wp:inline>
        </w:drawing>
      </w:r>
    </w:p>
    <w:p w14:paraId="407686C1">
      <w:pPr>
        <w:ind w:firstLine="420"/>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Buzzer:</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whether the device sounds beep after the alarm, and the beep lasts for 10 seconds.</w:t>
      </w:r>
    </w:p>
    <w:p w14:paraId="1E1C6C03">
      <w:pPr>
        <w:ind w:firstLine="420"/>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Alarm Out:</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whether the alarm output is linked after the face comparison alarm occurs. Click the setting button to configure the alarm output source.</w:t>
      </w:r>
    </w:p>
    <w:p w14:paraId="43687705">
      <w:pPr>
        <w:ind w:firstLine="420"/>
        <w:rPr>
          <w:rFonts w:hint="eastAsia" w:ascii="阿里巴巴普惠体 L" w:hAnsi="阿里巴巴普惠体 L" w:eastAsia="阿里巴巴普惠体 L" w:cs="阿里巴巴普惠体 L"/>
          <w:color w:val="C00000"/>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Email:</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whether to send an email to the mailbox after the face comparison alarm occurs.</w:t>
      </w:r>
    </w:p>
    <w:p w14:paraId="19AAE30B">
      <w:pPr>
        <w:ind w:firstLine="42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FTP Picture Upload:</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whether to upload the alarm grab to the configured FTP server after the alarm occurs.</w:t>
      </w:r>
    </w:p>
    <w:p w14:paraId="4BD4E9DF">
      <w:pPr>
        <w:ind w:firstLine="42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Picture to Cloud:</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whether to upload the alarm grab to the configured cloud storage server after the alarm occurs.</w:t>
      </w:r>
    </w:p>
    <w:p w14:paraId="421CF7CA">
      <w:pPr>
        <w:ind w:firstLine="420"/>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Voice Prompts: </w:t>
      </w:r>
      <w:r>
        <w:rPr>
          <w:rFonts w:hint="eastAsia" w:ascii="阿里巴巴普惠体 L" w:hAnsi="阿里巴巴普惠体 L" w:eastAsia="阿里巴巴普惠体 L" w:cs="阿里巴巴普惠体 L"/>
          <w:kern w:val="2"/>
          <w:sz w:val="21"/>
          <w:szCs w:val="21"/>
          <w:highlight w:val="none"/>
          <w:lang w:val="en-US" w:eastAsia="zh-CN" w:bidi="ar-SA"/>
        </w:rPr>
        <w:t xml:space="preserve">Set whether to broadcast after the face comparison occurs. Please refer to </w:t>
      </w:r>
      <w:r>
        <w:rPr>
          <w:rFonts w:hint="eastAsia" w:ascii="阿里巴巴普惠体 L" w:hAnsi="阿里巴巴普惠体 L" w:eastAsia="阿里巴巴普惠体 L" w:cs="阿里巴巴普惠体 L"/>
          <w:b/>
          <w:bCs/>
          <w:kern w:val="2"/>
          <w:sz w:val="21"/>
          <w:szCs w:val="21"/>
          <w:highlight w:val="none"/>
          <w:lang w:val="en-US" w:eastAsia="zh-CN" w:bidi="ar-SA"/>
        </w:rPr>
        <w:t xml:space="preserve">5.3.4 </w:t>
      </w:r>
      <w:r>
        <w:rPr>
          <w:rFonts w:hint="eastAsia" w:ascii="阿里巴巴普惠体 L" w:hAnsi="阿里巴巴普惠体 L" w:eastAsia="阿里巴巴普惠体 L" w:cs="阿里巴巴普惠体 L"/>
          <w:b/>
          <w:bCs/>
          <w:kern w:val="2"/>
          <w:sz w:val="21"/>
          <w:szCs w:val="21"/>
          <w:highlight w:val="none"/>
          <w:lang w:val="en-CA" w:eastAsia="zh-CN" w:bidi="ar-SA"/>
        </w:rPr>
        <w:t>Voice Prompts</w:t>
      </w:r>
      <w:r>
        <w:rPr>
          <w:rFonts w:hint="eastAsia" w:ascii="阿里巴巴普惠体 L" w:hAnsi="阿里巴巴普惠体 L" w:eastAsia="阿里巴巴普惠体 L" w:cs="阿里巴巴普惠体 L"/>
          <w:b/>
          <w:bCs/>
          <w:kern w:val="2"/>
          <w:sz w:val="21"/>
          <w:szCs w:val="21"/>
          <w:highlight w:val="none"/>
          <w:lang w:val="en-US" w:eastAsia="zh-CN" w:bidi="ar-SA"/>
        </w:rPr>
        <w:t>.</w:t>
      </w:r>
    </w:p>
    <w:p w14:paraId="6C5AC9CF">
      <w:pPr>
        <w:rPr>
          <w:rFonts w:hint="eastAsia" w:ascii="阿里巴巴普惠体 L" w:hAnsi="阿里巴巴普惠体 L" w:eastAsia="阿里巴巴普惠体 L" w:cs="阿里巴巴普惠体 L"/>
          <w:sz w:val="21"/>
          <w:szCs w:val="21"/>
          <w:highlight w:val="none"/>
          <w:shd w:val="pct10" w:color="auto" w:fill="FFFFFF"/>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Alarm Schedule:</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the time period for each camera channel to enable face alignment. Please refer to </w:t>
      </w:r>
      <w:r>
        <w:rPr>
          <w:rFonts w:hint="eastAsia" w:ascii="阿里巴巴普惠体 L" w:hAnsi="阿里巴巴普惠体 L" w:eastAsia="阿里巴巴普惠体 L" w:cs="阿里巴巴普惠体 L"/>
          <w:b/>
          <w:bCs/>
          <w:kern w:val="2"/>
          <w:sz w:val="21"/>
          <w:szCs w:val="21"/>
          <w:highlight w:val="none"/>
          <w:lang w:val="en-US" w:eastAsia="zh-CN" w:bidi="ar-SA"/>
        </w:rPr>
        <w:t>5.2.1.1 Video schedule</w:t>
      </w:r>
      <w:r>
        <w:rPr>
          <w:rFonts w:hint="eastAsia" w:ascii="阿里巴巴普惠体 L" w:hAnsi="阿里巴巴普惠体 L" w:eastAsia="阿里巴巴普惠体 L" w:cs="阿里巴巴普惠体 L"/>
          <w:kern w:val="2"/>
          <w:sz w:val="21"/>
          <w:szCs w:val="21"/>
          <w:highlight w:val="none"/>
          <w:lang w:val="en-US" w:eastAsia="zh-CN" w:bidi="ar-SA"/>
        </w:rPr>
        <w:t>.</w:t>
      </w:r>
    </w:p>
    <w:p w14:paraId="71FD0AB3">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Alarm Channel:</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the channel for the face group to enable the face comparison and alarm.</w:t>
      </w:r>
    </w:p>
    <w:p w14:paraId="139062A7">
      <w:pPr>
        <w:rPr>
          <w:rFonts w:hint="eastAsia" w:ascii="阿里巴巴普惠体 R" w:hAnsi="阿里巴巴普惠体 R" w:eastAsia="阿里巴巴普惠体 R" w:cs="阿里巴巴普惠体 R"/>
          <w:highlight w:val="none"/>
        </w:rPr>
      </w:pPr>
    </w:p>
    <w:p w14:paraId="25254A41">
      <w:pPr>
        <w:pStyle w:val="5"/>
        <w:rPr>
          <w:rFonts w:hint="eastAsia" w:ascii="阿里巴巴普惠体 R" w:hAnsi="阿里巴巴普惠体 R" w:eastAsia="阿里巴巴普惠体 R" w:cs="阿里巴巴普惠体 R"/>
          <w:highlight w:val="none"/>
          <w:lang w:eastAsia="zh-CN"/>
        </w:rPr>
      </w:pPr>
      <w:bookmarkStart w:id="439" w:name="_Toc29011"/>
      <w:bookmarkStart w:id="440" w:name="_Toc191648242"/>
      <w:r>
        <w:rPr>
          <w:rFonts w:hint="eastAsia" w:ascii="阿里巴巴普惠体 R" w:hAnsi="阿里巴巴普惠体 R" w:eastAsia="阿里巴巴普惠体 R" w:cs="阿里巴巴普惠体 R"/>
          <w:b/>
          <w:bCs/>
          <w:kern w:val="2"/>
          <w:sz w:val="28"/>
          <w:szCs w:val="28"/>
          <w:highlight w:val="none"/>
          <w:lang w:val="en-US" w:eastAsia="zh-CN" w:bidi="ar-SA"/>
        </w:rPr>
        <w:t>5.4.2.2 License Plate Management</w:t>
      </w:r>
      <w:bookmarkEnd w:id="439"/>
      <w:bookmarkEnd w:id="440"/>
    </w:p>
    <w:p w14:paraId="229E723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This menu can set the database of the license plate identification comparison and the alarm linkage.</w:t>
      </w:r>
    </w:p>
    <w:p w14:paraId="338F555C">
      <w:pPr>
        <w:jc w:val="both"/>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581650" cy="3255645"/>
            <wp:effectExtent l="0" t="0" r="0" b="1905"/>
            <wp:docPr id="21258947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894718" name="图片 1"/>
                    <pic:cNvPicPr>
                      <a:picLocks noChangeAspect="1"/>
                    </pic:cNvPicPr>
                  </pic:nvPicPr>
                  <pic:blipFill>
                    <a:blip r:embed="rId257"/>
                    <a:stretch>
                      <a:fillRect/>
                    </a:stretch>
                  </pic:blipFill>
                  <pic:spPr>
                    <a:xfrm>
                      <a:off x="0" y="0"/>
                      <a:ext cx="5584969" cy="3258001"/>
                    </a:xfrm>
                    <a:prstGeom prst="rect">
                      <a:avLst/>
                    </a:prstGeom>
                  </pic:spPr>
                </pic:pic>
              </a:graphicData>
            </a:graphic>
          </wp:inline>
        </w:drawing>
      </w:r>
    </w:p>
    <w:p w14:paraId="1CCA6D8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Import Database:</w:t>
      </w:r>
      <w:r>
        <w:rPr>
          <w:rFonts w:hint="eastAsia" w:ascii="阿里巴巴普惠体 L" w:hAnsi="阿里巴巴普惠体 L" w:eastAsia="阿里巴巴普惠体 L" w:cs="阿里巴巴普惠体 L"/>
          <w:kern w:val="2"/>
          <w:sz w:val="21"/>
          <w:szCs w:val="24"/>
          <w:highlight w:val="none"/>
          <w:lang w:val="en-US" w:eastAsia="zh-CN" w:bidi="ar-SA"/>
        </w:rPr>
        <w:t xml:space="preserve"> You can import the exported group data into the device.</w:t>
      </w:r>
    </w:p>
    <w:p w14:paraId="1CD9D73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Backup Database:</w:t>
      </w:r>
      <w:r>
        <w:rPr>
          <w:rFonts w:hint="eastAsia" w:ascii="阿里巴巴普惠体 L" w:hAnsi="阿里巴巴普惠体 L" w:eastAsia="阿里巴巴普惠体 L" w:cs="阿里巴巴普惠体 L"/>
          <w:kern w:val="2"/>
          <w:sz w:val="21"/>
          <w:szCs w:val="24"/>
          <w:highlight w:val="none"/>
          <w:lang w:val="en-US" w:eastAsia="zh-CN" w:bidi="ar-SA"/>
        </w:rPr>
        <w:t xml:space="preserve"> You can export all the groups to the U disk.</w:t>
      </w:r>
    </w:p>
    <w:p w14:paraId="6C21879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Group Name:</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name of the database </w:t>
      </w:r>
      <w:r>
        <w:rPr>
          <w:rFonts w:hint="eastAsia" w:ascii="阿里巴巴普惠体 L" w:hAnsi="阿里巴巴普惠体 L" w:eastAsia="阿里巴巴普惠体 L" w:cs="阿里巴巴普惠体 L"/>
          <w:highlight w:val="none"/>
        </w:rPr>
        <w:drawing>
          <wp:inline distT="0" distB="0" distL="0" distR="0">
            <wp:extent cx="151765" cy="147955"/>
            <wp:effectExtent l="0" t="0" r="635" b="4445"/>
            <wp:docPr id="333" name="图片 333" descr="D:\Users\Documents\youdu\74238835-102429-210512138\image\temp\{77f7b499-ed2c-45bb-80a6-00cb8bfc86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D:\Users\Documents\youdu\74238835-102429-210512138\image\temp\{77f7b499-ed2c-45bb-80a6-00cb8bfc86b5}.pn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a:xfrm>
                      <a:off x="0" y="0"/>
                      <a:ext cx="151765" cy="14799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group, expressed </w:t>
      </w:r>
      <w:r>
        <w:rPr>
          <w:rFonts w:hint="eastAsia" w:ascii="阿里巴巴普惠体 L" w:hAnsi="阿里巴巴普惠体 L" w:eastAsia="阿里巴巴普惠体 L" w:cs="阿里巴巴普惠体 L"/>
          <w:highlight w:val="none"/>
        </w:rPr>
        <w:drawing>
          <wp:inline distT="0" distB="0" distL="0" distR="0">
            <wp:extent cx="163830" cy="153035"/>
            <wp:effectExtent l="0" t="0" r="1270" b="12065"/>
            <wp:docPr id="334" name="图片 334" descr="D:\Users\Documents\youdu\74238835-102429-210512138\image\temp\{56fe913c-2256-4d67-b5a1-2a4fd55ec8b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D:\Users\Documents\youdu\74238835-102429-210512138\image\temp\{56fe913c-2256-4d67-b5a1-2a4fd55ec8bc}.pn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a:xfrm>
                      <a:off x="0" y="0"/>
                      <a:ext cx="164064" cy="153273"/>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as a white list, </w:t>
      </w:r>
      <w:r>
        <w:rPr>
          <w:rFonts w:hint="eastAsia" w:ascii="阿里巴巴普惠体 L" w:hAnsi="阿里巴巴普惠体 L" w:eastAsia="阿里巴巴普惠体 L" w:cs="阿里巴巴普惠体 L"/>
          <w:highlight w:val="none"/>
        </w:rPr>
        <w:drawing>
          <wp:inline distT="0" distB="0" distL="0" distR="0">
            <wp:extent cx="151765" cy="162560"/>
            <wp:effectExtent l="0" t="0" r="635" b="2540"/>
            <wp:docPr id="335" name="图片 335" descr="D:\Users\Documents\youdu\74238835-102429-210512138\image\temp\{331f85e5-364c-4732-870a-6e052187c3f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D:\Users\Documents\youdu\74238835-102429-210512138\image\temp\{331f85e5-364c-4732-870a-6e052187c3f5}.pn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a:xfrm>
                      <a:off x="0" y="0"/>
                      <a:ext cx="151765" cy="16256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expressed as a blacklist, indicating the unfamiliar license plate list, at the same time, you can add up to 61 custom groups, a total of 64 groups, one group can accommodate up to 5,000 license plate information, the whole database can accommodate 10,000 license plate information.</w:t>
      </w:r>
    </w:p>
    <w:p w14:paraId="5D5C3B7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273050" cy="241300"/>
            <wp:effectExtent l="0" t="0" r="6350" b="0"/>
            <wp:docPr id="3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1"/>
                    <pic:cNvPicPr>
                      <a:picLocks noChangeAspect="1"/>
                    </pic:cNvPicPr>
                  </pic:nvPicPr>
                  <pic:blipFill>
                    <a:blip r:embed="rId261"/>
                    <a:stretch>
                      <a:fillRect/>
                    </a:stretch>
                  </pic:blipFill>
                  <pic:spPr>
                    <a:xfrm>
                      <a:off x="0" y="0"/>
                      <a:ext cx="275769" cy="24332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w:t>
      </w:r>
      <w:r>
        <w:rPr>
          <w:rFonts w:hint="eastAsia" w:ascii="阿里巴巴普惠体 L" w:hAnsi="阿里巴巴普惠体 L" w:eastAsia="阿里巴巴普惠体 L" w:cs="阿里巴巴普惠体 L"/>
          <w:highlight w:val="none"/>
        </w:rPr>
        <w:drawing>
          <wp:inline distT="0" distB="0" distL="0" distR="0">
            <wp:extent cx="251460" cy="222250"/>
            <wp:effectExtent l="0" t="0" r="2540" b="6350"/>
            <wp:docPr id="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1"/>
                    <pic:cNvPicPr>
                      <a:picLocks noChangeAspect="1"/>
                    </pic:cNvPicPr>
                  </pic:nvPicPr>
                  <pic:blipFill>
                    <a:blip r:embed="rId262"/>
                    <a:stretch>
                      <a:fillRect/>
                    </a:stretch>
                  </pic:blipFill>
                  <pic:spPr>
                    <a:xfrm>
                      <a:off x="0" y="0"/>
                      <a:ext cx="255490" cy="22543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You can add a new plate group or delete an existing plate group.(The first three plates cannot be deleted)</w:t>
      </w:r>
    </w:p>
    <w:p w14:paraId="366255A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Enable:</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license plate group can be enabled or closed.</w:t>
      </w:r>
    </w:p>
    <w:p w14:paraId="757D4A4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Edit:</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Edit to enter the edit license plate group interface.</w:t>
      </w:r>
    </w:p>
    <w:p w14:paraId="62965DE0">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178810"/>
            <wp:effectExtent l="0" t="0" r="0" b="2540"/>
            <wp:docPr id="13991059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05951" name="图片 1"/>
                    <pic:cNvPicPr>
                      <a:picLocks noChangeAspect="1"/>
                    </pic:cNvPicPr>
                  </pic:nvPicPr>
                  <pic:blipFill>
                    <a:blip r:embed="rId263"/>
                    <a:stretch>
                      <a:fillRect/>
                    </a:stretch>
                  </pic:blipFill>
                  <pic:spPr>
                    <a:xfrm>
                      <a:off x="0" y="0"/>
                      <a:ext cx="5759450" cy="3178810"/>
                    </a:xfrm>
                    <a:prstGeom prst="rect">
                      <a:avLst/>
                    </a:prstGeom>
                  </pic:spPr>
                </pic:pic>
              </a:graphicData>
            </a:graphic>
          </wp:inline>
        </w:drawing>
      </w:r>
    </w:p>
    <w:p w14:paraId="3D9C587B">
      <w:pPr>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Search:</w:t>
      </w:r>
      <w:r>
        <w:rPr>
          <w:rFonts w:hint="eastAsia" w:ascii="阿里巴巴普惠体 L" w:hAnsi="阿里巴巴普惠体 L" w:eastAsia="阿里巴巴普惠体 L" w:cs="阿里巴巴普惠体 L"/>
          <w:kern w:val="2"/>
          <w:sz w:val="21"/>
          <w:szCs w:val="24"/>
          <w:highlight w:val="none"/>
          <w:lang w:val="en-US" w:eastAsia="zh-CN" w:bidi="ar-SA"/>
        </w:rPr>
        <w:t xml:space="preserve"> License plate can be filtered according to keywords.</w:t>
      </w:r>
    </w:p>
    <w:p w14:paraId="31FB350F">
      <w:pPr>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Total:</w:t>
      </w:r>
      <w:r>
        <w:rPr>
          <w:rFonts w:hint="eastAsia" w:ascii="阿里巴巴普惠体 L" w:hAnsi="阿里巴巴普惠体 L" w:eastAsia="阿里巴巴普惠体 L" w:cs="阿里巴巴普惠体 L"/>
          <w:kern w:val="2"/>
          <w:sz w:val="21"/>
          <w:szCs w:val="24"/>
          <w:highlight w:val="none"/>
          <w:lang w:val="en-US" w:eastAsia="zh-CN" w:bidi="ar-SA"/>
        </w:rPr>
        <w:t xml:space="preserve"> Total number of license plate data in this group.</w:t>
      </w:r>
    </w:p>
    <w:p w14:paraId="0D2F5A24">
      <w:pPr>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256540" cy="256540"/>
            <wp:effectExtent l="0" t="0" r="10160" b="10160"/>
            <wp:docPr id="3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1"/>
                    <pic:cNvPicPr>
                      <a:picLocks noChangeAspect="1"/>
                    </pic:cNvPicPr>
                  </pic:nvPicPr>
                  <pic:blipFill>
                    <a:blip r:embed="rId264"/>
                    <a:stretch>
                      <a:fillRect/>
                    </a:stretch>
                  </pic:blipFill>
                  <pic:spPr>
                    <a:xfrm>
                      <a:off x="0" y="0"/>
                      <a:ext cx="257143" cy="257143"/>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to modify the corresponding license plate data information.</w:t>
      </w:r>
    </w:p>
    <w:p w14:paraId="6CA1DAD0">
      <w:pPr>
        <w:jc w:val="both"/>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607050" cy="3079115"/>
            <wp:effectExtent l="0" t="0" r="0" b="6985"/>
            <wp:docPr id="7240527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52788" name="图片 1"/>
                    <pic:cNvPicPr>
                      <a:picLocks noChangeAspect="1"/>
                    </pic:cNvPicPr>
                  </pic:nvPicPr>
                  <pic:blipFill>
                    <a:blip r:embed="rId265"/>
                    <a:stretch>
                      <a:fillRect/>
                    </a:stretch>
                  </pic:blipFill>
                  <pic:spPr>
                    <a:xfrm>
                      <a:off x="0" y="0"/>
                      <a:ext cx="5608649" cy="3080119"/>
                    </a:xfrm>
                    <a:prstGeom prst="rect">
                      <a:avLst/>
                    </a:prstGeom>
                  </pic:spPr>
                </pic:pic>
              </a:graphicData>
            </a:graphic>
          </wp:inline>
        </w:drawing>
      </w:r>
    </w:p>
    <w:p w14:paraId="18543F32">
      <w:pPr>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There are three ways to add license plate information: Import, Import From CSV and </w:t>
      </w:r>
      <w:r>
        <w:rPr>
          <w:rFonts w:hint="eastAsia" w:ascii="阿里巴巴普惠体 L" w:hAnsi="阿里巴巴普惠体 L" w:eastAsia="阿里巴巴普惠体 L" w:cs="阿里巴巴普惠体 L"/>
          <w:b/>
          <w:bCs/>
          <w:kern w:val="2"/>
          <w:sz w:val="21"/>
          <w:szCs w:val="24"/>
          <w:highlight w:val="none"/>
          <w:lang w:val="en-US" w:eastAsia="zh-CN" w:bidi="ar-SA"/>
        </w:rPr>
        <w:t xml:space="preserve">Import From Local </w:t>
      </w:r>
      <w:r>
        <w:rPr>
          <w:rFonts w:hint="eastAsia" w:ascii="阿里巴巴普惠体 L" w:hAnsi="阿里巴巴普惠体 L" w:eastAsia="阿里巴巴普惠体 L" w:cs="阿里巴巴普惠体 L"/>
          <w:kern w:val="2"/>
          <w:sz w:val="21"/>
          <w:szCs w:val="24"/>
          <w:highlight w:val="none"/>
          <w:lang w:val="en-US" w:eastAsia="zh-CN" w:bidi="ar-SA"/>
        </w:rPr>
        <w:t>.</w:t>
      </w:r>
    </w:p>
    <w:p w14:paraId="73092EB6">
      <w:pPr>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Import</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manually add a single license plate information.</w:t>
      </w:r>
    </w:p>
    <w:p w14:paraId="4251FC3F">
      <w:pPr>
        <w:jc w:val="both"/>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042920"/>
            <wp:effectExtent l="0" t="0" r="0" b="5080"/>
            <wp:docPr id="10115103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10342" name="图片 1"/>
                    <pic:cNvPicPr>
                      <a:picLocks noChangeAspect="1"/>
                    </pic:cNvPicPr>
                  </pic:nvPicPr>
                  <pic:blipFill>
                    <a:blip r:embed="rId266"/>
                    <a:stretch>
                      <a:fillRect/>
                    </a:stretch>
                  </pic:blipFill>
                  <pic:spPr>
                    <a:xfrm>
                      <a:off x="0" y="0"/>
                      <a:ext cx="5759450" cy="3042920"/>
                    </a:xfrm>
                    <a:prstGeom prst="rect">
                      <a:avLst/>
                    </a:prstGeom>
                  </pic:spPr>
                </pic:pic>
              </a:graphicData>
            </a:graphic>
          </wp:inline>
        </w:drawing>
      </w:r>
    </w:p>
    <w:p w14:paraId="5E46C7B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Export</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export the entire group information to the external U disk.</w:t>
      </w:r>
    </w:p>
    <w:p w14:paraId="5C69891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Alarm Channel:</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channel to alarm after the license plate is detected and compared successfully.</w:t>
      </w:r>
    </w:p>
    <w:p w14:paraId="57BDBCC7">
      <w:pPr>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Move to...:</w:t>
      </w:r>
      <w:r>
        <w:rPr>
          <w:rFonts w:hint="eastAsia" w:ascii="阿里巴巴普惠体 L" w:hAnsi="阿里巴巴普惠体 L" w:eastAsia="阿里巴巴普惠体 L" w:cs="阿里巴巴普惠体 L"/>
          <w:kern w:val="2"/>
          <w:sz w:val="21"/>
          <w:szCs w:val="24"/>
          <w:highlight w:val="none"/>
          <w:lang w:val="en-US" w:eastAsia="zh-CN" w:bidi="ar-SA"/>
        </w:rPr>
        <w:t xml:space="preserve"> Check the check box of the license plate information and then click this button to transfer the license plate information to another group.</w:t>
      </w:r>
    </w:p>
    <w:p w14:paraId="250014AE">
      <w:pPr>
        <w:jc w:val="both"/>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Delete:</w:t>
      </w:r>
      <w:r>
        <w:rPr>
          <w:rFonts w:hint="eastAsia" w:ascii="阿里巴巴普惠体 L" w:hAnsi="阿里巴巴普惠体 L" w:eastAsia="阿里巴巴普惠体 L" w:cs="阿里巴巴普惠体 L"/>
          <w:kern w:val="2"/>
          <w:sz w:val="21"/>
          <w:szCs w:val="24"/>
          <w:highlight w:val="none"/>
          <w:lang w:val="en-US" w:eastAsia="zh-CN" w:bidi="ar-SA"/>
        </w:rPr>
        <w:t xml:space="preserve"> Check the check box of the license plate information and then click this button to delete the license plate information.</w:t>
      </w:r>
    </w:p>
    <w:p w14:paraId="0F2630C1">
      <w:pPr>
        <w:rPr>
          <w:rFonts w:hint="eastAsia" w:ascii="阿里巴巴普惠体 L" w:hAnsi="阿里巴巴普惠体 L" w:eastAsia="阿里巴巴普惠体 L" w:cs="阿里巴巴普惠体 L"/>
          <w:color w:val="7030A0"/>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Import From CSV</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import a single piece or multiple pieces of data into the CVS table.</w:t>
      </w:r>
    </w:p>
    <w:p w14:paraId="472911E9">
      <w:pPr>
        <w:rPr>
          <w:rFonts w:hint="eastAsia" w:ascii="阿里巴巴普惠体 L" w:hAnsi="阿里巴巴普惠体 L" w:eastAsia="阿里巴巴普惠体 L" w:cs="阿里巴巴普惠体 L"/>
          <w:color w:val="7030A0"/>
          <w:highlight w:val="none"/>
        </w:rPr>
      </w:pPr>
      <w:r>
        <w:rPr>
          <w:rFonts w:hint="eastAsia" w:ascii="阿里巴巴普惠体 L" w:hAnsi="阿里巴巴普惠体 L" w:eastAsia="阿里巴巴普惠体 L" w:cs="阿里巴巴普惠体 L"/>
          <w:highlight w:val="none"/>
        </w:rPr>
        <w:drawing>
          <wp:inline distT="0" distB="0" distL="0" distR="0">
            <wp:extent cx="4900930" cy="3416300"/>
            <wp:effectExtent l="0" t="0" r="0" b="0"/>
            <wp:docPr id="855590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90434" name="图片 1"/>
                    <pic:cNvPicPr>
                      <a:picLocks noChangeAspect="1"/>
                    </pic:cNvPicPr>
                  </pic:nvPicPr>
                  <pic:blipFill>
                    <a:blip r:embed="rId267"/>
                    <a:stretch>
                      <a:fillRect/>
                    </a:stretch>
                  </pic:blipFill>
                  <pic:spPr>
                    <a:xfrm>
                      <a:off x="0" y="0"/>
                      <a:ext cx="4905999" cy="3419596"/>
                    </a:xfrm>
                    <a:prstGeom prst="rect">
                      <a:avLst/>
                    </a:prstGeom>
                  </pic:spPr>
                </pic:pic>
              </a:graphicData>
            </a:graphic>
          </wp:inline>
        </w:drawing>
      </w:r>
    </w:p>
    <w:p w14:paraId="0DA10186">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Import From CSV</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pop up the above interface, select the license plate file of CSV that needs to be imported, and click the OK button. The interface as shown as below picture.</w:t>
      </w:r>
    </w:p>
    <w:p w14:paraId="74C4180A">
      <w:pPr>
        <w:rPr>
          <w:rFonts w:hint="eastAsia" w:ascii="阿里巴巴普惠体 L" w:hAnsi="阿里巴巴普惠体 L" w:eastAsia="阿里巴巴普惠体 L" w:cs="阿里巴巴普惠体 L"/>
          <w:color w:val="7030A0"/>
          <w:highlight w:val="none"/>
        </w:rPr>
      </w:pPr>
      <w:r>
        <w:rPr>
          <w:rFonts w:hint="eastAsia" w:ascii="阿里巴巴普惠体 L" w:hAnsi="阿里巴巴普惠体 L" w:eastAsia="阿里巴巴普惠体 L" w:cs="阿里巴巴普惠体 L"/>
          <w:highlight w:val="none"/>
        </w:rPr>
        <w:drawing>
          <wp:inline distT="0" distB="0" distL="0" distR="0">
            <wp:extent cx="5759450" cy="3258820"/>
            <wp:effectExtent l="0" t="0" r="0" b="0"/>
            <wp:docPr id="6765714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71477" name="图片 1"/>
                    <pic:cNvPicPr>
                      <a:picLocks noChangeAspect="1"/>
                    </pic:cNvPicPr>
                  </pic:nvPicPr>
                  <pic:blipFill>
                    <a:blip r:embed="rId268"/>
                    <a:stretch>
                      <a:fillRect/>
                    </a:stretch>
                  </pic:blipFill>
                  <pic:spPr>
                    <a:xfrm>
                      <a:off x="0" y="0"/>
                      <a:ext cx="5759450" cy="3258820"/>
                    </a:xfrm>
                    <a:prstGeom prst="rect">
                      <a:avLst/>
                    </a:prstGeom>
                  </pic:spPr>
                </pic:pic>
              </a:graphicData>
            </a:graphic>
          </wp:inline>
        </w:drawing>
      </w:r>
    </w:p>
    <w:p w14:paraId="71F9DE7C">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Import/Modify</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add the batch, or you can also select a single license plate information to modify it. When more than 5000 data are added, the message box appears as shown in the figure above, and the content is "the added data has reached the upper limit of the group".</w:t>
      </w:r>
    </w:p>
    <w:p w14:paraId="19D941C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Import From Local</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import the license plate information locally to the database.</w:t>
      </w:r>
      <w:r>
        <w:rPr>
          <w:rFonts w:hint="eastAsia" w:ascii="阿里巴巴普惠体 L" w:hAnsi="阿里巴巴普惠体 L" w:eastAsia="阿里巴巴普惠体 L" w:cs="阿里巴巴普惠体 L"/>
          <w:highlight w:val="none"/>
        </w:rPr>
        <w:drawing>
          <wp:inline distT="0" distB="0" distL="0" distR="0">
            <wp:extent cx="5759450" cy="3228340"/>
            <wp:effectExtent l="0" t="0" r="6350" b="10160"/>
            <wp:docPr id="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1"/>
                    <pic:cNvPicPr>
                      <a:picLocks noChangeAspect="1"/>
                    </pic:cNvPicPr>
                  </pic:nvPicPr>
                  <pic:blipFill>
                    <a:blip r:embed="rId269"/>
                    <a:stretch>
                      <a:fillRect/>
                    </a:stretch>
                  </pic:blipFill>
                  <pic:spPr>
                    <a:xfrm>
                      <a:off x="0" y="0"/>
                      <a:ext cx="5759450" cy="3228340"/>
                    </a:xfrm>
                    <a:prstGeom prst="rect">
                      <a:avLst/>
                    </a:prstGeom>
                  </pic:spPr>
                </pic:pic>
              </a:graphicData>
            </a:graphic>
          </wp:inline>
        </w:drawing>
      </w:r>
    </w:p>
    <w:p w14:paraId="3EBCECD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Select the date, duration and channel back point Search to search for the license plates saved by all the devices during this period.</w:t>
      </w:r>
    </w:p>
    <w:p w14:paraId="70D60E5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Channels:</w:t>
      </w:r>
      <w:r>
        <w:rPr>
          <w:rFonts w:hint="eastAsia" w:ascii="阿里巴巴普惠体 L" w:hAnsi="阿里巴巴普惠体 L" w:eastAsia="阿里巴巴普惠体 L" w:cs="阿里巴巴普惠体 L"/>
          <w:kern w:val="2"/>
          <w:sz w:val="21"/>
          <w:szCs w:val="24"/>
          <w:highlight w:val="none"/>
          <w:lang w:val="en-US" w:eastAsia="zh-CN" w:bidi="ar-SA"/>
        </w:rPr>
        <w:t xml:space="preserve"> License plate detection events triggered by each channel can be searched.</w:t>
      </w:r>
    </w:p>
    <w:p w14:paraId="5EF1794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Select All:</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all the license plate information.</w:t>
      </w:r>
    </w:p>
    <w:p w14:paraId="70C63F87">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135630"/>
            <wp:effectExtent l="0" t="0" r="0" b="7620"/>
            <wp:docPr id="6714922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492231" name="图片 1"/>
                    <pic:cNvPicPr>
                      <a:picLocks noChangeAspect="1"/>
                    </pic:cNvPicPr>
                  </pic:nvPicPr>
                  <pic:blipFill>
                    <a:blip r:embed="rId270"/>
                    <a:stretch>
                      <a:fillRect/>
                    </a:stretch>
                  </pic:blipFill>
                  <pic:spPr>
                    <a:xfrm>
                      <a:off x="0" y="0"/>
                      <a:ext cx="5759450" cy="3135630"/>
                    </a:xfrm>
                    <a:prstGeom prst="rect">
                      <a:avLst/>
                    </a:prstGeom>
                  </pic:spPr>
                </pic:pic>
              </a:graphicData>
            </a:graphic>
          </wp:inline>
        </w:drawing>
      </w:r>
    </w:p>
    <w:p w14:paraId="00801AB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a piece of data to edit the license plate information. After editing, click the Import / Modify button to modify </w:t>
      </w:r>
      <w:r>
        <w:rPr>
          <w:rFonts w:hint="eastAsia" w:ascii="阿里巴巴普惠体 L" w:hAnsi="阿里巴巴普惠体 L" w:eastAsia="阿里巴巴普惠体 L" w:cs="阿里巴巴普惠体 L"/>
          <w:highlight w:val="none"/>
        </w:rPr>
        <w:drawing>
          <wp:inline distT="0" distB="0" distL="0" distR="0">
            <wp:extent cx="152400" cy="152400"/>
            <wp:effectExtent l="0" t="0" r="0" b="0"/>
            <wp:docPr id="346" name="图片 346" descr="D:\Users\Documents\youdu\74238835-102429-210512138\image\temp\{07777368-1e9d-4c8a-a473-cf64bc27bf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D:\Users\Documents\youdu\74238835-102429-210512138\image\temp\{07777368-1e9d-4c8a-a473-cf64bc27bf00}.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a:xfrm>
                      <a:off x="0" y="0"/>
                      <a:ext cx="152400" cy="15240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it, if the </w:t>
      </w:r>
      <w:r>
        <w:rPr>
          <w:rFonts w:hint="eastAsia" w:ascii="阿里巴巴普惠体 L" w:hAnsi="阿里巴巴普惠体 L" w:eastAsia="阿里巴巴普惠体 L" w:cs="阿里巴巴普惠体 L"/>
          <w:highlight w:val="none"/>
        </w:rPr>
        <w:drawing>
          <wp:inline distT="0" distB="0" distL="0" distR="0">
            <wp:extent cx="158750" cy="149225"/>
            <wp:effectExtent l="0" t="0" r="6350" b="3175"/>
            <wp:docPr id="347" name="图片 347" descr="D:\Users\Documents\youdu\74238835-102429-210512138\image\temp\{49f60069-5a28-4f20-8b6c-3155b6b6e9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D:\Users\Documents\youdu\74238835-102429-210512138\image\temp\{49f60069-5a28-4f20-8b6c-3155b6b6e96d}.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a:xfrm>
                      <a:off x="0" y="0"/>
                      <a:ext cx="164148" cy="154299"/>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modification is successful. Will become.</w:t>
      </w:r>
    </w:p>
    <w:p w14:paraId="4D8E0EA3">
      <w:pPr>
        <w:rPr>
          <w:rFonts w:hint="eastAsia" w:ascii="阿里巴巴普惠体 L" w:hAnsi="阿里巴巴普惠体 L" w:eastAsia="阿里巴巴普惠体 L" w:cs="阿里巴巴普惠体 L"/>
          <w:highlight w:val="none"/>
        </w:rPr>
      </w:pPr>
    </w:p>
    <w:p w14:paraId="5DD45E7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Alarm:</w:t>
      </w:r>
      <w:r>
        <w:rPr>
          <w:rFonts w:hint="eastAsia" w:ascii="阿里巴巴普惠体 L" w:hAnsi="阿里巴巴普惠体 L" w:eastAsia="阿里巴巴普惠体 L" w:cs="阿里巴巴普惠体 L"/>
          <w:kern w:val="2"/>
          <w:sz w:val="21"/>
          <w:szCs w:val="24"/>
          <w:highlight w:val="none"/>
          <w:lang w:val="en-US" w:eastAsia="zh-CN" w:bidi="ar-SA"/>
        </w:rPr>
        <w:t xml:space="preserve"> Open or close the license plate comparison alarm.</w:t>
      </w:r>
    </w:p>
    <w:p w14:paraId="37395CC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Policy:</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up the license plate group alarm countermeasures.</w:t>
      </w:r>
    </w:p>
    <w:p w14:paraId="2EA89B0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Fault-tolerant:</w:t>
      </w:r>
      <w:r>
        <w:rPr>
          <w:rFonts w:hint="eastAsia" w:ascii="阿里巴巴普惠体 L" w:hAnsi="阿里巴巴普惠体 L" w:eastAsia="阿里巴巴普惠体 L" w:cs="阿里巴巴普惠体 L"/>
          <w:kern w:val="2"/>
          <w:sz w:val="21"/>
          <w:szCs w:val="24"/>
          <w:highlight w:val="none"/>
          <w:lang w:val="en-US" w:eastAsia="zh-CN" w:bidi="ar-SA"/>
        </w:rPr>
        <w:t xml:space="preserve"> Fault tolerance character. For example, when set to three characters, the license number of the white list in the group is B594SB, and when the license number of B734KB enters the monitoring area, an alarm is also triggered. That is, the detection license plate number has 0~5 characters and the database license plate number is different will alarm.</w:t>
      </w:r>
    </w:p>
    <w:p w14:paraId="154F3A0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Alarm:</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w:t>
      </w:r>
      <w:r>
        <w:rPr>
          <w:rFonts w:hint="eastAsia" w:ascii="阿里巴巴普惠体 L" w:hAnsi="阿里巴巴普惠体 L" w:eastAsia="阿里巴巴普惠体 L" w:cs="阿里巴巴普惠体 L"/>
          <w:highlight w:val="none"/>
        </w:rPr>
        <w:drawing>
          <wp:inline distT="0" distB="0" distL="0" distR="0">
            <wp:extent cx="220345" cy="171450"/>
            <wp:effectExtent l="0" t="0" r="8255" b="6350"/>
            <wp:docPr id="3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1"/>
                    <pic:cNvPicPr>
                      <a:picLocks noChangeAspect="1"/>
                    </pic:cNvPicPr>
                  </pic:nvPicPr>
                  <pic:blipFill>
                    <a:blip r:embed="rId273"/>
                    <a:stretch>
                      <a:fillRect/>
                    </a:stretch>
                  </pic:blipFill>
                  <pic:spPr>
                    <a:xfrm>
                      <a:off x="0" y="0"/>
                      <a:ext cx="222832" cy="173314"/>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enter the setting interface.</w:t>
      </w:r>
    </w:p>
    <w:p w14:paraId="1B70D42A">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2907665"/>
            <wp:effectExtent l="0" t="0" r="0" b="6985"/>
            <wp:docPr id="849947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47038" name="图片 1"/>
                    <pic:cNvPicPr>
                      <a:picLocks noChangeAspect="1"/>
                    </pic:cNvPicPr>
                  </pic:nvPicPr>
                  <pic:blipFill>
                    <a:blip r:embed="rId274"/>
                    <a:stretch>
                      <a:fillRect/>
                    </a:stretch>
                  </pic:blipFill>
                  <pic:spPr>
                    <a:xfrm>
                      <a:off x="0" y="0"/>
                      <a:ext cx="5759450" cy="2907665"/>
                    </a:xfrm>
                    <a:prstGeom prst="rect">
                      <a:avLst/>
                    </a:prstGeom>
                  </pic:spPr>
                </pic:pic>
              </a:graphicData>
            </a:graphic>
          </wp:inline>
        </w:drawing>
      </w:r>
    </w:p>
    <w:p w14:paraId="528811A5">
      <w:pPr>
        <w:ind w:firstLine="42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Buzzer:</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the device emits a beep after the alarm occurs, and the beep lasts for 10 seconds.</w:t>
      </w:r>
    </w:p>
    <w:p w14:paraId="4919BE3C">
      <w:pPr>
        <w:ind w:firstLine="42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Alarm Out:</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the alarm output is linked after the alarm occurs. Click the setting button to configure the alarm output source.</w:t>
      </w:r>
    </w:p>
    <w:p w14:paraId="7BA3CEB9">
      <w:pPr>
        <w:ind w:firstLine="420"/>
        <w:rPr>
          <w:rFonts w:hint="eastAsia" w:ascii="阿里巴巴普惠体 L" w:hAnsi="阿里巴巴普惠体 L" w:eastAsia="阿里巴巴普惠体 L" w:cs="阿里巴巴普惠体 L"/>
          <w:color w:val="C0000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Email:</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to send an email to the mailbox after the alarm occurs.</w:t>
      </w:r>
    </w:p>
    <w:p w14:paraId="563E819F">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FTP Picture Upload:</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to upload the alarm grab map to the configured FTP server after the license plate comparison alarm occurs.</w:t>
      </w:r>
    </w:p>
    <w:p w14:paraId="36FF98B0">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Picture to Cloud:</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to upload the alarm grab map to the configured cloud storage server after the license plate comparison alarm occurs.</w:t>
      </w:r>
    </w:p>
    <w:p w14:paraId="06916F4F">
      <w:pPr>
        <w:ind w:firstLine="42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Voice Prompts: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to broadcast by voice after the license plate comparison occurs. Detailed setting can refer to </w:t>
      </w:r>
      <w:r>
        <w:rPr>
          <w:rFonts w:hint="eastAsia" w:ascii="阿里巴巴普惠体 L" w:hAnsi="阿里巴巴普惠体 L" w:eastAsia="阿里巴巴普惠体 L" w:cs="阿里巴巴普惠体 L"/>
          <w:b/>
          <w:bCs/>
          <w:kern w:val="2"/>
          <w:sz w:val="21"/>
          <w:szCs w:val="24"/>
          <w:highlight w:val="none"/>
          <w:lang w:val="en-US" w:eastAsia="zh-CN" w:bidi="ar-SA"/>
        </w:rPr>
        <w:t>5.3.4 voice prompts</w:t>
      </w:r>
      <w:r>
        <w:rPr>
          <w:rFonts w:hint="eastAsia" w:ascii="阿里巴巴普惠体 L" w:hAnsi="阿里巴巴普惠体 L" w:eastAsia="阿里巴巴普惠体 L" w:cs="阿里巴巴普惠体 L"/>
          <w:kern w:val="2"/>
          <w:sz w:val="21"/>
          <w:szCs w:val="24"/>
          <w:highlight w:val="none"/>
          <w:lang w:val="en-US" w:eastAsia="zh-CN" w:bidi="ar-SA"/>
        </w:rPr>
        <w:t>.</w:t>
      </w:r>
    </w:p>
    <w:p w14:paraId="1467D53C">
      <w:pPr>
        <w:textAlignment w:val="center"/>
        <w:rPr>
          <w:rFonts w:hint="eastAsia" w:ascii="阿里巴巴普惠体 L" w:hAnsi="阿里巴巴普惠体 L" w:eastAsia="阿里巴巴普惠体 L" w:cs="阿里巴巴普惠体 L"/>
          <w:highlight w:val="none"/>
        </w:rPr>
      </w:pPr>
    </w:p>
    <w:p w14:paraId="6E6C26B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Alarm Schedule: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time period for each camera channel to enable license plate alignment. Referring to </w:t>
      </w:r>
      <w:r>
        <w:rPr>
          <w:rFonts w:hint="eastAsia" w:ascii="阿里巴巴普惠体 L" w:hAnsi="阿里巴巴普惠体 L" w:eastAsia="阿里巴巴普惠体 L" w:cs="阿里巴巴普惠体 L"/>
          <w:b/>
          <w:bCs/>
          <w:kern w:val="2"/>
          <w:sz w:val="21"/>
          <w:szCs w:val="24"/>
          <w:highlight w:val="none"/>
          <w:lang w:val="en-US" w:eastAsia="zh-CN" w:bidi="ar-SA"/>
        </w:rPr>
        <w:t>5.2.1.1 Video schedule</w:t>
      </w:r>
      <w:r>
        <w:rPr>
          <w:rFonts w:hint="eastAsia" w:ascii="阿里巴巴普惠体 L" w:hAnsi="阿里巴巴普惠体 L" w:eastAsia="阿里巴巴普惠体 L" w:cs="阿里巴巴普惠体 L"/>
          <w:kern w:val="2"/>
          <w:sz w:val="21"/>
          <w:szCs w:val="24"/>
          <w:highlight w:val="none"/>
          <w:lang w:val="en-US" w:eastAsia="zh-CN" w:bidi="ar-SA"/>
        </w:rPr>
        <w:t>.</w:t>
      </w:r>
    </w:p>
    <w:p w14:paraId="6B7D800F">
      <w:pPr>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Alarm Channel:</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channel for the license plate group to enable the license plate comparison alarm.</w:t>
      </w:r>
    </w:p>
    <w:p w14:paraId="48A6AE31">
      <w:pPr>
        <w:pStyle w:val="5"/>
        <w:rPr>
          <w:rFonts w:hint="eastAsia" w:ascii="阿里巴巴普惠体 R" w:hAnsi="阿里巴巴普惠体 R" w:eastAsia="阿里巴巴普惠体 R" w:cs="阿里巴巴普惠体 R"/>
          <w:highlight w:val="none"/>
          <w:lang w:eastAsia="zh-CN"/>
        </w:rPr>
      </w:pPr>
      <w:bookmarkStart w:id="441" w:name="_Toc3876"/>
      <w:bookmarkStart w:id="442" w:name="_Toc191648243"/>
      <w:r>
        <w:rPr>
          <w:rFonts w:hint="eastAsia" w:ascii="阿里巴巴普惠体 R" w:hAnsi="阿里巴巴普惠体 R" w:eastAsia="阿里巴巴普惠体 R" w:cs="阿里巴巴普惠体 R"/>
          <w:b/>
          <w:bCs/>
          <w:kern w:val="2"/>
          <w:sz w:val="28"/>
          <w:szCs w:val="28"/>
          <w:highlight w:val="none"/>
          <w:lang w:val="en-US" w:eastAsia="zh-CN" w:bidi="ar-SA"/>
        </w:rPr>
        <w:t>5.4.2.4 Analysis and configuration of personnel frequency</w:t>
      </w:r>
      <w:bookmarkEnd w:id="441"/>
      <w:bookmarkEnd w:id="442"/>
    </w:p>
    <w:p w14:paraId="3D7579A0">
      <w:pPr>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color w:val="05073B"/>
          <w:kern w:val="2"/>
          <w:sz w:val="22"/>
          <w:szCs w:val="22"/>
          <w:highlight w:val="none"/>
          <w:shd w:val="clear" w:color="auto" w:fill="FDFDFE"/>
          <w:lang w:val="en-US" w:eastAsia="zh-CN" w:bidi="ar-SA"/>
        </w:rPr>
        <w:t>The device supports the personnel frequency analysis function, which can automatically monitor and count the occurrence frequency of personnel in the designated monitoring area, providing data support for the people flow analysis scene.</w:t>
      </w:r>
    </w:p>
    <w:p w14:paraId="5EC7B136">
      <w:pPr>
        <w:rPr>
          <w:rFonts w:hint="eastAsia" w:ascii="阿里巴巴普惠体 L" w:hAnsi="阿里巴巴普惠体 L" w:eastAsia="阿里巴巴普惠体 L" w:cs="阿里巴巴普惠体 L"/>
          <w:color w:val="05073B"/>
          <w:sz w:val="22"/>
          <w:szCs w:val="22"/>
          <w:highlight w:val="none"/>
          <w:shd w:val="clear" w:color="auto" w:fill="FDFDFE"/>
        </w:rPr>
      </w:pPr>
      <w:r>
        <w:rPr>
          <w:rFonts w:hint="eastAsia" w:ascii="阿里巴巴普惠体 L" w:hAnsi="阿里巴巴普惠体 L" w:eastAsia="阿里巴巴普惠体 L" w:cs="阿里巴巴普惠体 L"/>
          <w:highlight w:val="none"/>
        </w:rPr>
        <w:drawing>
          <wp:inline distT="0" distB="0" distL="0" distR="0">
            <wp:extent cx="4332605" cy="4216400"/>
            <wp:effectExtent l="0" t="0" r="0" b="0"/>
            <wp:docPr id="15526217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21760" name="图片 1"/>
                    <pic:cNvPicPr>
                      <a:picLocks noChangeAspect="1"/>
                    </pic:cNvPicPr>
                  </pic:nvPicPr>
                  <pic:blipFill>
                    <a:blip r:embed="rId275"/>
                    <a:stretch>
                      <a:fillRect/>
                    </a:stretch>
                  </pic:blipFill>
                  <pic:spPr>
                    <a:xfrm>
                      <a:off x="0" y="0"/>
                      <a:ext cx="4335707" cy="4219068"/>
                    </a:xfrm>
                    <a:prstGeom prst="rect">
                      <a:avLst/>
                    </a:prstGeom>
                  </pic:spPr>
                </pic:pic>
              </a:graphicData>
            </a:graphic>
          </wp:inline>
        </w:drawing>
      </w:r>
    </w:p>
    <w:p w14:paraId="2DE64666">
      <w:pPr>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Channel:</w:t>
      </w:r>
      <w:r>
        <w:rPr>
          <w:rFonts w:hint="eastAsia" w:ascii="阿里巴巴普惠体 L" w:hAnsi="阿里巴巴普惠体 L" w:eastAsia="阿里巴巴普惠体 L" w:cs="阿里巴巴普惠体 L"/>
          <w:kern w:val="2"/>
          <w:sz w:val="21"/>
          <w:szCs w:val="24"/>
          <w:highlight w:val="none"/>
          <w:lang w:val="en-US" w:eastAsia="zh-CN" w:bidi="ar-SA"/>
        </w:rPr>
        <w:t xml:space="preserve"> Check the channel for personnel frequency analysis, and the personnel identified on the failed channel will not be included in the statistics.</w:t>
      </w:r>
    </w:p>
    <w:p w14:paraId="76279277">
      <w:pPr>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Groups...:</w:t>
      </w:r>
      <w:r>
        <w:rPr>
          <w:rFonts w:hint="eastAsia" w:ascii="阿里巴巴普惠体 L" w:hAnsi="阿里巴巴普惠体 L" w:eastAsia="阿里巴巴普惠体 L" w:cs="阿里巴巴普惠体 L"/>
          <w:kern w:val="2"/>
          <w:sz w:val="21"/>
          <w:szCs w:val="24"/>
          <w:highlight w:val="none"/>
          <w:lang w:val="en-US" w:eastAsia="zh-CN" w:bidi="ar-SA"/>
        </w:rPr>
        <w:t xml:space="preserve"> Check the face list group for personnel frequency analysis.</w:t>
      </w:r>
    </w:p>
    <w:p w14:paraId="672AD025">
      <w:pPr>
        <w:pStyle w:val="71"/>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b/>
          <w:bCs/>
          <w:snapToGrid w:val="0"/>
          <w:color w:val="0070C0"/>
          <w:kern w:val="0"/>
          <w:sz w:val="21"/>
          <w:szCs w:val="24"/>
          <w:highlight w:val="none"/>
          <w:lang w:val="en-US" w:eastAsia="zh-CN" w:bidi="ar-SA"/>
        </w:rPr>
        <w:t>Alarm Check Interval (min):</w:t>
      </w:r>
      <w:r>
        <w:rPr>
          <w:rFonts w:hint="eastAsia" w:ascii="阿里巴巴普惠体 L" w:hAnsi="阿里巴巴普惠体 L" w:eastAsia="阿里巴巴普惠体 L" w:cs="阿里巴巴普惠体 L"/>
          <w:snapToGrid w:val="0"/>
          <w:kern w:val="0"/>
          <w:sz w:val="21"/>
          <w:szCs w:val="24"/>
          <w:highlight w:val="none"/>
          <w:lang w:val="en-US" w:eastAsia="zh-CN" w:bidi="ar-SA"/>
        </w:rPr>
        <w:t xml:space="preserve"> Frequency interval time, set the interval time between two adjacent appearances of the same person. If the same person is identified multiple times during the frequency interval, the frequency count of the person will not increase.</w:t>
      </w:r>
    </w:p>
    <w:p w14:paraId="70801173">
      <w:pPr>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b/>
          <w:bCs/>
          <w:color w:val="0070C0"/>
          <w:kern w:val="2"/>
          <w:sz w:val="22"/>
          <w:szCs w:val="22"/>
          <w:highlight w:val="none"/>
          <w:shd w:val="clear" w:color="auto" w:fill="FDFDFE"/>
          <w:lang w:val="en-US" w:eastAsia="zh-CN" w:bidi="ar-SA"/>
        </w:rPr>
        <w:t>Similarity:</w:t>
      </w:r>
      <w:r>
        <w:rPr>
          <w:rFonts w:hint="eastAsia" w:ascii="阿里巴巴普惠体 L" w:hAnsi="阿里巴巴普惠体 L" w:eastAsia="阿里巴巴普惠体 L" w:cs="阿里巴巴普惠体 L"/>
          <w:color w:val="05073B"/>
          <w:kern w:val="2"/>
          <w:sz w:val="22"/>
          <w:szCs w:val="22"/>
          <w:highlight w:val="none"/>
          <w:shd w:val="clear" w:color="auto" w:fill="FDFDFE"/>
          <w:lang w:val="en-US" w:eastAsia="zh-CN" w:bidi="ar-SA"/>
        </w:rPr>
        <w:t xml:space="preserve"> Similarity setting, the identified person and the count statistics of the person after meeting the threshold.</w:t>
      </w:r>
    </w:p>
    <w:p w14:paraId="7C2A6C33">
      <w:pPr>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b/>
          <w:bCs/>
          <w:color w:val="0070C0"/>
          <w:kern w:val="2"/>
          <w:sz w:val="22"/>
          <w:szCs w:val="22"/>
          <w:highlight w:val="none"/>
          <w:shd w:val="clear" w:color="auto" w:fill="FDFDFE"/>
          <w:lang w:val="en-US" w:eastAsia="zh-CN" w:bidi="ar-SA"/>
        </w:rPr>
        <w:t>Max Stranger Count:</w:t>
      </w:r>
      <w:r>
        <w:rPr>
          <w:rFonts w:hint="eastAsia" w:ascii="阿里巴巴普惠体 L" w:hAnsi="阿里巴巴普惠体 L" w:eastAsia="阿里巴巴普惠体 L" w:cs="阿里巴巴普惠体 L"/>
          <w:color w:val="05073B"/>
          <w:kern w:val="2"/>
          <w:sz w:val="22"/>
          <w:szCs w:val="22"/>
          <w:highlight w:val="none"/>
          <w:shd w:val="clear" w:color="auto" w:fill="FDFDFE"/>
          <w:lang w:val="en-US" w:eastAsia="zh-CN" w:bidi="ar-SA"/>
        </w:rPr>
        <w:t xml:space="preserve"> The device supports the maximum number of strangers counted.</w:t>
      </w:r>
    </w:p>
    <w:p w14:paraId="0285D173">
      <w:pPr>
        <w:rPr>
          <w:rFonts w:hint="eastAsia" w:ascii="阿里巴巴普惠体 L" w:hAnsi="阿里巴巴普惠体 L" w:eastAsia="阿里巴巴普惠体 L" w:cs="阿里巴巴普惠体 L"/>
          <w:color w:val="05073B"/>
          <w:sz w:val="22"/>
          <w:szCs w:val="22"/>
          <w:highlight w:val="none"/>
          <w:shd w:val="clear" w:color="auto" w:fill="FDFDFE"/>
        </w:rPr>
      </w:pPr>
    </w:p>
    <w:p w14:paraId="62C0D210">
      <w:pPr>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Alarming:</w:t>
      </w:r>
      <w:r>
        <w:rPr>
          <w:rFonts w:hint="eastAsia" w:ascii="阿里巴巴普惠体 L" w:hAnsi="阿里巴巴普惠体 L" w:eastAsia="阿里巴巴普惠体 L" w:cs="阿里巴巴普惠体 L"/>
          <w:kern w:val="2"/>
          <w:sz w:val="21"/>
          <w:szCs w:val="24"/>
          <w:highlight w:val="none"/>
          <w:lang w:val="en-US" w:eastAsia="zh-CN" w:bidi="ar-SA"/>
        </w:rPr>
        <w:t xml:space="preserve"> Personnel frequency alarm switch, send alarm when the personnel frequency reaches the preset frequency threshold.</w:t>
      </w:r>
    </w:p>
    <w:p w14:paraId="1A478CE1">
      <w:pPr>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Filter Out Alarms for Age Under: </w:t>
      </w:r>
      <w:r>
        <w:rPr>
          <w:rFonts w:hint="eastAsia" w:ascii="阿里巴巴普惠体 L" w:hAnsi="阿里巴巴普惠体 L" w:eastAsia="阿里巴巴普惠体 L" w:cs="阿里巴巴普惠体 L"/>
          <w:kern w:val="2"/>
          <w:sz w:val="21"/>
          <w:szCs w:val="24"/>
          <w:highlight w:val="none"/>
          <w:lang w:val="en-US" w:eastAsia="zh-CN" w:bidi="ar-SA"/>
        </w:rPr>
        <w:t>Minor alarm filtering, When the age of the identified person is lower than the set age, filter the person without alarm.</w:t>
      </w:r>
    </w:p>
    <w:p w14:paraId="45F44EC8">
      <w:pPr>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Alarm Frequency Threshold: Warning frequency threshold.</w:t>
      </w:r>
    </w:p>
    <w:p w14:paraId="487F2D97">
      <w:pPr>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Alarm Statistical Period (Day): alarm statistics period, only the frequency of personnel in the preset period.</w:t>
      </w:r>
    </w:p>
    <w:p w14:paraId="5204D903">
      <w:pPr>
        <w:rPr>
          <w:rFonts w:hint="eastAsia" w:ascii="阿里巴巴普惠体 L" w:hAnsi="阿里巴巴普惠体 L" w:eastAsia="阿里巴巴普惠体 L" w:cs="阿里巴巴普惠体 L"/>
          <w:color w:val="05073B"/>
          <w:sz w:val="22"/>
          <w:szCs w:val="22"/>
          <w:highlight w:val="none"/>
          <w:shd w:val="clear" w:color="auto" w:fill="FDFDFE"/>
        </w:rPr>
      </w:pPr>
    </w:p>
    <w:p w14:paraId="1F063C28">
      <w:pPr>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Buzzer:</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the equipment will beep after the personnel frequency alarm occurs for 10 seconds.</w:t>
      </w:r>
    </w:p>
    <w:p w14:paraId="4D3E8BDE">
      <w:pPr>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b/>
          <w:bCs/>
          <w:color w:val="0070C0"/>
          <w:kern w:val="2"/>
          <w:sz w:val="21"/>
          <w:szCs w:val="24"/>
          <w:highlight w:val="none"/>
          <w:lang w:val="en-CA" w:eastAsia="zh-CN" w:bidi="ar-SA"/>
        </w:rPr>
        <w:t>I/O</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 Output:</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the alarm output after the frequency alarm occurs. Click the right setting button to configure the alarm output source.</w:t>
      </w:r>
    </w:p>
    <w:p w14:paraId="7388AC78">
      <w:pPr>
        <w:rPr>
          <w:rFonts w:hint="eastAsia" w:ascii="阿里巴巴普惠体 L" w:hAnsi="阿里巴巴普惠体 L" w:eastAsia="阿里巴巴普惠体 L" w:cs="阿里巴巴普惠体 L"/>
          <w:color w:val="05073B"/>
          <w:sz w:val="22"/>
          <w:szCs w:val="22"/>
          <w:highlight w:val="none"/>
          <w:shd w:val="clear" w:color="auto" w:fill="FDFDF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Voice Prompts: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whether to broadcast after the personnel frequency alarm. Reference to </w:t>
      </w:r>
      <w:r>
        <w:rPr>
          <w:rFonts w:hint="eastAsia" w:ascii="阿里巴巴普惠体 L" w:hAnsi="阿里巴巴普惠体 L" w:eastAsia="阿里巴巴普惠体 L" w:cs="阿里巴巴普惠体 L"/>
          <w:b/>
          <w:bCs/>
          <w:kern w:val="2"/>
          <w:sz w:val="21"/>
          <w:szCs w:val="24"/>
          <w:highlight w:val="none"/>
          <w:lang w:val="en-US" w:eastAsia="zh-CN" w:bidi="ar-SA"/>
        </w:rPr>
        <w:t xml:space="preserve">5.3.4 </w:t>
      </w:r>
      <w:r>
        <w:rPr>
          <w:rFonts w:hint="eastAsia" w:ascii="阿里巴巴普惠体 L" w:hAnsi="阿里巴巴普惠体 L" w:eastAsia="阿里巴巴普惠体 L" w:cs="阿里巴巴普惠体 L"/>
          <w:b/>
          <w:bCs/>
          <w:kern w:val="2"/>
          <w:sz w:val="21"/>
          <w:szCs w:val="24"/>
          <w:highlight w:val="none"/>
          <w:lang w:val="en-CA" w:eastAsia="zh-CN" w:bidi="ar-SA"/>
        </w:rPr>
        <w:t>Voice Prompts</w:t>
      </w:r>
      <w:r>
        <w:rPr>
          <w:rFonts w:hint="eastAsia" w:ascii="阿里巴巴普惠体 L" w:hAnsi="阿里巴巴普惠体 L" w:eastAsia="阿里巴巴普惠体 L" w:cs="阿里巴巴普惠体 L"/>
          <w:kern w:val="2"/>
          <w:sz w:val="21"/>
          <w:szCs w:val="24"/>
          <w:highlight w:val="none"/>
          <w:lang w:val="en-US" w:eastAsia="zh-CN" w:bidi="ar-SA"/>
        </w:rPr>
        <w:t>.</w:t>
      </w:r>
    </w:p>
    <w:p w14:paraId="108D5F57">
      <w:pPr>
        <w:rPr>
          <w:rFonts w:hint="eastAsia" w:ascii="阿里巴巴普惠体 R" w:hAnsi="阿里巴巴普惠体 R" w:eastAsia="阿里巴巴普惠体 R" w:cs="阿里巴巴普惠体 R"/>
          <w:highlight w:val="none"/>
        </w:rPr>
      </w:pPr>
    </w:p>
    <w:p w14:paraId="1A8F4255">
      <w:pPr>
        <w:pStyle w:val="5"/>
        <w:rPr>
          <w:rFonts w:hint="eastAsia" w:ascii="阿里巴巴普惠体 R" w:hAnsi="阿里巴巴普惠体 R" w:eastAsia="阿里巴巴普惠体 R" w:cs="阿里巴巴普惠体 R"/>
          <w:highlight w:val="none"/>
          <w:lang w:eastAsia="zh-CN"/>
        </w:rPr>
      </w:pPr>
      <w:bookmarkStart w:id="443" w:name="_Toc9263"/>
      <w:bookmarkStart w:id="444" w:name="_Toc19696"/>
      <w:bookmarkStart w:id="445" w:name="_Toc191648244"/>
      <w:r>
        <w:rPr>
          <w:rFonts w:hint="eastAsia" w:ascii="阿里巴巴普惠体 R" w:hAnsi="阿里巴巴普惠体 R" w:eastAsia="阿里巴巴普惠体 R" w:cs="阿里巴巴普惠体 R"/>
          <w:b/>
          <w:bCs/>
          <w:kern w:val="2"/>
          <w:sz w:val="28"/>
          <w:szCs w:val="28"/>
          <w:highlight w:val="none"/>
          <w:lang w:val="en-US" w:eastAsia="zh-CN" w:bidi="ar-SA"/>
        </w:rPr>
        <w:t xml:space="preserve">5.4.2.4 </w:t>
      </w:r>
      <w:bookmarkEnd w:id="443"/>
      <w:r>
        <w:rPr>
          <w:rFonts w:hint="eastAsia" w:ascii="阿里巴巴普惠体 R" w:hAnsi="阿里巴巴普惠体 R" w:eastAsia="阿里巴巴普惠体 R" w:cs="阿里巴巴普惠体 R"/>
          <w:b/>
          <w:bCs/>
          <w:kern w:val="2"/>
          <w:sz w:val="28"/>
          <w:szCs w:val="28"/>
          <w:highlight w:val="none"/>
          <w:lang w:val="en-US" w:eastAsia="zh-CN" w:bidi="ar-SA"/>
        </w:rPr>
        <w:t>Model configuration</w:t>
      </w:r>
      <w:bookmarkEnd w:id="444"/>
      <w:bookmarkEnd w:id="445"/>
    </w:p>
    <w:p w14:paraId="04F07EE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This menu can configure the face recognition model, support the selection of NVR local model or camera model.</w:t>
      </w:r>
    </w:p>
    <w:p w14:paraId="1482C850">
      <w:pPr>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highlight w:val="none"/>
        </w:rPr>
        <w:drawing>
          <wp:inline distT="0" distB="0" distL="0" distR="0">
            <wp:extent cx="4429760" cy="3670935"/>
            <wp:effectExtent l="0" t="0" r="8890" b="5715"/>
            <wp:docPr id="1341980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980131" name="图片 1"/>
                    <pic:cNvPicPr>
                      <a:picLocks noChangeAspect="1"/>
                    </pic:cNvPicPr>
                  </pic:nvPicPr>
                  <pic:blipFill>
                    <a:blip r:embed="rId276"/>
                    <a:stretch>
                      <a:fillRect/>
                    </a:stretch>
                  </pic:blipFill>
                  <pic:spPr>
                    <a:xfrm>
                      <a:off x="0" y="0"/>
                      <a:ext cx="4438127" cy="3677725"/>
                    </a:xfrm>
                    <a:prstGeom prst="rect">
                      <a:avLst/>
                    </a:prstGeom>
                  </pic:spPr>
                </pic:pic>
              </a:graphicData>
            </a:graphic>
          </wp:inline>
        </w:drawing>
      </w:r>
    </w:p>
    <w:p w14:paraId="784B6709">
      <w:pPr>
        <w:pStyle w:val="4"/>
        <w:spacing w:before="100" w:after="100" w:line="240" w:lineRule="auto"/>
        <w:rPr>
          <w:rFonts w:hint="eastAsia" w:ascii="阿里巴巴普惠体 R" w:hAnsi="阿里巴巴普惠体 R" w:eastAsia="阿里巴巴普惠体 R" w:cs="阿里巴巴普惠体 R"/>
          <w:highlight w:val="none"/>
          <w:lang w:eastAsia="zh-CN"/>
        </w:rPr>
      </w:pPr>
      <w:bookmarkStart w:id="446" w:name="_Toc11925"/>
      <w:bookmarkStart w:id="447" w:name="_Toc117926095"/>
      <w:bookmarkStart w:id="448" w:name="_Toc25920"/>
      <w:bookmarkStart w:id="449" w:name="_Toc191648245"/>
      <w:bookmarkStart w:id="450" w:name="_Toc23590"/>
      <w:r>
        <w:rPr>
          <w:rFonts w:hint="eastAsia" w:ascii="阿里巴巴普惠体 R" w:hAnsi="阿里巴巴普惠体 R" w:eastAsia="阿里巴巴普惠体 R" w:cs="阿里巴巴普惠体 R"/>
          <w:b/>
          <w:bCs/>
          <w:kern w:val="2"/>
          <w:sz w:val="32"/>
          <w:szCs w:val="32"/>
          <w:highlight w:val="none"/>
          <w:lang w:val="en-US" w:eastAsia="zh-CN" w:bidi="ar-SA"/>
        </w:rPr>
        <w:t xml:space="preserve">5.4.3 </w:t>
      </w:r>
      <w:bookmarkEnd w:id="446"/>
      <w:r>
        <w:rPr>
          <w:rFonts w:hint="eastAsia" w:ascii="阿里巴巴普惠体 R" w:hAnsi="阿里巴巴普惠体 R" w:eastAsia="阿里巴巴普惠体 R" w:cs="阿里巴巴普惠体 R"/>
          <w:b/>
          <w:bCs/>
          <w:kern w:val="2"/>
          <w:sz w:val="32"/>
          <w:szCs w:val="32"/>
          <w:highlight w:val="none"/>
          <w:lang w:val="en-US" w:eastAsia="zh-CN" w:bidi="ar-SA"/>
        </w:rPr>
        <w:t>St</w:t>
      </w:r>
      <w:bookmarkEnd w:id="447"/>
      <w:r>
        <w:rPr>
          <w:rFonts w:hint="eastAsia" w:ascii="阿里巴巴普惠体 R" w:hAnsi="阿里巴巴普惠体 R" w:eastAsia="阿里巴巴普惠体 R" w:cs="阿里巴巴普惠体 R"/>
          <w:b/>
          <w:bCs/>
          <w:kern w:val="2"/>
          <w:sz w:val="32"/>
          <w:szCs w:val="32"/>
          <w:highlight w:val="none"/>
          <w:lang w:val="en-US" w:eastAsia="zh-CN" w:bidi="ar-SA"/>
        </w:rPr>
        <w:t>atistical analysis</w:t>
      </w:r>
      <w:bookmarkEnd w:id="448"/>
      <w:bookmarkEnd w:id="449"/>
      <w:bookmarkEnd w:id="450"/>
    </w:p>
    <w:p w14:paraId="7FBCAEC7">
      <w:pPr>
        <w:pStyle w:val="5"/>
        <w:spacing w:before="100" w:after="100" w:line="240" w:lineRule="auto"/>
        <w:rPr>
          <w:rFonts w:hint="eastAsia" w:ascii="阿里巴巴普惠体 R" w:hAnsi="阿里巴巴普惠体 R" w:eastAsia="阿里巴巴普惠体 R" w:cs="阿里巴巴普惠体 R"/>
          <w:highlight w:val="none"/>
          <w:lang w:eastAsia="zh-CN"/>
        </w:rPr>
      </w:pPr>
      <w:bookmarkStart w:id="451" w:name="_Toc29886"/>
      <w:bookmarkStart w:id="452" w:name="_Toc191648246"/>
      <w:bookmarkStart w:id="453" w:name="_Toc8424"/>
      <w:r>
        <w:rPr>
          <w:rFonts w:hint="eastAsia" w:ascii="阿里巴巴普惠体 R" w:hAnsi="阿里巴巴普惠体 R" w:eastAsia="阿里巴巴普惠体 R" w:cs="阿里巴巴普惠体 R"/>
          <w:b/>
          <w:bCs/>
          <w:kern w:val="2"/>
          <w:sz w:val="28"/>
          <w:szCs w:val="28"/>
          <w:highlight w:val="none"/>
          <w:lang w:val="en-US" w:eastAsia="zh-CN" w:bidi="ar-SA"/>
        </w:rPr>
        <w:t xml:space="preserve">5.4.3.1 </w:t>
      </w:r>
      <w:bookmarkEnd w:id="451"/>
      <w:r>
        <w:rPr>
          <w:rFonts w:hint="eastAsia" w:ascii="阿里巴巴普惠体 R" w:hAnsi="阿里巴巴普惠体 R" w:eastAsia="阿里巴巴普惠体 R" w:cs="阿里巴巴普惠体 R"/>
          <w:b/>
          <w:bCs/>
          <w:kern w:val="2"/>
          <w:sz w:val="28"/>
          <w:szCs w:val="28"/>
          <w:highlight w:val="none"/>
          <w:lang w:val="en-US" w:eastAsia="zh-CN" w:bidi="ar-SA"/>
        </w:rPr>
        <w:t>Face recognition statistics</w:t>
      </w:r>
      <w:bookmarkEnd w:id="452"/>
      <w:bookmarkEnd w:id="453"/>
    </w:p>
    <w:p w14:paraId="0489FD1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In the face recognition statistics, the statistics can be made on all the faces detected in a period of time, and reflected in the way of a statistical chart.</w:t>
      </w:r>
    </w:p>
    <w:p w14:paraId="3CBFD58B">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238750" cy="3161665"/>
            <wp:effectExtent l="0" t="0" r="0" b="635"/>
            <wp:docPr id="186397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97438" name="图片 1"/>
                    <pic:cNvPicPr>
                      <a:picLocks noChangeAspect="1"/>
                    </pic:cNvPicPr>
                  </pic:nvPicPr>
                  <pic:blipFill>
                    <a:blip r:embed="rId277"/>
                    <a:stretch>
                      <a:fillRect/>
                    </a:stretch>
                  </pic:blipFill>
                  <pic:spPr>
                    <a:xfrm>
                      <a:off x="0" y="0"/>
                      <a:ext cx="5241633" cy="3163473"/>
                    </a:xfrm>
                    <a:prstGeom prst="rect">
                      <a:avLst/>
                    </a:prstGeom>
                  </pic:spPr>
                </pic:pic>
              </a:graphicData>
            </a:graphic>
          </wp:inline>
        </w:drawing>
      </w:r>
    </w:p>
    <w:p w14:paraId="266FFC1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After selecting Groups, Channels, date, and statistical time, the statistical results will be given directly out. 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Export</w:t>
      </w:r>
      <w:r>
        <w:rPr>
          <w:rFonts w:hint="eastAsia" w:ascii="阿里巴巴普惠体 L" w:hAnsi="阿里巴巴普惠体 L" w:eastAsia="阿里巴巴普惠体 L" w:cs="阿里巴巴普惠体 L"/>
          <w:kern w:val="2"/>
          <w:sz w:val="21"/>
          <w:szCs w:val="24"/>
          <w:highlight w:val="none"/>
          <w:lang w:val="en-US" w:eastAsia="zh-CN" w:bidi="ar-SA"/>
        </w:rPr>
        <w:t xml:space="preserve"> to import the data to the U disk.</w:t>
      </w:r>
    </w:p>
    <w:p w14:paraId="3126692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Face Search:</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the face search button to jump directly to the intelligent playback face search page.</w:t>
      </w:r>
    </w:p>
    <w:p w14:paraId="299CC78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Repeat Visitors:</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the face statistics button to jump directly to the intelligent replay repeat customer page.</w:t>
      </w:r>
    </w:p>
    <w:p w14:paraId="7E9E342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Face Attendance:</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the face attendance button to jump directly to the intelligent playback face attendance page.</w:t>
      </w:r>
    </w:p>
    <w:p w14:paraId="16443814">
      <w:pPr>
        <w:rPr>
          <w:rFonts w:hint="eastAsia" w:ascii="阿里巴巴普惠体 R" w:hAnsi="阿里巴巴普惠体 R" w:eastAsia="阿里巴巴普惠体 R" w:cs="阿里巴巴普惠体 R"/>
          <w:highlight w:val="none"/>
        </w:rPr>
      </w:pPr>
    </w:p>
    <w:p w14:paraId="522824D1">
      <w:pPr>
        <w:rPr>
          <w:rFonts w:hint="eastAsia" w:ascii="阿里巴巴普惠体 R" w:hAnsi="阿里巴巴普惠体 R" w:eastAsia="阿里巴巴普惠体 R" w:cs="阿里巴巴普惠体 R"/>
          <w:highlight w:val="none"/>
        </w:rPr>
      </w:pPr>
    </w:p>
    <w:p w14:paraId="69193FB0">
      <w:pPr>
        <w:rPr>
          <w:rFonts w:hint="eastAsia" w:ascii="阿里巴巴普惠体 R" w:hAnsi="阿里巴巴普惠体 R" w:eastAsia="阿里巴巴普惠体 R" w:cs="阿里巴巴普惠体 R"/>
          <w:highlight w:val="none"/>
        </w:rPr>
      </w:pPr>
    </w:p>
    <w:p w14:paraId="08AD3402">
      <w:pPr>
        <w:pStyle w:val="5"/>
        <w:rPr>
          <w:rFonts w:hint="default" w:ascii="阿里巴巴普惠体 R" w:hAnsi="阿里巴巴普惠体 R" w:eastAsia="阿里巴巴普惠体 R" w:cs="阿里巴巴普惠体 R"/>
          <w:highlight w:val="none"/>
          <w:lang w:val="en-US" w:eastAsia="zh-CN"/>
        </w:rPr>
      </w:pPr>
      <w:bookmarkStart w:id="454" w:name="_Toc19425"/>
      <w:bookmarkStart w:id="455" w:name="_Toc191648247"/>
      <w:bookmarkStart w:id="456" w:name="_Toc13080"/>
      <w:r>
        <w:rPr>
          <w:rFonts w:hint="eastAsia" w:ascii="阿里巴巴普惠体 R" w:hAnsi="阿里巴巴普惠体 R" w:eastAsia="阿里巴巴普惠体 R" w:cs="阿里巴巴普惠体 R"/>
          <w:b/>
          <w:bCs/>
          <w:kern w:val="2"/>
          <w:sz w:val="28"/>
          <w:szCs w:val="28"/>
          <w:highlight w:val="none"/>
          <w:lang w:val="en-US" w:eastAsia="zh-CN" w:bidi="ar-SA"/>
        </w:rPr>
        <w:t>5.4.3.2</w:t>
      </w:r>
      <w:bookmarkEnd w:id="454"/>
      <w:r>
        <w:rPr>
          <w:rFonts w:hint="eastAsia" w:ascii="阿里巴巴普惠体 R" w:hAnsi="阿里巴巴普惠体 R" w:eastAsia="阿里巴巴普惠体 R" w:cs="阿里巴巴普惠体 R"/>
          <w:b/>
          <w:bCs/>
          <w:kern w:val="2"/>
          <w:sz w:val="28"/>
          <w:szCs w:val="28"/>
          <w:highlight w:val="none"/>
          <w:lang w:val="en-US" w:eastAsia="zh-CN" w:bidi="ar-SA"/>
        </w:rPr>
        <w:t xml:space="preserve"> Pedestrian and Vehicle</w:t>
      </w:r>
      <w:bookmarkEnd w:id="455"/>
      <w:r>
        <w:rPr>
          <w:rFonts w:hint="eastAsia" w:ascii="阿里巴巴普惠体 R" w:hAnsi="阿里巴巴普惠体 R" w:eastAsia="阿里巴巴普惠体 R" w:cs="阿里巴巴普惠体 R"/>
          <w:b/>
          <w:bCs/>
          <w:kern w:val="2"/>
          <w:sz w:val="28"/>
          <w:szCs w:val="28"/>
          <w:highlight w:val="none"/>
          <w:lang w:val="en-US" w:eastAsia="zh-CN" w:bidi="ar-SA"/>
        </w:rPr>
        <w:t xml:space="preserve"> Statistics</w:t>
      </w:r>
      <w:bookmarkEnd w:id="456"/>
    </w:p>
    <w:p w14:paraId="77B0E7D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In the pedstrian and vehicle statistics, all of detected pedestrian and vehicle that appear in a period of time can be counted and reflected in the form of statistical charts.</w:t>
      </w:r>
    </w:p>
    <w:p w14:paraId="58BC4A39">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369945"/>
            <wp:effectExtent l="0" t="0" r="0" b="1905"/>
            <wp:docPr id="1304777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77335" name="图片 1"/>
                    <pic:cNvPicPr>
                      <a:picLocks noChangeAspect="1"/>
                    </pic:cNvPicPr>
                  </pic:nvPicPr>
                  <pic:blipFill>
                    <a:blip r:embed="rId278"/>
                    <a:stretch>
                      <a:fillRect/>
                    </a:stretch>
                  </pic:blipFill>
                  <pic:spPr>
                    <a:xfrm>
                      <a:off x="0" y="0"/>
                      <a:ext cx="5759450" cy="3369945"/>
                    </a:xfrm>
                    <a:prstGeom prst="rect">
                      <a:avLst/>
                    </a:prstGeom>
                  </pic:spPr>
                </pic:pic>
              </a:graphicData>
            </a:graphic>
          </wp:inline>
        </w:drawing>
      </w:r>
    </w:p>
    <w:p w14:paraId="4A78626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After selecting the type, Channels, date and statistical time in the AI, the statistical results will be given directly out.</w:t>
      </w:r>
    </w:p>
    <w:p w14:paraId="07648A6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Pedestrian and Vehicle Search:</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Pedestrian &amp; Vehicle button to jump directly to the intelligent playback pedestrian &amp; Vehicle page.</w:t>
      </w:r>
    </w:p>
    <w:p w14:paraId="6DF393DF">
      <w:pPr>
        <w:pStyle w:val="5"/>
        <w:rPr>
          <w:rFonts w:hint="default" w:ascii="阿里巴巴普惠体 R" w:hAnsi="阿里巴巴普惠体 R" w:eastAsia="阿里巴巴普惠体 R" w:cs="阿里巴巴普惠体 R"/>
          <w:highlight w:val="none"/>
          <w:lang w:val="en-US" w:eastAsia="zh-CN"/>
        </w:rPr>
      </w:pPr>
      <w:bookmarkStart w:id="457" w:name="_5.4.4.3_过线统计"/>
      <w:bookmarkStart w:id="458" w:name="_Toc191648248"/>
      <w:bookmarkStart w:id="459" w:name="_Toc16786"/>
      <w:bookmarkStart w:id="460" w:name="_Toc29761"/>
      <w:r>
        <w:rPr>
          <w:rFonts w:hint="eastAsia" w:ascii="阿里巴巴普惠体 R" w:hAnsi="阿里巴巴普惠体 R" w:eastAsia="阿里巴巴普惠体 R" w:cs="阿里巴巴普惠体 R"/>
          <w:b/>
          <w:bCs/>
          <w:kern w:val="2"/>
          <w:sz w:val="28"/>
          <w:szCs w:val="28"/>
          <w:highlight w:val="none"/>
          <w:lang w:val="en-US" w:eastAsia="zh-CN" w:bidi="ar-SA"/>
        </w:rPr>
        <w:t xml:space="preserve">5.4.3.3 </w:t>
      </w:r>
      <w:bookmarkEnd w:id="457"/>
      <w:bookmarkEnd w:id="458"/>
      <w:bookmarkEnd w:id="459"/>
      <w:r>
        <w:rPr>
          <w:rFonts w:hint="eastAsia" w:ascii="阿里巴巴普惠体 R" w:hAnsi="阿里巴巴普惠体 R" w:eastAsia="阿里巴巴普惠体 R" w:cs="阿里巴巴普惠体 R"/>
          <w:b/>
          <w:bCs/>
          <w:kern w:val="2"/>
          <w:sz w:val="28"/>
          <w:szCs w:val="28"/>
          <w:highlight w:val="none"/>
          <w:lang w:val="en-US" w:eastAsia="zh-CN" w:bidi="ar-SA"/>
        </w:rPr>
        <w:t>Cross Counting Statistics</w:t>
      </w:r>
      <w:bookmarkEnd w:id="460"/>
    </w:p>
    <w:p w14:paraId="347CD403">
      <w:pPr>
        <w:textAlignment w:val="center"/>
        <w:rPr>
          <w:rFonts w:hint="eastAsia" w:ascii="阿里巴巴普惠体 L" w:hAnsi="阿里巴巴普惠体 L" w:eastAsia="阿里巴巴普惠体 L" w:cs="阿里巴巴普惠体 L"/>
          <w:color w:val="000000"/>
          <w:kern w:val="0"/>
          <w:szCs w:val="21"/>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In crossing counting statistics, the number of times in and out of a period of time can be counted, and reflected in the way of statistical chart.</w:t>
      </w:r>
    </w:p>
    <w:p w14:paraId="33DE56A0">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2585720"/>
            <wp:effectExtent l="0" t="0" r="0" b="5080"/>
            <wp:docPr id="2013323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323109" name="图片 1"/>
                    <pic:cNvPicPr>
                      <a:picLocks noChangeAspect="1"/>
                    </pic:cNvPicPr>
                  </pic:nvPicPr>
                  <pic:blipFill>
                    <a:blip r:embed="rId279"/>
                    <a:stretch>
                      <a:fillRect/>
                    </a:stretch>
                  </pic:blipFill>
                  <pic:spPr>
                    <a:xfrm>
                      <a:off x="0" y="0"/>
                      <a:ext cx="5759450" cy="2585720"/>
                    </a:xfrm>
                    <a:prstGeom prst="rect">
                      <a:avLst/>
                    </a:prstGeom>
                  </pic:spPr>
                </pic:pic>
              </a:graphicData>
            </a:graphic>
          </wp:inline>
        </w:drawing>
      </w:r>
    </w:p>
    <w:p w14:paraId="73AE024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Channel:</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channel that you want to search.</w:t>
      </w:r>
    </w:p>
    <w:p w14:paraId="759B3D6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Date:</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date that you want to search.</w:t>
      </w:r>
    </w:p>
    <w:p w14:paraId="5F908FB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Report Type:</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report type, including Daily Report, Weekly Report, Monthly Report, and Annual Report four types of report.</w:t>
      </w:r>
    </w:p>
    <w:p w14:paraId="47E6F2FE">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Cross Type:</w:t>
      </w:r>
      <w:r>
        <w:rPr>
          <w:rFonts w:hint="eastAsia" w:ascii="阿里巴巴普惠体 L" w:hAnsi="阿里巴巴普惠体 L" w:eastAsia="阿里巴巴普惠体 L" w:cs="阿里巴巴普惠体 L"/>
          <w:kern w:val="2"/>
          <w:sz w:val="21"/>
          <w:szCs w:val="24"/>
          <w:highlight w:val="none"/>
          <w:lang w:val="en-US" w:eastAsia="zh-CN" w:bidi="ar-SA"/>
        </w:rPr>
        <w:t xml:space="preserve"> There are two types of penetration: Cross-line Enter and Cross-line Exit.</w:t>
      </w:r>
    </w:p>
    <w:p w14:paraId="0204CFFF">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Detection Target:</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detection type that triggers the Cross Counting, with four options: Motion, Person, Motor Vehicle, and Non-motorized Vehicle.</w:t>
      </w:r>
    </w:p>
    <w:p w14:paraId="0DAC1553">
      <w:pPr>
        <w:textAlignment w:val="cente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Search</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query for data.</w:t>
      </w:r>
    </w:p>
    <w:p w14:paraId="1DBAC0A9">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0"/>
          <w:sz w:val="21"/>
          <w:szCs w:val="24"/>
          <w:highlight w:val="none"/>
          <w:lang w:val="en-US" w:eastAsia="zh-CN" w:bidi="ar-SA"/>
        </w:rPr>
        <w:t>Export:</w:t>
      </w:r>
      <w:r>
        <w:rPr>
          <w:rFonts w:hint="eastAsia" w:ascii="阿里巴巴普惠体 L" w:hAnsi="阿里巴巴普惠体 L" w:eastAsia="阿里巴巴普惠体 L" w:cs="阿里巴巴普惠体 L"/>
          <w:color w:val="000000"/>
          <w:kern w:val="0"/>
          <w:sz w:val="21"/>
          <w:szCs w:val="24"/>
          <w:highlight w:val="none"/>
          <w:lang w:val="en-US" w:eastAsia="zh-CN" w:bidi="ar-SA"/>
        </w:rPr>
        <w:t xml:space="preserve"> Results to export the external U disk.</w:t>
      </w:r>
    </w:p>
    <w:p w14:paraId="207DE405">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Column Chart: </w:t>
      </w:r>
      <w:r>
        <w:rPr>
          <w:rFonts w:hint="eastAsia" w:ascii="阿里巴巴普惠体 L" w:hAnsi="阿里巴巴普惠体 L" w:eastAsia="阿里巴巴普惠体 L" w:cs="阿里巴巴普惠体 L"/>
          <w:kern w:val="2"/>
          <w:sz w:val="21"/>
          <w:szCs w:val="24"/>
          <w:highlight w:val="none"/>
          <w:lang w:val="en-US" w:eastAsia="zh-CN" w:bidi="ar-SA"/>
        </w:rPr>
        <w:t>Select the bar chart to display.</w:t>
      </w:r>
    </w:p>
    <w:p w14:paraId="18A15861">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Line Chart:</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line diagram to display.</w:t>
      </w:r>
    </w:p>
    <w:p w14:paraId="00C83C70">
      <w:pPr>
        <w:rPr>
          <w:rFonts w:hint="eastAsia" w:ascii="阿里巴巴普惠体 R" w:hAnsi="阿里巴巴普惠体 R" w:eastAsia="阿里巴巴普惠体 R" w:cs="阿里巴巴普惠体 R"/>
          <w:highlight w:val="none"/>
        </w:rPr>
      </w:pPr>
    </w:p>
    <w:p w14:paraId="1CC334D6">
      <w:pPr>
        <w:rPr>
          <w:rFonts w:hint="eastAsia" w:ascii="阿里巴巴普惠体 R" w:hAnsi="阿里巴巴普惠体 R" w:eastAsia="阿里巴巴普惠体 R" w:cs="阿里巴巴普惠体 R"/>
          <w:highlight w:val="none"/>
        </w:rPr>
      </w:pPr>
    </w:p>
    <w:p w14:paraId="07CEA64D">
      <w:pPr>
        <w:rPr>
          <w:rFonts w:hint="eastAsia" w:ascii="阿里巴巴普惠体 R" w:hAnsi="阿里巴巴普惠体 R" w:eastAsia="阿里巴巴普惠体 R" w:cs="阿里巴巴普惠体 R"/>
          <w:highlight w:val="none"/>
        </w:rPr>
      </w:pPr>
    </w:p>
    <w:p w14:paraId="1DCE8B90">
      <w:pPr>
        <w:rPr>
          <w:rFonts w:hint="eastAsia" w:ascii="阿里巴巴普惠体 R" w:hAnsi="阿里巴巴普惠体 R" w:eastAsia="阿里巴巴普惠体 R" w:cs="阿里巴巴普惠体 R"/>
          <w:highlight w:val="none"/>
        </w:rPr>
      </w:pPr>
    </w:p>
    <w:p w14:paraId="1524D32C">
      <w:pPr>
        <w:pStyle w:val="5"/>
        <w:rPr>
          <w:rFonts w:hint="default" w:ascii="阿里巴巴普惠体 R" w:hAnsi="阿里巴巴普惠体 R" w:eastAsia="阿里巴巴普惠体 R" w:cs="阿里巴巴普惠体 R"/>
          <w:highlight w:val="none"/>
          <w:lang w:val="en-US" w:eastAsia="zh-CN"/>
        </w:rPr>
      </w:pPr>
      <w:bookmarkStart w:id="461" w:name="_Toc191648249"/>
      <w:bookmarkStart w:id="462" w:name="_Toc13325"/>
      <w:r>
        <w:rPr>
          <w:rFonts w:hint="eastAsia" w:ascii="阿里巴巴普惠体 R" w:hAnsi="阿里巴巴普惠体 R" w:eastAsia="阿里巴巴普惠体 R" w:cs="阿里巴巴普惠体 R"/>
          <w:b/>
          <w:bCs/>
          <w:kern w:val="2"/>
          <w:sz w:val="28"/>
          <w:szCs w:val="28"/>
          <w:highlight w:val="none"/>
          <w:lang w:val="en-US" w:eastAsia="zh-CN" w:bidi="ar-SA"/>
        </w:rPr>
        <w:t>5.4.3.4 Heat Map</w:t>
      </w:r>
      <w:bookmarkEnd w:id="461"/>
      <w:r>
        <w:rPr>
          <w:rFonts w:hint="eastAsia" w:ascii="阿里巴巴普惠体 R" w:hAnsi="阿里巴巴普惠体 R" w:eastAsia="阿里巴巴普惠体 R" w:cs="阿里巴巴普惠体 R"/>
          <w:b/>
          <w:bCs/>
          <w:kern w:val="2"/>
          <w:sz w:val="28"/>
          <w:szCs w:val="28"/>
          <w:highlight w:val="none"/>
          <w:lang w:val="en-US" w:eastAsia="zh-CN" w:bidi="ar-SA"/>
        </w:rPr>
        <w:t xml:space="preserve"> Statistics</w:t>
      </w:r>
      <w:bookmarkEnd w:id="462"/>
    </w:p>
    <w:p w14:paraId="40C6008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In the heat map statistics, the frequent activity of some areas during a period of time can be counted and reflected in the way of statistical map.</w:t>
      </w:r>
    </w:p>
    <w:p w14:paraId="070FD23B">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475990"/>
            <wp:effectExtent l="0" t="0" r="12700" b="10160"/>
            <wp:docPr id="1759579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79232" name="图片 1"/>
                    <pic:cNvPicPr>
                      <a:picLocks noChangeAspect="1"/>
                    </pic:cNvPicPr>
                  </pic:nvPicPr>
                  <pic:blipFill>
                    <a:blip r:embed="rId280"/>
                    <a:stretch>
                      <a:fillRect/>
                    </a:stretch>
                  </pic:blipFill>
                  <pic:spPr>
                    <a:xfrm>
                      <a:off x="0" y="0"/>
                      <a:ext cx="5759450" cy="3475990"/>
                    </a:xfrm>
                    <a:prstGeom prst="rect">
                      <a:avLst/>
                    </a:prstGeom>
                  </pic:spPr>
                </pic:pic>
              </a:graphicData>
            </a:graphic>
          </wp:inline>
        </w:drawing>
      </w:r>
    </w:p>
    <w:p w14:paraId="0500CCF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Channel:</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channel that you want to search for.</w:t>
      </w:r>
    </w:p>
    <w:p w14:paraId="0AC40E0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Date:</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date that you want to search.</w:t>
      </w:r>
    </w:p>
    <w:p w14:paraId="1E5AE46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Start Time:</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start time.</w:t>
      </w:r>
    </w:p>
    <w:p w14:paraId="1FF936A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End Time:</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end time.</w:t>
      </w:r>
    </w:p>
    <w:p w14:paraId="36B2B2C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Report Type:</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report type, including Daily Report, Weekly Report, Monthly Report, and Annual Report four types of report.</w:t>
      </w:r>
    </w:p>
    <w:p w14:paraId="008278A2">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Search</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search for data</w:t>
      </w:r>
    </w:p>
    <w:p w14:paraId="285A92A1">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0"/>
          <w:sz w:val="21"/>
          <w:szCs w:val="24"/>
          <w:highlight w:val="none"/>
          <w:lang w:val="en-US" w:eastAsia="zh-CN" w:bidi="ar-SA"/>
        </w:rPr>
        <w:t>Export:</w:t>
      </w:r>
      <w:r>
        <w:rPr>
          <w:rFonts w:hint="eastAsia" w:ascii="阿里巴巴普惠体 L" w:hAnsi="阿里巴巴普惠体 L" w:eastAsia="阿里巴巴普惠体 L" w:cs="阿里巴巴普惠体 L"/>
          <w:color w:val="000000"/>
          <w:kern w:val="0"/>
          <w:sz w:val="21"/>
          <w:szCs w:val="24"/>
          <w:highlight w:val="none"/>
          <w:lang w:val="en-US" w:eastAsia="zh-CN" w:bidi="ar-SA"/>
        </w:rPr>
        <w:t xml:space="preserve"> Results to export the external U disk.</w:t>
      </w:r>
    </w:p>
    <w:p w14:paraId="35B7F1AC">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Spatial Heatmap:</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spatial distribution map to display.</w:t>
      </w:r>
    </w:p>
    <w:p w14:paraId="6CBF27E4">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Time Heatmap:</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selection time distribution diagram is shown.</w:t>
      </w:r>
    </w:p>
    <w:p w14:paraId="7C6A343C">
      <w:pPr>
        <w:textAlignment w:val="cente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selection time distribution map has no choice of Start Hour and End Hour.</w:t>
      </w:r>
    </w:p>
    <w:p w14:paraId="1162DCE8">
      <w:pPr>
        <w:textAlignment w:val="cente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Spatial density legend:</w:t>
      </w:r>
      <w:r>
        <w:rPr>
          <w:rFonts w:hint="eastAsia" w:ascii="阿里巴巴普惠体 L" w:hAnsi="阿里巴巴普惠体 L" w:eastAsia="阿里巴巴普惠体 L" w:cs="阿里巴巴普惠体 L"/>
          <w:kern w:val="2"/>
          <w:sz w:val="21"/>
          <w:szCs w:val="24"/>
          <w:highlight w:val="none"/>
          <w:lang w:val="en-US" w:eastAsia="zh-CN" w:bidi="ar-SA"/>
        </w:rPr>
        <w:t xml:space="preserve"> Comparison of spatial density levels.</w:t>
      </w:r>
    </w:p>
    <w:p w14:paraId="18C1748B">
      <w:pPr>
        <w:pStyle w:val="3"/>
        <w:spacing w:before="0" w:after="0" w:line="440" w:lineRule="exact"/>
        <w:rPr>
          <w:rFonts w:hint="eastAsia" w:ascii="阿里巴巴普惠体 R" w:hAnsi="阿里巴巴普惠体 R" w:eastAsia="阿里巴巴普惠体 R" w:cs="阿里巴巴普惠体 R"/>
          <w:highlight w:val="none"/>
          <w:lang w:eastAsia="zh-CN"/>
        </w:rPr>
      </w:pPr>
      <w:bookmarkStart w:id="463" w:name="_Toc191648250"/>
      <w:bookmarkStart w:id="464" w:name="_Toc117926096"/>
      <w:bookmarkStart w:id="465" w:name="_Toc25850"/>
      <w:bookmarkStart w:id="466" w:name="_Toc27520"/>
      <w:r>
        <w:rPr>
          <w:rFonts w:hint="eastAsia" w:ascii="阿里巴巴普惠体 R" w:hAnsi="阿里巴巴普惠体 R" w:eastAsia="阿里巴巴普惠体 R" w:cs="阿里巴巴普惠体 R"/>
          <w:b/>
          <w:bCs/>
          <w:kern w:val="2"/>
          <w:sz w:val="32"/>
          <w:szCs w:val="32"/>
          <w:highlight w:val="none"/>
          <w:lang w:val="en-US" w:eastAsia="zh-CN" w:bidi="ar-SA"/>
        </w:rPr>
        <w:t>5.5 Network</w:t>
      </w:r>
      <w:bookmarkEnd w:id="463"/>
      <w:bookmarkEnd w:id="464"/>
      <w:bookmarkEnd w:id="465"/>
      <w:bookmarkEnd w:id="466"/>
    </w:p>
    <w:p w14:paraId="50A0BE2E">
      <w:pPr>
        <w:pStyle w:val="4"/>
        <w:spacing w:before="0" w:after="0" w:line="440" w:lineRule="exact"/>
        <w:rPr>
          <w:rFonts w:hint="default" w:ascii="阿里巴巴普惠体 R" w:hAnsi="阿里巴巴普惠体 R" w:eastAsia="阿里巴巴普惠体 R" w:cs="阿里巴巴普惠体 R"/>
          <w:highlight w:val="none"/>
          <w:lang w:val="en-US" w:eastAsia="zh-CN"/>
        </w:rPr>
      </w:pPr>
      <w:bookmarkStart w:id="467" w:name="_Toc18278"/>
      <w:bookmarkStart w:id="468" w:name="_Toc191648251"/>
      <w:bookmarkStart w:id="469" w:name="_Toc117926097"/>
      <w:bookmarkStart w:id="470" w:name="_Toc7827"/>
      <w:bookmarkStart w:id="471" w:name="_Toc11158"/>
      <w:r>
        <w:rPr>
          <w:rFonts w:hint="eastAsia" w:ascii="阿里巴巴普惠体 R" w:hAnsi="阿里巴巴普惠体 R" w:eastAsia="阿里巴巴普惠体 R" w:cs="阿里巴巴普惠体 R"/>
          <w:b/>
          <w:bCs/>
          <w:kern w:val="2"/>
          <w:sz w:val="32"/>
          <w:szCs w:val="32"/>
          <w:highlight w:val="none"/>
          <w:lang w:val="en-US" w:eastAsia="zh-CN" w:bidi="ar-SA"/>
        </w:rPr>
        <w:t>5.5.1</w:t>
      </w:r>
      <w:bookmarkEnd w:id="467"/>
      <w:r>
        <w:rPr>
          <w:rFonts w:hint="eastAsia" w:ascii="阿里巴巴普惠体 R" w:hAnsi="阿里巴巴普惠体 R" w:eastAsia="阿里巴巴普惠体 R" w:cs="阿里巴巴普惠体 R"/>
          <w:b/>
          <w:bCs/>
          <w:kern w:val="2"/>
          <w:sz w:val="32"/>
          <w:szCs w:val="32"/>
          <w:highlight w:val="none"/>
          <w:lang w:val="en-US" w:eastAsia="zh-CN" w:bidi="ar-SA"/>
        </w:rPr>
        <w:t xml:space="preserve"> </w:t>
      </w:r>
      <w:bookmarkEnd w:id="468"/>
      <w:bookmarkEnd w:id="469"/>
      <w:r>
        <w:rPr>
          <w:rFonts w:hint="eastAsia" w:ascii="阿里巴巴普惠体 R" w:hAnsi="阿里巴巴普惠体 R" w:eastAsia="阿里巴巴普惠体 R" w:cs="阿里巴巴普惠体 R"/>
          <w:b/>
          <w:bCs/>
          <w:kern w:val="2"/>
          <w:sz w:val="32"/>
          <w:szCs w:val="32"/>
          <w:highlight w:val="none"/>
          <w:lang w:val="en-US" w:eastAsia="zh-CN" w:bidi="ar-SA"/>
        </w:rPr>
        <w:t>General</w:t>
      </w:r>
      <w:bookmarkEnd w:id="470"/>
      <w:bookmarkEnd w:id="471"/>
      <w:r>
        <w:rPr>
          <w:rFonts w:hint="eastAsia" w:ascii="阿里巴巴普惠体 R" w:hAnsi="阿里巴巴普惠体 R" w:eastAsia="阿里巴巴普惠体 R" w:cs="阿里巴巴普惠体 R"/>
          <w:b/>
          <w:bCs/>
          <w:kern w:val="2"/>
          <w:sz w:val="32"/>
          <w:szCs w:val="32"/>
          <w:highlight w:val="none"/>
          <w:lang w:val="en-US" w:eastAsia="zh-CN" w:bidi="ar-SA"/>
        </w:rPr>
        <w:tab/>
      </w:r>
    </w:p>
    <w:p w14:paraId="41ACC1B4">
      <w:pPr>
        <w:pStyle w:val="5"/>
        <w:spacing w:before="0" w:after="0" w:line="440" w:lineRule="exact"/>
        <w:rPr>
          <w:rFonts w:hint="eastAsia" w:ascii="阿里巴巴普惠体 R" w:hAnsi="阿里巴巴普惠体 R" w:eastAsia="阿里巴巴普惠体 R" w:cs="阿里巴巴普惠体 R"/>
          <w:highlight w:val="none"/>
          <w:lang w:eastAsia="zh-CN"/>
        </w:rPr>
      </w:pPr>
      <w:bookmarkStart w:id="472" w:name="_Toc14500"/>
      <w:bookmarkStart w:id="473" w:name="_Toc191648252"/>
      <w:bookmarkStart w:id="474" w:name="_Toc32583"/>
      <w:r>
        <w:rPr>
          <w:rFonts w:hint="eastAsia" w:ascii="阿里巴巴普惠体 R" w:hAnsi="阿里巴巴普惠体 R" w:eastAsia="阿里巴巴普惠体 R" w:cs="阿里巴巴普惠体 R"/>
          <w:b/>
          <w:bCs/>
          <w:kern w:val="2"/>
          <w:sz w:val="32"/>
          <w:szCs w:val="32"/>
          <w:highlight w:val="none"/>
          <w:lang w:val="en-US" w:eastAsia="zh-CN" w:bidi="ar-SA"/>
        </w:rPr>
        <w:t xml:space="preserve">5.5.1.1 </w:t>
      </w:r>
      <w:bookmarkEnd w:id="472"/>
      <w:r>
        <w:rPr>
          <w:rFonts w:hint="eastAsia" w:ascii="阿里巴巴普惠体 R" w:hAnsi="阿里巴巴普惠体 R" w:eastAsia="阿里巴巴普惠体 R" w:cs="阿里巴巴普惠体 R"/>
          <w:b/>
          <w:bCs/>
          <w:kern w:val="2"/>
          <w:sz w:val="32"/>
          <w:szCs w:val="32"/>
          <w:highlight w:val="none"/>
          <w:lang w:val="en-US" w:eastAsia="zh-CN" w:bidi="ar-SA"/>
        </w:rPr>
        <w:t>General Configuration</w:t>
      </w:r>
      <w:bookmarkEnd w:id="473"/>
      <w:bookmarkEnd w:id="474"/>
    </w:p>
    <w:p w14:paraId="1B8FEBD0">
      <w:pPr>
        <w:spacing w:line="216" w:lineRule="auto"/>
        <w:textAlignment w:val="center"/>
        <w:rPr>
          <w:rFonts w:hint="eastAsia" w:ascii="阿里巴巴普惠体 R" w:hAnsi="阿里巴巴普惠体 R" w:eastAsia="阿里巴巴普惠体 R" w:cs="阿里巴巴普惠体 R"/>
          <w:b/>
          <w:bCs/>
          <w:color w:val="0070C0"/>
          <w:highlight w:val="none"/>
        </w:rPr>
      </w:pPr>
      <w:r>
        <w:rPr>
          <w:rFonts w:hint="eastAsia" w:ascii="阿里巴巴普惠体 R" w:hAnsi="阿里巴巴普惠体 R" w:eastAsia="阿里巴巴普惠体 R" w:cs="阿里巴巴普惠体 R"/>
          <w:b/>
          <w:bCs/>
          <w:color w:val="0070C0"/>
          <w:highlight w:val="none"/>
        </w:rPr>
        <w:drawing>
          <wp:inline distT="0" distB="0" distL="0" distR="0">
            <wp:extent cx="5759450" cy="3014980"/>
            <wp:effectExtent l="0" t="0" r="0" b="0"/>
            <wp:docPr id="176786720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67209" name="图片 129"/>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a:xfrm>
                      <a:off x="0" y="0"/>
                      <a:ext cx="5759450" cy="3014980"/>
                    </a:xfrm>
                    <a:prstGeom prst="rect">
                      <a:avLst/>
                    </a:prstGeom>
                    <a:noFill/>
                    <a:ln>
                      <a:noFill/>
                    </a:ln>
                  </pic:spPr>
                </pic:pic>
              </a:graphicData>
            </a:graphic>
          </wp:inline>
        </w:drawing>
      </w:r>
    </w:p>
    <w:p w14:paraId="7B5640BB">
      <w:pPr>
        <w:spacing w:line="216"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If the network connected to the device has a DHCP service, check the DHCP box, and the DHCP service will automatically assign all network parameters to the device.  or manually set the following network parameters:</w:t>
      </w:r>
    </w:p>
    <w:p w14:paraId="36FE52A6">
      <w:pPr>
        <w:spacing w:line="216"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IP Address:</w:t>
      </w:r>
      <w:r>
        <w:rPr>
          <w:rFonts w:hint="eastAsia" w:ascii="阿里巴巴普惠体 L" w:hAnsi="阿里巴巴普惠体 L" w:eastAsia="阿里巴巴普惠体 L" w:cs="阿里巴巴普惠体 L"/>
          <w:kern w:val="2"/>
          <w:sz w:val="21"/>
          <w:szCs w:val="24"/>
          <w:highlight w:val="none"/>
          <w:lang w:val="en-US" w:eastAsia="zh-CN" w:bidi="ar-SA"/>
        </w:rPr>
        <w:t xml:space="preserve"> IPV 4 address is the identity of NVR in the network. It consists of four sets of numbers between 0 and 255, separated by periods. For example, "192.168.001.100".</w:t>
      </w:r>
    </w:p>
    <w:p w14:paraId="55B588F0">
      <w:pPr>
        <w:spacing w:line="216"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Subnet Mask: </w:t>
      </w:r>
      <w:r>
        <w:rPr>
          <w:rFonts w:hint="eastAsia" w:ascii="阿里巴巴普惠体 L" w:hAnsi="阿里巴巴普惠体 L" w:eastAsia="阿里巴巴普惠体 L" w:cs="阿里巴巴普惠体 L"/>
          <w:kern w:val="2"/>
          <w:sz w:val="21"/>
          <w:szCs w:val="24"/>
          <w:highlight w:val="none"/>
          <w:lang w:val="en-US" w:eastAsia="zh-CN" w:bidi="ar-SA"/>
        </w:rPr>
        <w:t>A subnet mask is a network parameter that defines the range of IPV 4 addresses that can be used in the network. Subnet addresses also consisted of four sets of numbers, separated by periods. For example, "255.255.000.000"</w:t>
      </w:r>
    </w:p>
    <w:p w14:paraId="305348D6">
      <w:pPr>
        <w:spacing w:line="216"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Gateway:</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IPV 4 gateway address of the network where the device is located, the default is: 192.168.001.001.</w:t>
      </w:r>
    </w:p>
    <w:p w14:paraId="061E17EE">
      <w:pPr>
        <w:spacing w:line="216"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IPv6 Address:</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IPv6 address is the identity of the NVR in the network. It consists of eight sets of numbers between 0 and FFFF, separated by colons. For example, "ABCD: EF01:2345:6789: ABCD: EF01:2345:6789".</w:t>
      </w:r>
    </w:p>
    <w:p w14:paraId="4B88C54D">
      <w:pPr>
        <w:spacing w:line="216"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IPv6 Gateway:</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IPV 6 gateway address of the network where the device is located.</w:t>
      </w:r>
    </w:p>
    <w:p w14:paraId="5905EB85">
      <w:pPr>
        <w:spacing w:line="216" w:lineRule="auto"/>
        <w:textAlignment w:val="center"/>
        <w:rPr>
          <w:rStyle w:val="30"/>
          <w:rFonts w:hint="eastAsia" w:ascii="阿里巴巴普惠体 L" w:hAnsi="阿里巴巴普惠体 L" w:eastAsia="阿里巴巴普惠体 L" w:cs="阿里巴巴普惠体 L"/>
          <w:b w:val="0"/>
          <w:bCs w:val="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DNS 1 / DNS 2:</w:t>
      </w:r>
      <w:r>
        <w:rPr>
          <w:rFonts w:hint="eastAsia" w:ascii="阿里巴巴普惠体 L" w:hAnsi="阿里巴巴普惠体 L" w:eastAsia="阿里巴巴普惠体 L" w:cs="阿里巴巴普惠体 L"/>
          <w:kern w:val="2"/>
          <w:sz w:val="21"/>
          <w:szCs w:val="24"/>
          <w:highlight w:val="none"/>
          <w:lang w:val="en-US" w:eastAsia="zh-CN" w:bidi="ar-SA"/>
        </w:rPr>
        <w:t xml:space="preserve"> DNS 1 is the primary DNS server, and DNS 2 is the standby DNS server. Usually just enough to enter the DNS 1 server address.</w:t>
      </w:r>
    </w:p>
    <w:p w14:paraId="53293145">
      <w:pPr>
        <w:spacing w:line="216" w:lineRule="auto"/>
        <w:textAlignment w:val="cente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Web Compatibility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If the selected browser does not support web-side access to the device, please enable web compatibility mode. Compatible mode will choose the insecure encryption algorithm, please choose carefully.</w:t>
      </w:r>
    </w:p>
    <w:p w14:paraId="6E5409BE">
      <w:pPr>
        <w:spacing w:line="216" w:lineRule="auto"/>
        <w:textAlignment w:val="center"/>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Channels...: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channel to the client to encrypt the transmission video stream.</w:t>
      </w:r>
    </w:p>
    <w:p w14:paraId="2906AA85">
      <w:pPr>
        <w:spacing w:line="216"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POE DHCP Server: IP address allocation for the camera connected by the PoE port.(Note: This option is shown with only POE)</w:t>
      </w:r>
    </w:p>
    <w:p w14:paraId="7FC88AC0">
      <w:pPr>
        <w:spacing w:line="216" w:lineRule="auto"/>
        <w:textAlignment w:val="center"/>
        <w:rPr>
          <w:rFonts w:hint="eastAsia" w:ascii="阿里巴巴普惠体 R" w:hAnsi="阿里巴巴普惠体 R" w:eastAsia="阿里巴巴普惠体 R" w:cs="阿里巴巴普惠体 R"/>
          <w:highlight w:val="none"/>
        </w:rPr>
      </w:pPr>
    </w:p>
    <w:p w14:paraId="4B7FF12B">
      <w:pPr>
        <w:spacing w:line="216" w:lineRule="auto"/>
        <w:textAlignment w:val="center"/>
        <w:rPr>
          <w:rFonts w:hint="eastAsia" w:ascii="阿里巴巴普惠体 R" w:hAnsi="阿里巴巴普惠体 R" w:eastAsia="阿里巴巴普惠体 R" w:cs="阿里巴巴普惠体 R"/>
          <w:highlight w:val="none"/>
        </w:rPr>
      </w:pPr>
    </w:p>
    <w:p w14:paraId="0653DD8F">
      <w:pPr>
        <w:pStyle w:val="5"/>
        <w:rPr>
          <w:rFonts w:hint="eastAsia" w:ascii="阿里巴巴普惠体 R" w:hAnsi="阿里巴巴普惠体 R" w:eastAsia="阿里巴巴普惠体 R" w:cs="阿里巴巴普惠体 R"/>
          <w:highlight w:val="none"/>
          <w:lang w:eastAsia="zh-CN"/>
        </w:rPr>
      </w:pPr>
      <w:bookmarkStart w:id="475" w:name="_Toc30314"/>
      <w:bookmarkStart w:id="476" w:name="_Toc7382"/>
      <w:bookmarkStart w:id="477" w:name="_Toc191648253"/>
      <w:r>
        <w:rPr>
          <w:rFonts w:hint="eastAsia" w:ascii="阿里巴巴普惠体 R" w:hAnsi="阿里巴巴普惠体 R" w:eastAsia="阿里巴巴普惠体 R" w:cs="阿里巴巴普惠体 R"/>
          <w:b/>
          <w:bCs/>
          <w:kern w:val="2"/>
          <w:sz w:val="28"/>
          <w:szCs w:val="28"/>
          <w:highlight w:val="none"/>
          <w:lang w:val="en-US" w:eastAsia="zh-CN" w:bidi="ar-SA"/>
        </w:rPr>
        <w:t>5.5.1.2 PPPoE</w:t>
      </w:r>
      <w:bookmarkEnd w:id="475"/>
      <w:bookmarkEnd w:id="476"/>
      <w:bookmarkEnd w:id="477"/>
    </w:p>
    <w:p w14:paraId="5A676FBE">
      <w:pPr>
        <w:textAlignment w:val="center"/>
        <w:rPr>
          <w:rStyle w:val="30"/>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995420"/>
            <wp:effectExtent l="0" t="0" r="0" b="5080"/>
            <wp:docPr id="2042634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634127" name="图片 1"/>
                    <pic:cNvPicPr>
                      <a:picLocks noChangeAspect="1"/>
                    </pic:cNvPicPr>
                  </pic:nvPicPr>
                  <pic:blipFill>
                    <a:blip r:embed="rId282"/>
                    <a:stretch>
                      <a:fillRect/>
                    </a:stretch>
                  </pic:blipFill>
                  <pic:spPr>
                    <a:xfrm>
                      <a:off x="0" y="0"/>
                      <a:ext cx="5759450" cy="3995420"/>
                    </a:xfrm>
                    <a:prstGeom prst="rect">
                      <a:avLst/>
                    </a:prstGeom>
                  </pic:spPr>
                </pic:pic>
              </a:graphicData>
            </a:graphic>
          </wp:inline>
        </w:drawing>
      </w:r>
    </w:p>
    <w:p w14:paraId="4D36C016">
      <w:pPr>
        <w:spacing w:line="360" w:lineRule="auto"/>
        <w:textAlignment w:val="center"/>
        <w:rPr>
          <w:rFonts w:hint="eastAsia" w:ascii="阿里巴巴普惠体 L" w:hAnsi="阿里巴巴普惠体 L" w:eastAsia="阿里巴巴普惠体 L" w:cs="阿里巴巴普惠体 L"/>
          <w:highlight w:val="none"/>
          <w:lang w:eastAsia="zh-CN"/>
        </w:rPr>
      </w:pPr>
      <w:bookmarkStart w:id="478" w:name="_Toc31624"/>
      <w:r>
        <w:rPr>
          <w:rFonts w:hint="eastAsia" w:ascii="阿里巴巴普惠体 L" w:hAnsi="阿里巴巴普惠体 L" w:eastAsia="阿里巴巴普惠体 L" w:cs="阿里巴巴普惠体 L"/>
          <w:kern w:val="2"/>
          <w:sz w:val="21"/>
          <w:szCs w:val="24"/>
          <w:highlight w:val="none"/>
          <w:lang w:val="en-US" w:eastAsia="zh-CN" w:bidi="ar-SA"/>
        </w:rPr>
        <w:t>PPPoE networking is enabled, and devices can connect to the network through dial-up Internet access.</w:t>
      </w:r>
      <w:bookmarkEnd w:id="478"/>
    </w:p>
    <w:p w14:paraId="4873F3B1">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Select the Enable PPPoE box and enter the user name and password (the user name and password are available from the carrier).</w:t>
      </w:r>
    </w:p>
    <w:p w14:paraId="1D4FC7E3">
      <w:pPr>
        <w:spacing w:line="360" w:lineRule="auto"/>
        <w:textAlignment w:val="center"/>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Apply</w:t>
      </w:r>
      <w:r>
        <w:rPr>
          <w:rFonts w:hint="eastAsia" w:ascii="阿里巴巴普惠体 L" w:hAnsi="阿里巴巴普惠体 L" w:eastAsia="阿里巴巴普惠体 L" w:cs="阿里巴巴普惠体 L"/>
          <w:kern w:val="2"/>
          <w:sz w:val="21"/>
          <w:szCs w:val="24"/>
          <w:highlight w:val="none"/>
          <w:lang w:val="en-US" w:eastAsia="zh-CN" w:bidi="ar-SA"/>
        </w:rPr>
        <w:t xml:space="preserve"> to save, and the system restart will automatically dial the number. After successful dialing, the network information can be displayed on this page.</w:t>
      </w:r>
    </w:p>
    <w:p w14:paraId="18B41646">
      <w:pPr>
        <w:pStyle w:val="5"/>
        <w:rPr>
          <w:rFonts w:hint="eastAsia" w:ascii="阿里巴巴普惠体 R" w:hAnsi="阿里巴巴普惠体 R" w:eastAsia="阿里巴巴普惠体 R" w:cs="阿里巴巴普惠体 R"/>
          <w:highlight w:val="none"/>
          <w:lang w:eastAsia="zh-CN"/>
        </w:rPr>
      </w:pPr>
      <w:bookmarkStart w:id="479" w:name="_Toc15578"/>
      <w:bookmarkStart w:id="480" w:name="_Toc191648254"/>
      <w:r>
        <w:rPr>
          <w:rFonts w:hint="eastAsia" w:ascii="阿里巴巴普惠体 R" w:hAnsi="阿里巴巴普惠体 R" w:eastAsia="阿里巴巴普惠体 R" w:cs="阿里巴巴普惠体 R"/>
          <w:b/>
          <w:bCs/>
          <w:kern w:val="2"/>
          <w:sz w:val="28"/>
          <w:szCs w:val="28"/>
          <w:highlight w:val="none"/>
          <w:lang w:val="en-US" w:eastAsia="zh-CN" w:bidi="ar-SA"/>
        </w:rPr>
        <w:t>5.5.1.3 SNMP</w:t>
      </w:r>
      <w:bookmarkEnd w:id="479"/>
      <w:bookmarkEnd w:id="480"/>
    </w:p>
    <w:p w14:paraId="4FC747D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user can obtain the device parameters and receive the device through the SNMP protocol.</w:t>
      </w:r>
    </w:p>
    <w:p w14:paraId="2B1C80E4">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249295"/>
            <wp:effectExtent l="0" t="0" r="0" b="8255"/>
            <wp:docPr id="14872089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08983" name="图片 1"/>
                    <pic:cNvPicPr>
                      <a:picLocks noChangeAspect="1"/>
                    </pic:cNvPicPr>
                  </pic:nvPicPr>
                  <pic:blipFill>
                    <a:blip r:embed="rId283"/>
                    <a:stretch>
                      <a:fillRect/>
                    </a:stretch>
                  </pic:blipFill>
                  <pic:spPr>
                    <a:xfrm>
                      <a:off x="0" y="0"/>
                      <a:ext cx="5759450" cy="3249295"/>
                    </a:xfrm>
                    <a:prstGeom prst="rect">
                      <a:avLst/>
                    </a:prstGeom>
                  </pic:spPr>
                </pic:pic>
              </a:graphicData>
            </a:graphic>
          </wp:inline>
        </w:drawing>
      </w:r>
    </w:p>
    <w:p w14:paraId="7F89669E">
      <w:pPr>
        <w:rPr>
          <w:rFonts w:hint="eastAsia" w:ascii="阿里巴巴普惠体 L" w:hAnsi="阿里巴巴普惠体 L" w:eastAsia="阿里巴巴普惠体 L" w:cs="阿里巴巴普惠体 L"/>
          <w:b/>
          <w:bCs/>
          <w:color w:val="000000" w:themeColor="text1"/>
          <w:highlight w:val="none"/>
          <w:lang w:eastAsia="zh-CN"/>
          <w14:textFill>
            <w14:solidFill>
              <w14:schemeClr w14:val="tx1"/>
            </w14:solidFill>
          </w14:textFill>
        </w:rPr>
      </w:pPr>
      <w:r>
        <w:rPr>
          <w:rFonts w:hint="eastAsia" w:ascii="阿里巴巴普惠体 L" w:hAnsi="阿里巴巴普惠体 L" w:eastAsia="阿里巴巴普惠体 L" w:cs="阿里巴巴普惠体 L"/>
          <w:b/>
          <w:bCs/>
          <w:color w:val="000000" w:themeColor="text1"/>
          <w:kern w:val="2"/>
          <w:sz w:val="21"/>
          <w:szCs w:val="24"/>
          <w:highlight w:val="none"/>
          <w:lang w:val="en-US" w:eastAsia="zh-CN" w:bidi="ar-SA"/>
          <w14:textFill>
            <w14:solidFill>
              <w14:schemeClr w14:val="tx1"/>
            </w14:solidFill>
          </w14:textFill>
        </w:rPr>
        <w:t>Note:</w:t>
      </w:r>
    </w:p>
    <w:p w14:paraId="5532B9A7">
      <w:pPr>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1. Before setting SNMP parameters, users need to download SNMP software and receive the information of the device through the SNMP port, such as software version number, device type, channel IP, resolution, frame number, etc.</w:t>
      </w:r>
    </w:p>
    <w:p w14:paraId="1609180F">
      <w:pPr>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2. Set the Tap management address, and the device can send alarm and abnormal information to the management station.</w:t>
      </w:r>
    </w:p>
    <w:p w14:paraId="75ECA980">
      <w:pPr>
        <w:pStyle w:val="5"/>
        <w:rPr>
          <w:rFonts w:hint="eastAsia" w:ascii="阿里巴巴普惠体 R" w:hAnsi="阿里巴巴普惠体 R" w:eastAsia="阿里巴巴普惠体 R" w:cs="阿里巴巴普惠体 R"/>
          <w:highlight w:val="none"/>
          <w:lang w:eastAsia="zh-CN"/>
        </w:rPr>
      </w:pPr>
      <w:bookmarkStart w:id="481" w:name="_Toc191648255"/>
      <w:bookmarkStart w:id="482" w:name="_Toc2985"/>
      <w:r>
        <w:rPr>
          <w:rFonts w:hint="eastAsia" w:ascii="阿里巴巴普惠体 R" w:hAnsi="阿里巴巴普惠体 R" w:eastAsia="阿里巴巴普惠体 R" w:cs="阿里巴巴普惠体 R"/>
          <w:b/>
          <w:bCs/>
          <w:kern w:val="2"/>
          <w:sz w:val="28"/>
          <w:szCs w:val="28"/>
          <w:highlight w:val="none"/>
          <w:lang w:val="en-US" w:eastAsia="zh-CN" w:bidi="ar-SA"/>
        </w:rPr>
        <w:t>5.5.1.4 Wireless Configuration</w:t>
      </w:r>
      <w:bookmarkEnd w:id="481"/>
      <w:bookmarkEnd w:id="482"/>
    </w:p>
    <w:p w14:paraId="132F7A3B">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2245995"/>
            <wp:effectExtent l="0" t="0" r="0" b="1905"/>
            <wp:docPr id="15209304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30415" name="图片 1"/>
                    <pic:cNvPicPr>
                      <a:picLocks noChangeAspect="1"/>
                    </pic:cNvPicPr>
                  </pic:nvPicPr>
                  <pic:blipFill>
                    <a:blip r:embed="rId284"/>
                    <a:stretch>
                      <a:fillRect/>
                    </a:stretch>
                  </pic:blipFill>
                  <pic:spPr>
                    <a:xfrm>
                      <a:off x="0" y="0"/>
                      <a:ext cx="5759450" cy="2245995"/>
                    </a:xfrm>
                    <a:prstGeom prst="rect">
                      <a:avLst/>
                    </a:prstGeom>
                  </pic:spPr>
                </pic:pic>
              </a:graphicData>
            </a:graphic>
          </wp:inline>
        </w:drawing>
      </w:r>
    </w:p>
    <w:p w14:paraId="1F70DE1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After the device is connected to the WIFI dongle, which can be configured to connect to WiFi access to the Internet.</w:t>
      </w:r>
    </w:p>
    <w:p w14:paraId="4805A63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Enable:</w:t>
      </w:r>
      <w:r>
        <w:rPr>
          <w:rFonts w:hint="eastAsia" w:ascii="阿里巴巴普惠体 L" w:hAnsi="阿里巴巴普惠体 L" w:eastAsia="阿里巴巴普惠体 L" w:cs="阿里巴巴普惠体 L"/>
          <w:kern w:val="2"/>
          <w:sz w:val="21"/>
          <w:szCs w:val="24"/>
          <w:highlight w:val="none"/>
          <w:lang w:val="en-US" w:eastAsia="zh-CN" w:bidi="ar-SA"/>
        </w:rPr>
        <w:t xml:space="preserve"> Wireless function to enable the switch</w:t>
      </w:r>
    </w:p>
    <w:p w14:paraId="1BC7A31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SSID:</w:t>
      </w:r>
      <w:r>
        <w:rPr>
          <w:rFonts w:hint="eastAsia" w:ascii="阿里巴巴普惠体 L" w:hAnsi="阿里巴巴普惠体 L" w:eastAsia="阿里巴巴普惠体 L" w:cs="阿里巴巴普惠体 L"/>
          <w:kern w:val="2"/>
          <w:sz w:val="21"/>
          <w:szCs w:val="24"/>
          <w:highlight w:val="none"/>
          <w:lang w:val="en-US" w:eastAsia="zh-CN" w:bidi="ar-SA"/>
        </w:rPr>
        <w:t xml:space="preserve"> WiFi name, click the Scan button to search for nearby available WiFi routes.</w:t>
      </w:r>
    </w:p>
    <w:p w14:paraId="54C79765">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557270"/>
            <wp:effectExtent l="0" t="0" r="0" b="5080"/>
            <wp:docPr id="6236128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612805" name="图片 1"/>
                    <pic:cNvPicPr>
                      <a:picLocks noChangeAspect="1"/>
                    </pic:cNvPicPr>
                  </pic:nvPicPr>
                  <pic:blipFill>
                    <a:blip r:embed="rId285"/>
                    <a:stretch>
                      <a:fillRect/>
                    </a:stretch>
                  </pic:blipFill>
                  <pic:spPr>
                    <a:xfrm>
                      <a:off x="0" y="0"/>
                      <a:ext cx="5759450" cy="3557270"/>
                    </a:xfrm>
                    <a:prstGeom prst="rect">
                      <a:avLst/>
                    </a:prstGeom>
                  </pic:spPr>
                </pic:pic>
              </a:graphicData>
            </a:graphic>
          </wp:inline>
        </w:drawing>
      </w:r>
    </w:p>
    <w:p w14:paraId="0807DDD4">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When the list selects the WiFi that you want to connect to, double-click the WiFi name that you want to connect to</w:t>
      </w:r>
    </w:p>
    <w:p w14:paraId="30D5C337">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Rate:</w:t>
      </w:r>
      <w:r>
        <w:rPr>
          <w:rFonts w:hint="eastAsia" w:ascii="阿里巴巴普惠体 L" w:hAnsi="阿里巴巴普惠体 L" w:eastAsia="阿里巴巴普惠体 L" w:cs="阿里巴巴普惠体 L"/>
          <w:kern w:val="2"/>
          <w:sz w:val="21"/>
          <w:szCs w:val="24"/>
          <w:highlight w:val="none"/>
          <w:lang w:val="en-US" w:eastAsia="zh-CN" w:bidi="ar-SA"/>
        </w:rPr>
        <w:t xml:space="preserve"> Signal intensity.</w:t>
      </w:r>
    </w:p>
    <w:p w14:paraId="13AEED79">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Security: </w:t>
      </w:r>
      <w:r>
        <w:rPr>
          <w:rFonts w:hint="eastAsia" w:ascii="阿里巴巴普惠体 L" w:hAnsi="阿里巴巴普惠体 L" w:eastAsia="阿里巴巴普惠体 L" w:cs="阿里巴巴普惠体 L"/>
          <w:kern w:val="2"/>
          <w:sz w:val="21"/>
          <w:szCs w:val="24"/>
          <w:highlight w:val="none"/>
          <w:lang w:val="en-US" w:eastAsia="zh-CN" w:bidi="ar-SA"/>
        </w:rPr>
        <w:t>Security protocol information used by WiFi.</w:t>
      </w:r>
    </w:p>
    <w:p w14:paraId="38D9024A">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Update:</w:t>
      </w:r>
      <w:r>
        <w:rPr>
          <w:rFonts w:hint="eastAsia" w:ascii="阿里巴巴普惠体 L" w:hAnsi="阿里巴巴普惠体 L" w:eastAsia="阿里巴巴普惠体 L" w:cs="阿里巴巴普惠体 L"/>
          <w:kern w:val="2"/>
          <w:sz w:val="21"/>
          <w:szCs w:val="24"/>
          <w:highlight w:val="none"/>
          <w:lang w:val="en-US" w:eastAsia="zh-CN" w:bidi="ar-SA"/>
        </w:rPr>
        <w:t xml:space="preserve"> Refresh the list.</w:t>
      </w:r>
    </w:p>
    <w:p w14:paraId="7839A7B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Password:</w:t>
      </w:r>
      <w:r>
        <w:rPr>
          <w:rFonts w:hint="eastAsia" w:ascii="阿里巴巴普惠体 L" w:hAnsi="阿里巴巴普惠体 L" w:eastAsia="阿里巴巴普惠体 L" w:cs="阿里巴巴普惠体 L"/>
          <w:kern w:val="2"/>
          <w:sz w:val="21"/>
          <w:szCs w:val="24"/>
          <w:highlight w:val="none"/>
          <w:lang w:val="en-US" w:eastAsia="zh-CN" w:bidi="ar-SA"/>
        </w:rPr>
        <w:t xml:space="preserve"> Passcode for connecting the WiFi route.</w:t>
      </w:r>
    </w:p>
    <w:p w14:paraId="56E4520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IP Address:</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IP address obtained after successfully connecting to the WiFi route.</w:t>
      </w:r>
    </w:p>
    <w:p w14:paraId="102CA1A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Link Status:</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connection status.</w:t>
      </w:r>
    </w:p>
    <w:p w14:paraId="1B4250D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Default:</w:t>
      </w:r>
      <w:r>
        <w:rPr>
          <w:rFonts w:hint="eastAsia" w:ascii="阿里巴巴普惠体 L" w:hAnsi="阿里巴巴普惠体 L" w:eastAsia="阿里巴巴普惠体 L" w:cs="阿里巴巴普惠体 L"/>
          <w:kern w:val="2"/>
          <w:sz w:val="21"/>
          <w:szCs w:val="24"/>
          <w:highlight w:val="none"/>
          <w:lang w:val="en-US" w:eastAsia="zh-CN" w:bidi="ar-SA"/>
        </w:rPr>
        <w:t xml:space="preserve"> Page configuration to restore the default.</w:t>
      </w:r>
    </w:p>
    <w:p w14:paraId="5A244BC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Apply:</w:t>
      </w:r>
      <w:r>
        <w:rPr>
          <w:rFonts w:hint="eastAsia" w:ascii="阿里巴巴普惠体 L" w:hAnsi="阿里巴巴普惠体 L" w:eastAsia="阿里巴巴普惠体 L" w:cs="阿里巴巴普惠体 L"/>
          <w:kern w:val="2"/>
          <w:sz w:val="21"/>
          <w:szCs w:val="24"/>
          <w:highlight w:val="none"/>
          <w:lang w:val="en-US" w:eastAsia="zh-CN" w:bidi="ar-SA"/>
        </w:rPr>
        <w:t xml:space="preserve"> Changes to the application configuration.</w:t>
      </w:r>
    </w:p>
    <w:p w14:paraId="1B51D32C">
      <w:pPr>
        <w:pStyle w:val="5"/>
        <w:spacing w:before="100" w:after="100" w:line="240" w:lineRule="auto"/>
        <w:rPr>
          <w:rStyle w:val="30"/>
          <w:rFonts w:hint="eastAsia" w:ascii="阿里巴巴普惠体 R" w:hAnsi="阿里巴巴普惠体 R" w:eastAsia="阿里巴巴普惠体 R" w:cs="阿里巴巴普惠体 R"/>
          <w:b w:val="0"/>
          <w:bCs w:val="0"/>
          <w:highlight w:val="none"/>
          <w:lang w:eastAsia="zh-CN"/>
        </w:rPr>
      </w:pPr>
      <w:bookmarkStart w:id="483" w:name="_Toc2008"/>
      <w:bookmarkStart w:id="484" w:name="_Toc191648256"/>
      <w:r>
        <w:rPr>
          <w:rFonts w:hint="eastAsia" w:ascii="阿里巴巴普惠体 R" w:hAnsi="阿里巴巴普惠体 R" w:eastAsia="阿里巴巴普惠体 R" w:cs="阿里巴巴普惠体 R"/>
          <w:b/>
          <w:bCs/>
          <w:kern w:val="2"/>
          <w:sz w:val="28"/>
          <w:szCs w:val="28"/>
          <w:highlight w:val="none"/>
          <w:lang w:val="en-US" w:eastAsia="zh-CN" w:bidi="ar-SA"/>
        </w:rPr>
        <w:t>5.5.1.5 port configuration</w:t>
      </w:r>
      <w:bookmarkEnd w:id="483"/>
      <w:bookmarkEnd w:id="484"/>
    </w:p>
    <w:p w14:paraId="2D1EEFD7">
      <w:pPr>
        <w:spacing w:line="360" w:lineRule="auto"/>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350260"/>
            <wp:effectExtent l="0" t="0" r="0" b="2540"/>
            <wp:docPr id="666301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01131" name="图片 1"/>
                    <pic:cNvPicPr>
                      <a:picLocks noChangeAspect="1"/>
                    </pic:cNvPicPr>
                  </pic:nvPicPr>
                  <pic:blipFill>
                    <a:blip r:embed="rId286"/>
                    <a:stretch>
                      <a:fillRect/>
                    </a:stretch>
                  </pic:blipFill>
                  <pic:spPr>
                    <a:xfrm>
                      <a:off x="0" y="0"/>
                      <a:ext cx="5759450" cy="3350260"/>
                    </a:xfrm>
                    <a:prstGeom prst="rect">
                      <a:avLst/>
                    </a:prstGeom>
                  </pic:spPr>
                </pic:pic>
              </a:graphicData>
            </a:graphic>
          </wp:inline>
        </w:drawing>
      </w:r>
    </w:p>
    <w:p w14:paraId="16E3CF11">
      <w:pPr>
        <w:textAlignment w:val="center"/>
        <w:rPr>
          <w:rFonts w:hint="eastAsia" w:ascii="阿里巴巴普惠体 L" w:hAnsi="阿里巴巴普惠体 L" w:eastAsia="阿里巴巴普惠体 L" w:cs="阿里巴巴普惠体 L"/>
          <w:bCs/>
          <w:color w:val="000000" w:themeColor="text1"/>
          <w:highlight w:val="none"/>
          <w:lang w:eastAsia="zh-CN"/>
          <w14:textFill>
            <w14:solidFill>
              <w14:schemeClr w14:val="tx1"/>
            </w14:solidFill>
          </w14:textFill>
        </w:rPr>
      </w:pP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HTTP / RTSP / HTTPS:</w:t>
      </w:r>
      <w:r>
        <w:rPr>
          <w:rFonts w:hint="eastAsia" w:ascii="阿里巴巴普惠体 L" w:hAnsi="阿里巴巴普惠体 L" w:eastAsia="阿里巴巴普惠体 L" w:cs="阿里巴巴普惠体 L"/>
          <w:bCs/>
          <w:color w:val="000000" w:themeColor="text1"/>
          <w:kern w:val="2"/>
          <w:sz w:val="21"/>
          <w:szCs w:val="24"/>
          <w:highlight w:val="none"/>
          <w:lang w:val="en-US" w:eastAsia="zh-CN" w:bidi="ar-SA"/>
          <w14:textFill>
            <w14:solidFill>
              <w14:schemeClr w14:val="tx1"/>
            </w14:solidFill>
          </w14:textFill>
        </w:rPr>
        <w:t xml:space="preserve"> Set the port to access the device through the http / https / rtp protocol</w:t>
      </w:r>
    </w:p>
    <w:p w14:paraId="3C8B8F59">
      <w:pPr>
        <w:textAlignment w:val="center"/>
        <w:rPr>
          <w:rFonts w:hint="eastAsia" w:ascii="阿里巴巴普惠体 L" w:hAnsi="阿里巴巴普惠体 L" w:eastAsia="阿里巴巴普惠体 L" w:cs="阿里巴巴普惠体 L"/>
          <w:bCs/>
          <w:color w:val="000000" w:themeColor="text1"/>
          <w:highlight w:val="none"/>
          <w:lang w:eastAsia="zh-CN"/>
          <w14:textFill>
            <w14:solidFill>
              <w14:schemeClr w14:val="tx1"/>
            </w14:solidFill>
          </w14:textFill>
        </w:rPr>
      </w:pP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UPNP (Universal Plug and Play):</w:t>
      </w:r>
      <w:r>
        <w:rPr>
          <w:rFonts w:hint="eastAsia" w:ascii="阿里巴巴普惠体 L" w:hAnsi="阿里巴巴普惠体 L" w:eastAsia="阿里巴巴普惠体 L" w:cs="阿里巴巴普惠体 L"/>
          <w:bCs/>
          <w:color w:val="000000" w:themeColor="text1"/>
          <w:kern w:val="2"/>
          <w:sz w:val="21"/>
          <w:szCs w:val="24"/>
          <w:highlight w:val="none"/>
          <w:lang w:val="en-US" w:eastAsia="zh-CN" w:bidi="ar-SA"/>
          <w14:textFill>
            <w14:solidFill>
              <w14:schemeClr w14:val="tx1"/>
            </w14:solidFill>
          </w14:textFill>
        </w:rPr>
        <w:t xml:space="preserve"> UPNP full name universal Plug and Play (Universal Plug and Play), enables UPNP NAT conversion rules, realizes automatic port mapping, allows external computers to access Intranet devices, and makes the network work efficiently. The UPNP functionality requires the router support. Before setting the UPNP function, please set the router first, and set the parameters such as the Intranet IP address, subnet mask and gateway matching with the router in the basic network configuration.</w:t>
      </w:r>
    </w:p>
    <w:p w14:paraId="510730CF">
      <w:pPr>
        <w:textAlignment w:val="center"/>
        <w:rPr>
          <w:rFonts w:hint="eastAsia" w:ascii="阿里巴巴普惠体 L" w:hAnsi="阿里巴巴普惠体 L" w:eastAsia="阿里巴巴普惠体 L" w:cs="阿里巴巴普惠体 L"/>
          <w:bCs/>
          <w:iCs/>
          <w:color w:val="000000" w:themeColor="text1"/>
          <w:highlight w:val="none"/>
          <w:lang w:eastAsia="zh-CN"/>
          <w14:textFill>
            <w14:solidFill>
              <w14:schemeClr w14:val="tx1"/>
            </w14:solidFill>
          </w14:textFill>
        </w:rPr>
      </w:pPr>
      <w:r>
        <w:rPr>
          <w:rFonts w:hint="eastAsia" w:ascii="阿里巴巴普惠体 L" w:hAnsi="阿里巴巴普惠体 L" w:eastAsia="阿里巴巴普惠体 L" w:cs="阿里巴巴普惠体 L"/>
          <w:b/>
          <w:bCs w:val="0"/>
          <w:iCs/>
          <w:color w:val="0070C0"/>
          <w:kern w:val="2"/>
          <w:sz w:val="21"/>
          <w:szCs w:val="24"/>
          <w:highlight w:val="none"/>
          <w:lang w:val="en-US" w:eastAsia="zh-CN" w:bidi="ar-SA"/>
        </w:rPr>
        <w:t>Mapping Strategy:</w:t>
      </w:r>
      <w:r>
        <w:rPr>
          <w:rFonts w:hint="eastAsia" w:ascii="阿里巴巴普惠体 L" w:hAnsi="阿里巴巴普惠体 L" w:eastAsia="阿里巴巴普惠体 L" w:cs="阿里巴巴普惠体 L"/>
          <w:bCs/>
          <w:iCs/>
          <w:color w:val="000000" w:themeColor="text1"/>
          <w:kern w:val="2"/>
          <w:sz w:val="21"/>
          <w:szCs w:val="24"/>
          <w:highlight w:val="none"/>
          <w:lang w:val="en-US" w:eastAsia="zh-CN" w:bidi="ar-SA"/>
          <w14:textFill>
            <w14:solidFill>
              <w14:schemeClr w14:val="tx1"/>
            </w14:solidFill>
          </w14:textFill>
        </w:rPr>
        <w:t xml:space="preserve"> Select Manual, users can edit and set the external port (port on the router).  if automatic, randomly map an external port (different from the internal port).</w:t>
      </w:r>
    </w:p>
    <w:p w14:paraId="1BE8491F">
      <w:pPr>
        <w:textAlignment w:val="center"/>
        <w:rPr>
          <w:rFonts w:hint="eastAsia" w:ascii="阿里巴巴普惠体 L" w:hAnsi="阿里巴巴普惠体 L" w:eastAsia="阿里巴巴普惠体 L" w:cs="阿里巴巴普惠体 L"/>
          <w:bCs/>
          <w:iCs/>
          <w:color w:val="000000" w:themeColor="text1"/>
          <w:highlight w:val="none"/>
          <w:lang w:eastAsia="zh-CN"/>
          <w14:textFill>
            <w14:solidFill>
              <w14:schemeClr w14:val="tx1"/>
            </w14:solidFill>
          </w14:textFill>
        </w:rPr>
      </w:pPr>
      <w:r>
        <w:rPr>
          <w:rFonts w:hint="eastAsia" w:ascii="阿里巴巴普惠体 L" w:hAnsi="阿里巴巴普惠体 L" w:eastAsia="阿里巴巴普惠体 L" w:cs="阿里巴巴普惠体 L"/>
          <w:b/>
          <w:bCs w:val="0"/>
          <w:iCs/>
          <w:color w:val="0070C0"/>
          <w:kern w:val="2"/>
          <w:sz w:val="21"/>
          <w:szCs w:val="24"/>
          <w:highlight w:val="none"/>
          <w:lang w:val="en-US" w:eastAsia="zh-CN" w:bidi="ar-SA"/>
        </w:rPr>
        <w:t>External IP:</w:t>
      </w:r>
      <w:r>
        <w:rPr>
          <w:rFonts w:hint="eastAsia" w:ascii="阿里巴巴普惠体 L" w:hAnsi="阿里巴巴普惠体 L" w:eastAsia="阿里巴巴普惠体 L" w:cs="阿里巴巴普惠体 L"/>
          <w:bCs/>
          <w:iCs/>
          <w:color w:val="000000" w:themeColor="text1"/>
          <w:kern w:val="2"/>
          <w:sz w:val="21"/>
          <w:szCs w:val="24"/>
          <w:highlight w:val="none"/>
          <w:lang w:val="en-US" w:eastAsia="zh-CN" w:bidi="ar-SA"/>
          <w14:textFill>
            <w14:solidFill>
              <w14:schemeClr w14:val="tx1"/>
            </w14:solidFill>
          </w14:textFill>
        </w:rPr>
        <w:t xml:space="preserve"> The external network outlet of the equipment is ip</w:t>
      </w:r>
    </w:p>
    <w:p w14:paraId="3949EE86">
      <w:pPr>
        <w:textAlignment w:val="center"/>
        <w:rPr>
          <w:rFonts w:hint="eastAsia" w:ascii="阿里巴巴普惠体 L" w:hAnsi="阿里巴巴普惠体 L" w:eastAsia="阿里巴巴普惠体 L" w:cs="阿里巴巴普惠体 L"/>
          <w:bCs/>
          <w:iCs/>
          <w:highlight w:val="none"/>
          <w:lang w:eastAsia="zh-CN"/>
        </w:rPr>
      </w:pPr>
      <w:r>
        <w:rPr>
          <w:rFonts w:hint="eastAsia" w:ascii="阿里巴巴普惠体 L" w:hAnsi="阿里巴巴普惠体 L" w:eastAsia="阿里巴巴普惠体 L" w:cs="阿里巴巴普惠体 L"/>
          <w:b/>
          <w:bCs w:val="0"/>
          <w:iCs/>
          <w:color w:val="0070C0"/>
          <w:kern w:val="2"/>
          <w:sz w:val="21"/>
          <w:szCs w:val="24"/>
          <w:highlight w:val="none"/>
          <w:lang w:val="en-US" w:eastAsia="zh-CN" w:bidi="ar-SA"/>
        </w:rPr>
        <w:t>P2P Switch:</w:t>
      </w:r>
      <w:r>
        <w:rPr>
          <w:rFonts w:hint="eastAsia" w:ascii="阿里巴巴普惠体 L" w:hAnsi="阿里巴巴普惠体 L" w:eastAsia="阿里巴巴普惠体 L" w:cs="阿里巴巴普惠体 L"/>
          <w:bCs/>
          <w:iCs/>
          <w:kern w:val="2"/>
          <w:sz w:val="21"/>
          <w:szCs w:val="24"/>
          <w:highlight w:val="none"/>
          <w:lang w:val="en-US" w:eastAsia="zh-CN" w:bidi="ar-SA"/>
        </w:rPr>
        <w:t xml:space="preserve"> P2P switch, after off, the user will not be able to access the device using P2P ID.</w:t>
      </w:r>
    </w:p>
    <w:p w14:paraId="6450505C">
      <w:pPr>
        <w:textAlignment w:val="center"/>
        <w:rPr>
          <w:rFonts w:hint="eastAsia" w:ascii="阿里巴巴普惠体 L" w:hAnsi="阿里巴巴普惠体 L" w:eastAsia="阿里巴巴普惠体 L" w:cs="阿里巴巴普惠体 L"/>
          <w:bCs/>
          <w:iCs/>
          <w:highlight w:val="none"/>
          <w:lang w:eastAsia="zh-CN"/>
        </w:rPr>
      </w:pPr>
      <w:r>
        <w:rPr>
          <w:rFonts w:hint="eastAsia" w:ascii="阿里巴巴普惠体 L" w:hAnsi="阿里巴巴普惠体 L" w:eastAsia="阿里巴巴普惠体 L" w:cs="阿里巴巴普惠体 L"/>
          <w:b/>
          <w:bCs w:val="0"/>
          <w:iCs/>
          <w:color w:val="0070C0"/>
          <w:kern w:val="2"/>
          <w:sz w:val="21"/>
          <w:szCs w:val="24"/>
          <w:highlight w:val="none"/>
          <w:lang w:val="en-US" w:eastAsia="zh-CN" w:bidi="ar-SA"/>
        </w:rPr>
        <w:t>Direct Camera Web Access:</w:t>
      </w:r>
      <w:r>
        <w:rPr>
          <w:rFonts w:hint="eastAsia" w:ascii="阿里巴巴普惠体 L" w:hAnsi="阿里巴巴普惠体 L" w:eastAsia="阿里巴巴普惠体 L" w:cs="阿里巴巴普惠体 L"/>
          <w:bCs/>
          <w:iCs/>
          <w:kern w:val="2"/>
          <w:sz w:val="21"/>
          <w:szCs w:val="24"/>
          <w:highlight w:val="none"/>
          <w:lang w:val="en-US" w:eastAsia="zh-CN" w:bidi="ar-SA"/>
        </w:rPr>
        <w:t xml:space="preserve"> When enabled, you can directly access the WEB page of the IPC by hyperlink on the Web side of the NVR.</w:t>
      </w:r>
    </w:p>
    <w:p w14:paraId="498C624D">
      <w:pPr>
        <w:pStyle w:val="4"/>
        <w:rPr>
          <w:rFonts w:hint="eastAsia" w:ascii="阿里巴巴普惠体 R" w:hAnsi="阿里巴巴普惠体 R" w:eastAsia="阿里巴巴普惠体 R" w:cs="阿里巴巴普惠体 R"/>
          <w:highlight w:val="none"/>
          <w:lang w:eastAsia="zh-CN"/>
        </w:rPr>
      </w:pPr>
      <w:bookmarkStart w:id="485" w:name="_Toc32680"/>
      <w:bookmarkStart w:id="486" w:name="_Toc14819"/>
      <w:bookmarkStart w:id="487" w:name="_5.5.2_云服务"/>
      <w:bookmarkStart w:id="488" w:name="_Toc191648257"/>
      <w:r>
        <w:rPr>
          <w:rFonts w:hint="eastAsia" w:ascii="阿里巴巴普惠体 R" w:hAnsi="阿里巴巴普惠体 R" w:eastAsia="阿里巴巴普惠体 R" w:cs="阿里巴巴普惠体 R"/>
          <w:b/>
          <w:bCs/>
          <w:kern w:val="2"/>
          <w:sz w:val="32"/>
          <w:szCs w:val="32"/>
          <w:highlight w:val="none"/>
          <w:lang w:val="en-US" w:eastAsia="zh-CN" w:bidi="ar-SA"/>
        </w:rPr>
        <w:t>5.5.2 Cloud services</w:t>
      </w:r>
      <w:bookmarkEnd w:id="485"/>
      <w:bookmarkEnd w:id="486"/>
      <w:bookmarkEnd w:id="487"/>
      <w:bookmarkEnd w:id="488"/>
    </w:p>
    <w:p w14:paraId="29A3FFB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By enabling the cloud service function, setting up the region, generating the dynamic QR code, using the CybVU APP to scan this QR code to add the device to the APP for management.</w:t>
      </w:r>
    </w:p>
    <w:p w14:paraId="1394C301">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4286250" cy="3924300"/>
            <wp:effectExtent l="0" t="0" r="0" b="0"/>
            <wp:docPr id="4391695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169591" name="图片 1"/>
                    <pic:cNvPicPr>
                      <a:picLocks noChangeAspect="1"/>
                    </pic:cNvPicPr>
                  </pic:nvPicPr>
                  <pic:blipFill>
                    <a:blip r:embed="rId287"/>
                    <a:stretch>
                      <a:fillRect/>
                    </a:stretch>
                  </pic:blipFill>
                  <pic:spPr>
                    <a:xfrm>
                      <a:off x="0" y="0"/>
                      <a:ext cx="4286250" cy="3924300"/>
                    </a:xfrm>
                    <a:prstGeom prst="rect">
                      <a:avLst/>
                    </a:prstGeom>
                  </pic:spPr>
                </pic:pic>
              </a:graphicData>
            </a:graphic>
          </wp:inline>
        </w:drawing>
      </w:r>
    </w:p>
    <w:p w14:paraId="4D09BC7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Cloud Servics:</w:t>
      </w:r>
      <w:r>
        <w:rPr>
          <w:rFonts w:hint="eastAsia" w:ascii="阿里巴巴普惠体 L" w:hAnsi="阿里巴巴普惠体 L" w:eastAsia="阿里巴巴普惠体 L" w:cs="阿里巴巴普惠体 L"/>
          <w:kern w:val="2"/>
          <w:sz w:val="21"/>
          <w:szCs w:val="24"/>
          <w:highlight w:val="none"/>
          <w:lang w:val="en-US" w:eastAsia="zh-CN" w:bidi="ar-SA"/>
        </w:rPr>
        <w:t xml:space="preserve"> Cloud service switch.</w:t>
      </w:r>
    </w:p>
    <w:p w14:paraId="098F85B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Privacy Statement:</w:t>
      </w:r>
      <w:r>
        <w:rPr>
          <w:rFonts w:hint="eastAsia" w:ascii="阿里巴巴普惠体 L" w:hAnsi="阿里巴巴普惠体 L" w:eastAsia="阿里巴巴普惠体 L" w:cs="阿里巴巴普惠体 L"/>
          <w:kern w:val="2"/>
          <w:sz w:val="21"/>
          <w:szCs w:val="24"/>
          <w:highlight w:val="none"/>
          <w:lang w:val="en-US" w:eastAsia="zh-CN" w:bidi="ar-SA"/>
        </w:rPr>
        <w:t xml:space="preserve"> To enable cloud services, first read and agree to the privacy statement.</w:t>
      </w:r>
    </w:p>
    <w:p w14:paraId="620A3DB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Region:</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cloud service area (consistent with the CybVu APP registration area)</w:t>
      </w:r>
    </w:p>
    <w:p w14:paraId="3DEF373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QR code display:</w:t>
      </w:r>
      <w:r>
        <w:rPr>
          <w:rFonts w:hint="eastAsia" w:ascii="阿里巴巴普惠体 L" w:hAnsi="阿里巴巴普惠体 L" w:eastAsia="阿里巴巴普惠体 L" w:cs="阿里巴巴普惠体 L"/>
          <w:kern w:val="2"/>
          <w:sz w:val="21"/>
          <w:szCs w:val="24"/>
          <w:highlight w:val="none"/>
          <w:lang w:val="en-US" w:eastAsia="zh-CN" w:bidi="ar-SA"/>
        </w:rPr>
        <w:t xml:space="preserve"> After enabling cloud service and setting the area, dynamic QR code will be automatically generated (QR code lasts for 300s, automatically invalid after expiration, need to be reacquired). Using the CybVu APP scanning QR code, the camera can be added to the APP for management.</w:t>
      </w:r>
    </w:p>
    <w:p w14:paraId="1D26956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Unbind:</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the unbinding button to unbind the camera with the CybVu APP account. After unbinding, the device on the APP is offline and inaccessible.</w:t>
      </w:r>
    </w:p>
    <w:p w14:paraId="6C3F128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kern w:val="2"/>
          <w:sz w:val="21"/>
          <w:szCs w:val="24"/>
          <w:highlight w:val="none"/>
          <w:lang w:val="en-US" w:eastAsia="zh-CN" w:bidi="ar-SA"/>
        </w:rPr>
        <w:t>Note:</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cloud service function needs to communicate with the cloud server, so the device needs to be connected to the Internet when using this function.</w:t>
      </w:r>
    </w:p>
    <w:p w14:paraId="4AB7552F">
      <w:pPr>
        <w:rPr>
          <w:rFonts w:hint="eastAsia" w:ascii="阿里巴巴普惠体 R" w:hAnsi="阿里巴巴普惠体 R" w:eastAsia="阿里巴巴普惠体 R" w:cs="阿里巴巴普惠体 R"/>
          <w:highlight w:val="none"/>
        </w:rPr>
      </w:pPr>
    </w:p>
    <w:p w14:paraId="7525B761">
      <w:pPr>
        <w:pStyle w:val="4"/>
        <w:rPr>
          <w:rFonts w:hint="eastAsia" w:ascii="阿里巴巴普惠体 R" w:hAnsi="阿里巴巴普惠体 R" w:eastAsia="阿里巴巴普惠体 R" w:cs="阿里巴巴普惠体 R"/>
          <w:highlight w:val="none"/>
          <w:lang w:eastAsia="zh-CN"/>
        </w:rPr>
      </w:pPr>
      <w:bookmarkStart w:id="489" w:name="_5.3.4.2_DDNS"/>
      <w:bookmarkEnd w:id="489"/>
      <w:bookmarkStart w:id="490" w:name="_Toc6157"/>
      <w:bookmarkStart w:id="491" w:name="_Toc20139"/>
      <w:bookmarkStart w:id="492" w:name="_Toc191648258"/>
      <w:bookmarkStart w:id="493" w:name="_Toc117926098"/>
      <w:bookmarkStart w:id="494" w:name="_Toc27187"/>
      <w:r>
        <w:rPr>
          <w:rFonts w:hint="eastAsia" w:ascii="阿里巴巴普惠体 R" w:hAnsi="阿里巴巴普惠体 R" w:eastAsia="阿里巴巴普惠体 R" w:cs="阿里巴巴普惠体 R"/>
          <w:b/>
          <w:bCs/>
          <w:kern w:val="2"/>
          <w:sz w:val="32"/>
          <w:szCs w:val="32"/>
          <w:highlight w:val="none"/>
          <w:lang w:val="en-US" w:eastAsia="zh-CN" w:bidi="ar-SA"/>
        </w:rPr>
        <w:t>5.5.3 DDNS</w:t>
      </w:r>
      <w:bookmarkEnd w:id="490"/>
      <w:r>
        <w:rPr>
          <w:rFonts w:hint="eastAsia" w:ascii="阿里巴巴普惠体 R" w:hAnsi="阿里巴巴普惠体 R" w:eastAsia="阿里巴巴普惠体 R" w:cs="阿里巴巴普惠体 R"/>
          <w:b/>
          <w:bCs/>
          <w:kern w:val="2"/>
          <w:sz w:val="32"/>
          <w:szCs w:val="32"/>
          <w:highlight w:val="none"/>
          <w:lang w:val="en-US" w:eastAsia="zh-CN" w:bidi="ar-SA"/>
        </w:rPr>
        <w:t xml:space="preserve"> (Dynamic Domain Name Server)</w:t>
      </w:r>
      <w:bookmarkEnd w:id="491"/>
      <w:bookmarkEnd w:id="492"/>
      <w:bookmarkEnd w:id="493"/>
      <w:bookmarkEnd w:id="494"/>
    </w:p>
    <w:p w14:paraId="42F90484">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This menu is used to configure the DDNS parameters. Using DDNS, through the domain name, can effectively solve the trouble caused by dynamic IP to access the device. To use DDNS, first need to open an account on the web page of the DDNS service provider.</w:t>
      </w:r>
    </w:p>
    <w:p w14:paraId="662F1497">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208905" cy="3409315"/>
            <wp:effectExtent l="0" t="0" r="0" b="635"/>
            <wp:docPr id="1532400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40052" name="图片 1"/>
                    <pic:cNvPicPr>
                      <a:picLocks noChangeAspect="1"/>
                    </pic:cNvPicPr>
                  </pic:nvPicPr>
                  <pic:blipFill>
                    <a:blip r:embed="rId288"/>
                    <a:stretch>
                      <a:fillRect/>
                    </a:stretch>
                  </pic:blipFill>
                  <pic:spPr>
                    <a:xfrm>
                      <a:off x="0" y="0"/>
                      <a:ext cx="5209524" cy="3409524"/>
                    </a:xfrm>
                    <a:prstGeom prst="rect">
                      <a:avLst/>
                    </a:prstGeom>
                  </pic:spPr>
                </pic:pic>
              </a:graphicData>
            </a:graphic>
          </wp:inline>
        </w:drawing>
      </w:r>
    </w:p>
    <w:p w14:paraId="3735E07D">
      <w:pPr>
        <w:textAlignment w:val="center"/>
        <w:rPr>
          <w:rFonts w:hint="eastAsia" w:ascii="阿里巴巴普惠体 L" w:hAnsi="阿里巴巴普惠体 L" w:eastAsia="阿里巴巴普惠体 L" w:cs="阿里巴巴普惠体 L"/>
          <w:bCs/>
          <w:szCs w:val="21"/>
          <w:highlight w:val="none"/>
          <w:lang w:eastAsia="zh-CN"/>
        </w:rPr>
      </w:pPr>
      <w:bookmarkStart w:id="495" w:name="_5.4.3_Email"/>
      <w:bookmarkEnd w:id="495"/>
      <w:bookmarkStart w:id="496" w:name="_Toc18767"/>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DDNS:</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Check to enable DDNS.</w:t>
      </w:r>
      <w:bookmarkEnd w:id="496"/>
    </w:p>
    <w:p w14:paraId="28F1EA03">
      <w:pPr>
        <w:textAlignment w:val="cente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Server:</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Select the preferred DDNS server (DYNDNS, NO_IP, CHANGEIP, DNSEXIT).</w:t>
      </w:r>
    </w:p>
    <w:p w14:paraId="63AB3D52">
      <w:pPr>
        <w:textAlignment w:val="cente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Domain:</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Enter the domain name created on the webpage of the DDNS service provider. When connecting remotely to an NVR via a PC, this is the address that you need to type in the URL box.</w:t>
      </w:r>
    </w:p>
    <w:p w14:paraId="3B5C5086">
      <w:pPr>
        <w:textAlignment w:val="cente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User / Password:</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Enter the user name and password obtained when creating an account on the DDNS service provider's webpage.</w:t>
      </w:r>
    </w:p>
    <w:p w14:paraId="5F8A076F">
      <w:pPr>
        <w:textAlignment w:val="cente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After entering all the parameters, click Test to test the DDNS settings. If the test result is Network inaccessible or DNS wrong, check whether the network is normal or whether the DDNS information is correct.</w:t>
      </w:r>
    </w:p>
    <w:p w14:paraId="4D4C1699">
      <w:pPr>
        <w:ind w:firstLine="420" w:firstLineChars="2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When the user applies for a dynamic domain name service, it can use the browser to remotely access NVR through the domain name in the form of http: / / domain name: mapped http port number. When using DDNS domain name to access NVR, it is necessary to confirm that the port and the current IP are normally connected on the public network, and the server address / host name / user name / password / setting is consistent with the NVR terminal setting.</w:t>
      </w:r>
    </w:p>
    <w:p w14:paraId="7B0BCD49">
      <w:pPr>
        <w:ind w:firstLine="420" w:firstLineChars="20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118100" cy="1689735"/>
            <wp:effectExtent l="0" t="0" r="6350" b="5715"/>
            <wp:docPr id="20441285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128509" name="图片 1"/>
                    <pic:cNvPicPr>
                      <a:picLocks noChangeAspect="1"/>
                    </pic:cNvPicPr>
                  </pic:nvPicPr>
                  <pic:blipFill>
                    <a:blip r:embed="rId289"/>
                    <a:stretch>
                      <a:fillRect/>
                    </a:stretch>
                  </pic:blipFill>
                  <pic:spPr>
                    <a:xfrm>
                      <a:off x="0" y="0"/>
                      <a:ext cx="5120487" cy="1690833"/>
                    </a:xfrm>
                    <a:prstGeom prst="rect">
                      <a:avLst/>
                    </a:prstGeom>
                  </pic:spPr>
                </pic:pic>
              </a:graphicData>
            </a:graphic>
          </wp:inline>
        </w:drawing>
      </w:r>
    </w:p>
    <w:p w14:paraId="0ECF6455">
      <w:pPr>
        <w:ind w:firstLine="420" w:firstLineChars="2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kern w:val="2"/>
          <w:sz w:val="21"/>
          <w:szCs w:val="24"/>
          <w:highlight w:val="none"/>
          <w:lang w:val="en-US" w:eastAsia="zh-CN" w:bidi="ar-SA"/>
        </w:rPr>
        <w:t>Note:</w:t>
      </w:r>
      <w:r>
        <w:rPr>
          <w:rFonts w:hint="eastAsia" w:ascii="阿里巴巴普惠体 L" w:hAnsi="阿里巴巴普惠体 L" w:eastAsia="阿里巴巴普惠体 L" w:cs="阿里巴巴普惠体 L"/>
          <w:kern w:val="2"/>
          <w:sz w:val="21"/>
          <w:szCs w:val="24"/>
          <w:highlight w:val="none"/>
          <w:lang w:val="en-US" w:eastAsia="zh-CN" w:bidi="ar-SA"/>
        </w:rPr>
        <w:t xml:space="preserve"> DNSEXIT The domain name provider has updated the docking protocol, and the new protocol no longer supports the verification of the user name and password. You need to log in to the original account through the official website and obtain the key (such as: yUS5qMHQuPlJr4jHtoMuXDO883BqsO)</w:t>
      </w:r>
    </w:p>
    <w:p w14:paraId="4548B944">
      <w:pPr>
        <w:ind w:firstLine="420" w:firstLineChars="2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previous version is authenticated by the password. If the external network IP changes, the DNSEXIT domain name will not be used. It must be updated to version 8.2.4.1 to go to the DNSEXIT official website to get key, and the domain name can be used normally after setting.</w:t>
      </w:r>
    </w:p>
    <w:p w14:paraId="11F83BE0">
      <w:pPr>
        <w:pStyle w:val="4"/>
        <w:spacing w:before="120" w:after="120" w:line="240" w:lineRule="auto"/>
        <w:rPr>
          <w:rFonts w:hint="eastAsia" w:ascii="阿里巴巴普惠体 R" w:hAnsi="阿里巴巴普惠体 R" w:eastAsia="阿里巴巴普惠体 R" w:cs="阿里巴巴普惠体 R"/>
          <w:highlight w:val="none"/>
          <w:lang w:eastAsia="zh-CN"/>
        </w:rPr>
      </w:pPr>
      <w:bookmarkStart w:id="497" w:name="_Toc29578"/>
      <w:bookmarkStart w:id="498" w:name="_Toc117926099"/>
      <w:bookmarkStart w:id="499" w:name="_5.5.3_邮件"/>
      <w:bookmarkStart w:id="500" w:name="_Toc191648259"/>
      <w:bookmarkStart w:id="501" w:name="_Toc6909"/>
      <w:r>
        <w:rPr>
          <w:rFonts w:hint="eastAsia" w:ascii="阿里巴巴普惠体 R" w:hAnsi="阿里巴巴普惠体 R" w:eastAsia="阿里巴巴普惠体 R" w:cs="阿里巴巴普惠体 R"/>
          <w:b/>
          <w:bCs/>
          <w:kern w:val="2"/>
          <w:sz w:val="32"/>
          <w:szCs w:val="32"/>
          <w:highlight w:val="none"/>
          <w:lang w:val="en-US" w:eastAsia="zh-CN" w:bidi="ar-SA"/>
        </w:rPr>
        <w:t>5.5.4 Email</w:t>
      </w:r>
      <w:bookmarkEnd w:id="497"/>
      <w:bookmarkEnd w:id="498"/>
      <w:bookmarkEnd w:id="499"/>
      <w:bookmarkEnd w:id="500"/>
      <w:bookmarkEnd w:id="501"/>
    </w:p>
    <w:p w14:paraId="7B1DAF80">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This menu configconfigure email parameters. If you need to receive an alarm notification on your email when an alert is triggered, complete these settings.</w:t>
      </w:r>
    </w:p>
    <w:p w14:paraId="3CE2CB5E">
      <w:pPr>
        <w:pStyle w:val="5"/>
        <w:spacing w:before="120" w:after="120" w:line="377" w:lineRule="auto"/>
        <w:rPr>
          <w:rStyle w:val="30"/>
          <w:rFonts w:hint="eastAsia" w:ascii="阿里巴巴普惠体 R" w:hAnsi="阿里巴巴普惠体 R" w:eastAsia="阿里巴巴普惠体 R" w:cs="阿里巴巴普惠体 R"/>
          <w:b/>
          <w:bCs/>
          <w:highlight w:val="none"/>
          <w:lang w:eastAsia="zh-CN"/>
        </w:rPr>
      </w:pPr>
      <w:bookmarkStart w:id="502" w:name="_Toc16839"/>
      <w:bookmarkStart w:id="503" w:name="_Toc191648260"/>
      <w:bookmarkStart w:id="504" w:name="_Toc28534"/>
      <w:bookmarkStart w:id="505" w:name="_5.5.3.1_邮件配置"/>
      <w:bookmarkStart w:id="506" w:name="_5.5.4.1_邮件配置"/>
      <w:r>
        <w:rPr>
          <w:rFonts w:hint="eastAsia" w:ascii="阿里巴巴普惠体 R" w:hAnsi="阿里巴巴普惠体 R" w:eastAsia="阿里巴巴普惠体 R" w:cs="阿里巴巴普惠体 R"/>
          <w:b/>
          <w:bCs/>
          <w:kern w:val="2"/>
          <w:sz w:val="28"/>
          <w:szCs w:val="28"/>
          <w:highlight w:val="none"/>
          <w:lang w:val="en-US" w:eastAsia="zh-CN" w:bidi="ar-SA"/>
        </w:rPr>
        <w:t xml:space="preserve">5.5.4.1 </w:t>
      </w:r>
      <w:bookmarkEnd w:id="502"/>
      <w:r>
        <w:rPr>
          <w:rFonts w:hint="eastAsia" w:ascii="阿里巴巴普惠体 R" w:hAnsi="阿里巴巴普惠体 R" w:eastAsia="阿里巴巴普惠体 R" w:cs="阿里巴巴普惠体 R"/>
          <w:b/>
          <w:bCs/>
          <w:kern w:val="2"/>
          <w:sz w:val="28"/>
          <w:szCs w:val="28"/>
          <w:highlight w:val="none"/>
          <w:lang w:val="en-US" w:eastAsia="zh-CN" w:bidi="ar-SA"/>
        </w:rPr>
        <w:t>Email Configuration</w:t>
      </w:r>
      <w:bookmarkEnd w:id="503"/>
      <w:bookmarkEnd w:id="504"/>
      <w:bookmarkEnd w:id="505"/>
      <w:bookmarkEnd w:id="506"/>
    </w:p>
    <w:p w14:paraId="63A0B761">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2834005" cy="2990850"/>
            <wp:effectExtent l="0" t="0" r="4445" b="0"/>
            <wp:docPr id="7918433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43306" name="图片 1"/>
                    <pic:cNvPicPr>
                      <a:picLocks noChangeAspect="1"/>
                    </pic:cNvPicPr>
                  </pic:nvPicPr>
                  <pic:blipFill>
                    <a:blip r:embed="rId290"/>
                    <a:stretch>
                      <a:fillRect/>
                    </a:stretch>
                  </pic:blipFill>
                  <pic:spPr>
                    <a:xfrm>
                      <a:off x="0" y="0"/>
                      <a:ext cx="2852471" cy="3010313"/>
                    </a:xfrm>
                    <a:prstGeom prst="rect">
                      <a:avLst/>
                    </a:prstGeom>
                  </pic:spPr>
                </pic:pic>
              </a:graphicData>
            </a:graphic>
          </wp:inline>
        </w:drawing>
      </w:r>
      <w:r>
        <w:rPr>
          <w:rFonts w:hint="eastAsia" w:ascii="阿里巴巴普惠体 R" w:hAnsi="阿里巴巴普惠体 R" w:eastAsia="阿里巴巴普惠体 R" w:cs="阿里巴巴普惠体 R"/>
          <w:highlight w:val="none"/>
        </w:rPr>
        <w:drawing>
          <wp:inline distT="0" distB="0" distL="0" distR="0">
            <wp:extent cx="2853690" cy="3048000"/>
            <wp:effectExtent l="0" t="0" r="3810" b="0"/>
            <wp:docPr id="698394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39470" name="图片 1"/>
                    <pic:cNvPicPr>
                      <a:picLocks noChangeAspect="1"/>
                    </pic:cNvPicPr>
                  </pic:nvPicPr>
                  <pic:blipFill>
                    <a:blip r:embed="rId291"/>
                    <a:stretch>
                      <a:fillRect/>
                    </a:stretch>
                  </pic:blipFill>
                  <pic:spPr>
                    <a:xfrm>
                      <a:off x="0" y="0"/>
                      <a:ext cx="2870414" cy="3065361"/>
                    </a:xfrm>
                    <a:prstGeom prst="rect">
                      <a:avLst/>
                    </a:prstGeom>
                  </pic:spPr>
                </pic:pic>
              </a:graphicData>
            </a:graphic>
          </wp:inline>
        </w:drawing>
      </w:r>
    </w:p>
    <w:p w14:paraId="27A7E319">
      <w:pPr>
        <w:textAlignment w:val="center"/>
        <w:rPr>
          <w:rFonts w:hint="eastAsia" w:ascii="阿里巴巴普惠体 L" w:hAnsi="阿里巴巴普惠体 L" w:eastAsia="阿里巴巴普惠体 L" w:cs="阿里巴巴普惠体 L"/>
          <w:highlight w:val="none"/>
          <w:lang w:eastAsia="zh-CN"/>
        </w:rPr>
      </w:pPr>
      <w:bookmarkStart w:id="507" w:name="_Toc4498"/>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Email:</w:t>
      </w:r>
      <w:r>
        <w:rPr>
          <w:rFonts w:hint="eastAsia" w:ascii="阿里巴巴普惠体 L" w:hAnsi="阿里巴巴普惠体 L" w:eastAsia="阿里巴巴普惠体 L" w:cs="阿里巴巴普惠体 L"/>
          <w:kern w:val="2"/>
          <w:sz w:val="21"/>
          <w:szCs w:val="24"/>
          <w:highlight w:val="none"/>
          <w:lang w:val="en-US" w:eastAsia="zh-CN" w:bidi="ar-SA"/>
        </w:rPr>
        <w:t xml:space="preserve"> Turn on the switch to enable it</w:t>
      </w:r>
      <w:bookmarkEnd w:id="507"/>
    </w:p>
    <w:p w14:paraId="6EC00E45">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4146550" cy="2208530"/>
            <wp:effectExtent l="0" t="0" r="6350" b="1270"/>
            <wp:docPr id="473715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15714" name="图片 1"/>
                    <pic:cNvPicPr>
                      <a:picLocks noChangeAspect="1"/>
                    </pic:cNvPicPr>
                  </pic:nvPicPr>
                  <pic:blipFill>
                    <a:blip r:embed="rId292"/>
                    <a:stretch>
                      <a:fillRect/>
                    </a:stretch>
                  </pic:blipFill>
                  <pic:spPr>
                    <a:xfrm>
                      <a:off x="0" y="0"/>
                      <a:ext cx="4154742" cy="2213006"/>
                    </a:xfrm>
                    <a:prstGeom prst="rect">
                      <a:avLst/>
                    </a:prstGeom>
                  </pic:spPr>
                </pic:pic>
              </a:graphicData>
            </a:graphic>
          </wp:inline>
        </w:drawing>
      </w:r>
    </w:p>
    <w:p w14:paraId="58F06540">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Type:</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mailbox type, you can choose the Outlook mailbox or the Other mailbox. If you need to click Activate, enter the authorization code according to the pop-up web page address for activation. It can be used successfully. If you use other mailbox, you need to enter the email address and password for activation.</w:t>
      </w:r>
    </w:p>
    <w:p w14:paraId="19692F94">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Encryption: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Enable if the e-mail server requires SSL or TLS validation. If not sure, set it to Automatic. SMTP Port: Enter the SMTP port for the e-mail server.</w:t>
      </w:r>
    </w:p>
    <w:p w14:paraId="735306BF">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SMTP Server:</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the SMTP server address for the e-mail message.</w:t>
      </w:r>
    </w:p>
    <w:p w14:paraId="5336C040">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User Name:</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the email address</w:t>
      </w:r>
    </w:p>
    <w:p w14:paraId="767A429F">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Password:</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your email password</w:t>
      </w:r>
    </w:p>
    <w:p w14:paraId="4B5AB2C4">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Receiver 1~3:</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the email address to which to receive an event notification from the NVR.</w:t>
      </w:r>
    </w:p>
    <w:p w14:paraId="7188DD58">
      <w:pPr>
        <w:textAlignment w:val="center"/>
        <w:rPr>
          <w:rFonts w:hint="eastAsia" w:ascii="阿里巴巴普惠体 L" w:hAnsi="阿里巴巴普惠体 L" w:eastAsia="阿里巴巴普惠体 L" w:cs="阿里巴巴普惠体 L"/>
          <w:highlight w:val="none"/>
          <w:lang w:eastAsia="zh-CN"/>
        </w:rPr>
      </w:pPr>
      <w:bookmarkStart w:id="508" w:name="_Hlk191648089"/>
      <w:r>
        <w:rPr>
          <w:rFonts w:hint="eastAsia" w:ascii="阿里巴巴普惠体 L" w:hAnsi="阿里巴巴普惠体 L" w:eastAsia="阿里巴巴普惠体 L" w:cs="阿里巴巴普惠体 L"/>
          <w:kern w:val="2"/>
          <w:sz w:val="21"/>
          <w:szCs w:val="24"/>
          <w:highlight w:val="none"/>
          <w:lang w:val="en-US" w:eastAsia="zh-CN" w:bidi="ar-SA"/>
        </w:rPr>
        <w:t>Health Mode: Health mode, enable Interval function if checked.  if not checked, the Interval function will be unavailable, NVR alarm to the mailbox, for license plate and face recognition, you will receive the foreground map and background picture of the alarm picture.</w:t>
      </w:r>
      <w:bookmarkEnd w:id="508"/>
    </w:p>
    <w:p w14:paraId="2AA07880">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Interval:</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time interval between notification messages to configure NVR.</w:t>
      </w:r>
    </w:p>
    <w:p w14:paraId="693B7FF8">
      <w:pPr>
        <w:textAlignment w:val="center"/>
        <w:rPr>
          <w:rFonts w:hint="eastAsia" w:ascii="阿里巴巴普惠体 L" w:hAnsi="阿里巴巴普惠体 L" w:eastAsia="阿里巴巴普惠体 L" w:cs="阿里巴巴普惠体 L"/>
          <w:bCs/>
          <w:iCs/>
          <w:szCs w:val="21"/>
          <w:highlight w:val="none"/>
          <w:lang w:eastAsia="zh-CN"/>
        </w:rPr>
      </w:pPr>
      <w:r>
        <w:rPr>
          <w:rFonts w:hint="eastAsia" w:ascii="阿里巴巴普惠体 L" w:hAnsi="阿里巴巴普惠体 L" w:eastAsia="阿里巴巴普惠体 L" w:cs="阿里巴巴普惠体 L"/>
          <w:bCs/>
          <w:iCs/>
          <w:kern w:val="2"/>
          <w:sz w:val="21"/>
          <w:szCs w:val="21"/>
          <w:highlight w:val="none"/>
          <w:lang w:val="en-US" w:eastAsia="zh-CN" w:bidi="ar-SA"/>
        </w:rPr>
        <w:t>To ensure that all the settings are correct, click on Test Email. A test email is sent to the Inbox, and if the test email is received, the configured parameters are correct.</w:t>
      </w:r>
    </w:p>
    <w:p w14:paraId="2AA93326">
      <w:pPr>
        <w:pStyle w:val="5"/>
        <w:rPr>
          <w:rStyle w:val="30"/>
          <w:rFonts w:hint="eastAsia" w:ascii="阿里巴巴普惠体 R" w:hAnsi="阿里巴巴普惠体 R" w:eastAsia="阿里巴巴普惠体 R" w:cs="阿里巴巴普惠体 R"/>
          <w:b/>
          <w:bCs/>
          <w:highlight w:val="none"/>
          <w:lang w:eastAsia="zh-CN"/>
        </w:rPr>
      </w:pPr>
      <w:bookmarkStart w:id="509" w:name="_Toc191648261"/>
      <w:bookmarkStart w:id="510" w:name="_Toc16261"/>
      <w:r>
        <w:rPr>
          <w:rFonts w:hint="eastAsia" w:ascii="阿里巴巴普惠体 R" w:hAnsi="阿里巴巴普惠体 R" w:eastAsia="阿里巴巴普惠体 R" w:cs="阿里巴巴普惠体 R"/>
          <w:b/>
          <w:bCs/>
          <w:kern w:val="2"/>
          <w:sz w:val="28"/>
          <w:szCs w:val="28"/>
          <w:highlight w:val="none"/>
          <w:lang w:val="en-US" w:eastAsia="zh-CN" w:bidi="ar-SA"/>
        </w:rPr>
        <w:t>5.5.4.2 Email Schedule</w:t>
      </w:r>
      <w:bookmarkEnd w:id="509"/>
      <w:bookmarkEnd w:id="510"/>
    </w:p>
    <w:p w14:paraId="381BFB6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Configure the time period and refer to </w:t>
      </w:r>
      <w:r>
        <w:rPr>
          <w:rFonts w:hint="eastAsia" w:ascii="阿里巴巴普惠体 L" w:hAnsi="阿里巴巴普惠体 L" w:eastAsia="阿里巴巴普惠体 L" w:cs="阿里巴巴普惠体 L"/>
          <w:b/>
          <w:bCs/>
          <w:kern w:val="2"/>
          <w:sz w:val="21"/>
          <w:szCs w:val="24"/>
          <w:highlight w:val="none"/>
          <w:lang w:val="en-US" w:eastAsia="zh-CN" w:bidi="ar-SA"/>
        </w:rPr>
        <w:t>5.2.1.1 Record schdeule</w:t>
      </w:r>
      <w:r>
        <w:rPr>
          <w:rFonts w:hint="eastAsia" w:ascii="阿里巴巴普惠体 L" w:hAnsi="阿里巴巴普惠体 L" w:eastAsia="阿里巴巴普惠体 L" w:cs="阿里巴巴普惠体 L"/>
          <w:kern w:val="2"/>
          <w:sz w:val="21"/>
          <w:szCs w:val="24"/>
          <w:highlight w:val="none"/>
          <w:lang w:val="en-US" w:eastAsia="zh-CN" w:bidi="ar-SA"/>
        </w:rPr>
        <w:t>.</w:t>
      </w:r>
    </w:p>
    <w:p w14:paraId="2488FDB5">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2588895"/>
            <wp:effectExtent l="0" t="0" r="0" b="1905"/>
            <wp:docPr id="1941274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27472" name="图片 1"/>
                    <pic:cNvPicPr>
                      <a:picLocks noChangeAspect="1"/>
                    </pic:cNvPicPr>
                  </pic:nvPicPr>
                  <pic:blipFill>
                    <a:blip r:embed="rId293"/>
                    <a:stretch>
                      <a:fillRect/>
                    </a:stretch>
                  </pic:blipFill>
                  <pic:spPr>
                    <a:xfrm>
                      <a:off x="0" y="0"/>
                      <a:ext cx="5759450" cy="2588895"/>
                    </a:xfrm>
                    <a:prstGeom prst="rect">
                      <a:avLst/>
                    </a:prstGeom>
                  </pic:spPr>
                </pic:pic>
              </a:graphicData>
            </a:graphic>
          </wp:inline>
        </w:drawing>
      </w:r>
    </w:p>
    <w:p w14:paraId="3679C752">
      <w:pPr>
        <w:textAlignment w:val="center"/>
        <w:rPr>
          <w:rFonts w:hint="eastAsia" w:ascii="阿里巴巴普惠体 R" w:hAnsi="阿里巴巴普惠体 R" w:eastAsia="阿里巴巴普惠体 R" w:cs="阿里巴巴普惠体 R"/>
          <w:highlight w:val="none"/>
        </w:rPr>
      </w:pPr>
    </w:p>
    <w:p w14:paraId="78E061F6">
      <w:pPr>
        <w:textAlignment w:val="center"/>
        <w:rPr>
          <w:rFonts w:hint="eastAsia" w:ascii="阿里巴巴普惠体 R" w:hAnsi="阿里巴巴普惠体 R" w:eastAsia="阿里巴巴普惠体 R" w:cs="阿里巴巴普惠体 R"/>
          <w:highlight w:val="none"/>
        </w:rPr>
      </w:pPr>
    </w:p>
    <w:p w14:paraId="48EC9DAB">
      <w:pPr>
        <w:pStyle w:val="4"/>
        <w:rPr>
          <w:rFonts w:hint="default" w:ascii="阿里巴巴普惠体 R" w:hAnsi="阿里巴巴普惠体 R" w:eastAsia="阿里巴巴普惠体 R" w:cs="阿里巴巴普惠体 R"/>
          <w:highlight w:val="none"/>
          <w:lang w:val="en-US" w:eastAsia="zh-CN"/>
        </w:rPr>
      </w:pPr>
      <w:bookmarkStart w:id="511" w:name="_5.5.4_FTP"/>
      <w:bookmarkStart w:id="512" w:name="_5.4.4_FTP"/>
      <w:bookmarkStart w:id="513" w:name="_Toc191648262"/>
      <w:bookmarkStart w:id="514" w:name="_Toc117926100"/>
      <w:bookmarkStart w:id="515" w:name="_Toc7366"/>
      <w:bookmarkStart w:id="516" w:name="_Toc2380"/>
      <w:bookmarkStart w:id="517" w:name="_Toc14739"/>
      <w:r>
        <w:rPr>
          <w:rFonts w:hint="eastAsia" w:ascii="阿里巴巴普惠体 R" w:hAnsi="阿里巴巴普惠体 R" w:eastAsia="阿里巴巴普惠体 R" w:cs="阿里巴巴普惠体 R"/>
          <w:b/>
          <w:bCs/>
          <w:kern w:val="2"/>
          <w:sz w:val="32"/>
          <w:szCs w:val="32"/>
          <w:highlight w:val="none"/>
          <w:lang w:val="en-US" w:eastAsia="zh-CN" w:bidi="ar-SA"/>
        </w:rPr>
        <w:t xml:space="preserve">5.5.5 </w:t>
      </w:r>
      <w:bookmarkEnd w:id="511"/>
      <w:bookmarkStart w:id="518" w:name="_Toc22749"/>
      <w:r>
        <w:rPr>
          <w:rFonts w:hint="eastAsia" w:ascii="阿里巴巴普惠体 R" w:hAnsi="阿里巴巴普惠体 R" w:eastAsia="阿里巴巴普惠体 R" w:cs="阿里巴巴普惠体 R"/>
          <w:b/>
          <w:bCs/>
          <w:kern w:val="2"/>
          <w:sz w:val="32"/>
          <w:szCs w:val="32"/>
          <w:highlight w:val="none"/>
          <w:lang w:val="en-US" w:eastAsia="zh-CN" w:bidi="ar-SA"/>
        </w:rPr>
        <w:t>IP filt</w:t>
      </w:r>
      <w:bookmarkEnd w:id="512"/>
      <w:bookmarkEnd w:id="513"/>
      <w:bookmarkEnd w:id="514"/>
      <w:bookmarkEnd w:id="515"/>
      <w:bookmarkEnd w:id="518"/>
      <w:r>
        <w:rPr>
          <w:rFonts w:hint="eastAsia" w:ascii="阿里巴巴普惠体 R" w:hAnsi="阿里巴巴普惠体 R" w:eastAsia="阿里巴巴普惠体 R" w:cs="阿里巴巴普惠体 R"/>
          <w:b/>
          <w:bCs/>
          <w:kern w:val="2"/>
          <w:sz w:val="32"/>
          <w:szCs w:val="32"/>
          <w:highlight w:val="none"/>
          <w:lang w:val="en-US" w:eastAsia="zh-CN" w:bidi="ar-SA"/>
        </w:rPr>
        <w:t>er</w:t>
      </w:r>
      <w:bookmarkEnd w:id="516"/>
      <w:bookmarkEnd w:id="517"/>
    </w:p>
    <w:p w14:paraId="3869927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IP filter function can set the black and white list, when the white list is enabled, only the IP in the list is allowed to access the device.  when the blacklist is enabled, the IP in the list will not be allowed to access the device.</w:t>
      </w:r>
    </w:p>
    <w:p w14:paraId="4524EE45">
      <w:pPr>
        <w:rPr>
          <w:rFonts w:hint="eastAsia" w:ascii="阿里巴巴普惠体 L" w:hAnsi="阿里巴巴普惠体 L" w:eastAsia="阿里巴巴普惠体 L" w:cs="阿里巴巴普惠体 L"/>
          <w:highlight w:val="none"/>
          <w:shd w:val="pct10" w:color="auto" w:fill="FFFFFF"/>
        </w:rPr>
      </w:pPr>
      <w:r>
        <w:rPr>
          <w:rFonts w:hint="eastAsia" w:ascii="阿里巴巴普惠体 L" w:hAnsi="阿里巴巴普惠体 L" w:eastAsia="阿里巴巴普惠体 L" w:cs="阿里巴巴普惠体 L"/>
          <w:highlight w:val="none"/>
        </w:rPr>
        <w:drawing>
          <wp:inline distT="0" distB="0" distL="0" distR="0">
            <wp:extent cx="5759450" cy="2574925"/>
            <wp:effectExtent l="0" t="0" r="0" b="0"/>
            <wp:docPr id="12340032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003216" name="图片 1"/>
                    <pic:cNvPicPr>
                      <a:picLocks noChangeAspect="1"/>
                    </pic:cNvPicPr>
                  </pic:nvPicPr>
                  <pic:blipFill>
                    <a:blip r:embed="rId294"/>
                    <a:stretch>
                      <a:fillRect/>
                    </a:stretch>
                  </pic:blipFill>
                  <pic:spPr>
                    <a:xfrm>
                      <a:off x="0" y="0"/>
                      <a:ext cx="5759450" cy="2574925"/>
                    </a:xfrm>
                    <a:prstGeom prst="rect">
                      <a:avLst/>
                    </a:prstGeom>
                  </pic:spPr>
                </pic:pic>
              </a:graphicData>
            </a:graphic>
          </wp:inline>
        </w:drawing>
      </w:r>
    </w:p>
    <w:p w14:paraId="34D59D6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Enable:</w:t>
      </w:r>
      <w:r>
        <w:rPr>
          <w:rFonts w:hint="eastAsia" w:ascii="阿里巴巴普惠体 L" w:hAnsi="阿里巴巴普惠体 L" w:eastAsia="阿里巴巴普惠体 L" w:cs="阿里巴巴普惠体 L"/>
          <w:kern w:val="2"/>
          <w:sz w:val="21"/>
          <w:szCs w:val="24"/>
          <w:highlight w:val="none"/>
          <w:lang w:val="en-US" w:eastAsia="zh-CN" w:bidi="ar-SA"/>
        </w:rPr>
        <w:t xml:space="preserve"> Turn the filter function on or off. When enabled, you can choose to enable Blacklist or whitelist.</w:t>
      </w:r>
    </w:p>
    <w:p w14:paraId="0203D46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Edit Filtering List:</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list (blacklist or whitelist) to set.</w:t>
      </w:r>
    </w:p>
    <w:p w14:paraId="67F758E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Add Single IP Address:</w:t>
      </w:r>
      <w:r>
        <w:rPr>
          <w:rFonts w:hint="eastAsia" w:ascii="阿里巴巴普惠体 L" w:hAnsi="阿里巴巴普惠体 L" w:eastAsia="阿里巴巴普惠体 L" w:cs="阿里巴巴普惠体 L"/>
          <w:kern w:val="2"/>
          <w:sz w:val="21"/>
          <w:szCs w:val="24"/>
          <w:highlight w:val="none"/>
          <w:lang w:val="en-US" w:eastAsia="zh-CN" w:bidi="ar-SA"/>
        </w:rPr>
        <w:t xml:space="preserve"> Add a single IP address.</w:t>
      </w:r>
    </w:p>
    <w:p w14:paraId="171AF46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Add IP Address Range:</w:t>
      </w:r>
      <w:r>
        <w:rPr>
          <w:rFonts w:hint="eastAsia" w:ascii="阿里巴巴普惠体 L" w:hAnsi="阿里巴巴普惠体 L" w:eastAsia="阿里巴巴普惠体 L" w:cs="阿里巴巴普惠体 L"/>
          <w:kern w:val="2"/>
          <w:sz w:val="21"/>
          <w:szCs w:val="24"/>
          <w:highlight w:val="none"/>
          <w:lang w:val="en-US" w:eastAsia="zh-CN" w:bidi="ar-SA"/>
        </w:rPr>
        <w:t xml:space="preserve"> Add the IP address atmosphere.</w:t>
      </w:r>
    </w:p>
    <w:p w14:paraId="001E2940">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kern w:val="2"/>
          <w:sz w:val="21"/>
          <w:szCs w:val="24"/>
          <w:highlight w:val="none"/>
          <w:lang w:val="en-US" w:eastAsia="zh-CN" w:bidi="ar-SA"/>
        </w:rPr>
        <w:t>Start Address:</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the starting address.</w:t>
      </w:r>
    </w:p>
    <w:p w14:paraId="202120F8">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kern w:val="2"/>
          <w:sz w:val="21"/>
          <w:szCs w:val="24"/>
          <w:highlight w:val="none"/>
          <w:lang w:val="en-US" w:eastAsia="zh-CN" w:bidi="ar-SA"/>
        </w:rPr>
        <w:t>End Address:</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the end address.</w:t>
      </w:r>
    </w:p>
    <w:p w14:paraId="31FA7DB9">
      <w:pPr>
        <w:rPr>
          <w:rFonts w:hint="eastAsia" w:ascii="阿里巴巴普惠体 R" w:hAnsi="阿里巴巴普惠体 R" w:eastAsia="阿里巴巴普惠体 R" w:cs="阿里巴巴普惠体 R"/>
          <w:highlight w:val="none"/>
        </w:rPr>
      </w:pPr>
    </w:p>
    <w:p w14:paraId="71B5E9D6">
      <w:pPr>
        <w:rPr>
          <w:rFonts w:hint="eastAsia" w:ascii="阿里巴巴普惠体 R" w:hAnsi="阿里巴巴普惠体 R" w:eastAsia="阿里巴巴普惠体 R" w:cs="阿里巴巴普惠体 R"/>
          <w:b/>
          <w:bCs/>
          <w:sz w:val="32"/>
          <w:szCs w:val="32"/>
          <w:highlight w:val="none"/>
        </w:rPr>
      </w:pPr>
      <w:r>
        <w:rPr>
          <w:rFonts w:hint="eastAsia" w:ascii="阿里巴巴普惠体 R" w:hAnsi="阿里巴巴普惠体 R" w:eastAsia="阿里巴巴普惠体 R" w:cs="阿里巴巴普惠体 R"/>
          <w:b/>
          <w:bCs/>
          <w:sz w:val="32"/>
          <w:szCs w:val="32"/>
          <w:highlight w:val="none"/>
        </w:rPr>
        <w:br w:type="page"/>
      </w:r>
    </w:p>
    <w:p w14:paraId="6AD8A975">
      <w:pPr>
        <w:pStyle w:val="4"/>
        <w:rPr>
          <w:rFonts w:hint="eastAsia" w:ascii="阿里巴巴普惠体 R" w:hAnsi="阿里巴巴普惠体 R" w:eastAsia="阿里巴巴普惠体 R" w:cs="阿里巴巴普惠体 R"/>
          <w:highlight w:val="none"/>
          <w:lang w:eastAsia="zh-CN"/>
        </w:rPr>
      </w:pPr>
      <w:bookmarkStart w:id="519" w:name="_Toc25392"/>
      <w:bookmarkStart w:id="520" w:name="_Toc117926102"/>
      <w:bookmarkStart w:id="521" w:name="_Toc1672"/>
      <w:bookmarkStart w:id="522" w:name="_Toc191648263"/>
      <w:bookmarkStart w:id="523" w:name="_Toc11176"/>
      <w:r>
        <w:rPr>
          <w:rFonts w:hint="eastAsia" w:ascii="阿里巴巴普惠体 R" w:hAnsi="阿里巴巴普惠体 R" w:eastAsia="阿里巴巴普惠体 R" w:cs="阿里巴巴普惠体 R"/>
          <w:b/>
          <w:bCs/>
          <w:kern w:val="2"/>
          <w:sz w:val="32"/>
          <w:szCs w:val="32"/>
          <w:highlight w:val="none"/>
          <w:lang w:val="en-US" w:eastAsia="zh-CN" w:bidi="ar-SA"/>
        </w:rPr>
        <w:t>5.5.6 Platform Access</w:t>
      </w:r>
      <w:bookmarkEnd w:id="519"/>
      <w:bookmarkEnd w:id="520"/>
      <w:bookmarkEnd w:id="521"/>
      <w:bookmarkEnd w:id="522"/>
      <w:bookmarkEnd w:id="523"/>
    </w:p>
    <w:p w14:paraId="14E9CAF1">
      <w:pPr>
        <w:pStyle w:val="5"/>
        <w:rPr>
          <w:rFonts w:hint="eastAsia" w:ascii="阿里巴巴普惠体 R" w:hAnsi="阿里巴巴普惠体 R" w:eastAsia="阿里巴巴普惠体 R" w:cs="阿里巴巴普惠体 R"/>
          <w:highlight w:val="none"/>
          <w:lang w:eastAsia="zh-CN"/>
        </w:rPr>
      </w:pPr>
      <w:bookmarkStart w:id="524" w:name="_Toc191648264"/>
      <w:bookmarkStart w:id="525" w:name="_Toc6108"/>
      <w:r>
        <w:rPr>
          <w:rFonts w:hint="eastAsia" w:ascii="阿里巴巴普惠体 R" w:hAnsi="阿里巴巴普惠体 R" w:eastAsia="阿里巴巴普惠体 R" w:cs="阿里巴巴普惠体 R"/>
          <w:b/>
          <w:bCs/>
          <w:kern w:val="2"/>
          <w:sz w:val="28"/>
          <w:szCs w:val="28"/>
          <w:highlight w:val="none"/>
          <w:lang w:val="en-US" w:eastAsia="zh-CN" w:bidi="ar-SA"/>
        </w:rPr>
        <w:t>5.5.6.1 Onvif</w:t>
      </w:r>
      <w:bookmarkEnd w:id="524"/>
      <w:bookmarkEnd w:id="525"/>
    </w:p>
    <w:p w14:paraId="681B468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Opening this function will allow the device to be connected as a server by a third-party platform through the ONVIF protocol.</w:t>
      </w:r>
    </w:p>
    <w:p w14:paraId="796CC396">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2646680"/>
            <wp:effectExtent l="0" t="0" r="0" b="1270"/>
            <wp:docPr id="5941477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147770" name="图片 1"/>
                    <pic:cNvPicPr>
                      <a:picLocks noChangeAspect="1"/>
                    </pic:cNvPicPr>
                  </pic:nvPicPr>
                  <pic:blipFill>
                    <a:blip r:embed="rId295"/>
                    <a:stretch>
                      <a:fillRect/>
                    </a:stretch>
                  </pic:blipFill>
                  <pic:spPr>
                    <a:xfrm>
                      <a:off x="0" y="0"/>
                      <a:ext cx="5759450" cy="2646680"/>
                    </a:xfrm>
                    <a:prstGeom prst="rect">
                      <a:avLst/>
                    </a:prstGeom>
                  </pic:spPr>
                </pic:pic>
              </a:graphicData>
            </a:graphic>
          </wp:inline>
        </w:drawing>
      </w:r>
    </w:p>
    <w:p w14:paraId="5C9853F1">
      <w:pPr>
        <w:rPr>
          <w:rFonts w:hint="eastAsia" w:ascii="阿里巴巴普惠体 L" w:hAnsi="阿里巴巴普惠体 L" w:eastAsia="阿里巴巴普惠体 L" w:cs="阿里巴巴普惠体 L"/>
          <w:color w:val="C0000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Enable:</w:t>
      </w:r>
      <w:r>
        <w:rPr>
          <w:rFonts w:hint="eastAsia" w:ascii="阿里巴巴普惠体 L" w:hAnsi="阿里巴巴普惠体 L" w:eastAsia="阿里巴巴普惠体 L" w:cs="阿里巴巴普惠体 L"/>
          <w:kern w:val="2"/>
          <w:sz w:val="21"/>
          <w:szCs w:val="24"/>
          <w:highlight w:val="none"/>
          <w:lang w:val="en-US" w:eastAsia="zh-CN" w:bidi="ar-SA"/>
        </w:rPr>
        <w:t xml:space="preserve"> Enabling switch, select the onvif service function of the device after saving</w:t>
      </w:r>
    </w:p>
    <w:p w14:paraId="5AD9278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Authentication: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Login authentication methods, equipment support authentication methods are Digest_sha256, Digest, Digest / WSSE, WSSE four</w:t>
      </w:r>
    </w:p>
    <w:p w14:paraId="57CE6439">
      <w:pP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Protocol:</w:t>
      </w:r>
      <w:r>
        <w:rPr>
          <w:rFonts w:hint="eastAsia" w:ascii="阿里巴巴普惠体 L" w:hAnsi="阿里巴巴普惠体 L" w:eastAsia="阿里巴巴普惠体 L" w:cs="阿里巴巴普惠体 L"/>
          <w:kern w:val="2"/>
          <w:sz w:val="21"/>
          <w:szCs w:val="24"/>
          <w:highlight w:val="none"/>
          <w:lang w:val="en-US" w:eastAsia="zh-CN" w:bidi="ar-SA"/>
        </w:rPr>
        <w:t xml:space="preserve"> Connection protocol supported by the equipment includes HTTP / HTTPS, HTTPS and HTTP.</w:t>
      </w:r>
    </w:p>
    <w:p w14:paraId="23E7B40D">
      <w:pP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Username: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up the access user name.</w:t>
      </w:r>
    </w:p>
    <w:p w14:paraId="0AF32C4B">
      <w:pP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Password:</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up the access password.</w:t>
      </w:r>
    </w:p>
    <w:p w14:paraId="2DF6FD5B">
      <w:pPr>
        <w:rPr>
          <w:rFonts w:hint="eastAsia" w:ascii="阿里巴巴普惠体 R" w:hAnsi="阿里巴巴普惠体 R" w:eastAsia="阿里巴巴普惠体 R" w:cs="阿里巴巴普惠体 R"/>
          <w:highlight w:val="none"/>
        </w:rPr>
      </w:pPr>
    </w:p>
    <w:p w14:paraId="77626A2A">
      <w:pPr>
        <w:rPr>
          <w:rFonts w:hint="eastAsia" w:ascii="阿里巴巴普惠体 R" w:hAnsi="阿里巴巴普惠体 R" w:eastAsia="阿里巴巴普惠体 R" w:cs="阿里巴巴普惠体 R"/>
          <w:highlight w:val="none"/>
        </w:rPr>
      </w:pPr>
    </w:p>
    <w:p w14:paraId="158FD2DC">
      <w:pPr>
        <w:keepNext/>
        <w:keepLines/>
        <w:spacing w:before="280" w:after="290" w:line="376" w:lineRule="auto"/>
        <w:outlineLvl w:val="3"/>
        <w:rPr>
          <w:rFonts w:hint="eastAsia" w:ascii="阿里巴巴普惠体 R" w:hAnsi="阿里巴巴普惠体 R" w:eastAsia="阿里巴巴普惠体 R" w:cs="阿里巴巴普惠体 R"/>
          <w:b/>
          <w:bCs/>
          <w:color w:val="000000" w:themeColor="text1"/>
          <w:sz w:val="28"/>
          <w:szCs w:val="28"/>
          <w:highlight w:val="none"/>
          <w:lang w:eastAsia="zh-CN"/>
          <w14:textFill>
            <w14:solidFill>
              <w14:schemeClr w14:val="tx1"/>
            </w14:solidFill>
          </w14:textFill>
        </w:rPr>
      </w:pPr>
      <w:bookmarkStart w:id="526" w:name="_Toc191648265"/>
      <w:bookmarkStart w:id="527" w:name="_Toc8791"/>
      <w:bookmarkStart w:id="528" w:name="_Toc117926103"/>
      <w:r>
        <w:rPr>
          <w:rFonts w:hint="eastAsia" w:ascii="阿里巴巴普惠体 R" w:hAnsi="阿里巴巴普惠体 R" w:eastAsia="阿里巴巴普惠体 R" w:cs="阿里巴巴普惠体 R"/>
          <w:b/>
          <w:bCs/>
          <w:color w:val="000000" w:themeColor="text1"/>
          <w:kern w:val="2"/>
          <w:sz w:val="28"/>
          <w:szCs w:val="28"/>
          <w:highlight w:val="none"/>
          <w:lang w:val="en-US" w:eastAsia="zh-CN" w:bidi="ar-SA"/>
          <w14:textFill>
            <w14:solidFill>
              <w14:schemeClr w14:val="tx1"/>
            </w14:solidFill>
          </w14:textFill>
        </w:rPr>
        <w:t>5.5.6.2 RTMP</w:t>
      </w:r>
      <w:bookmarkEnd w:id="526"/>
      <w:bookmarkEnd w:id="527"/>
      <w:bookmarkEnd w:id="528"/>
    </w:p>
    <w:p w14:paraId="4998F04D">
      <w:pPr>
        <w:textAlignment w:val="center"/>
        <w:rPr>
          <w:rFonts w:hint="eastAsia" w:ascii="阿里巴巴普惠体 L" w:hAnsi="阿里巴巴普惠体 L" w:eastAsia="阿里巴巴普惠体 L" w:cs="阿里巴巴普惠体 L"/>
          <w:bCs/>
          <w:color w:val="000000" w:themeColor="text1"/>
          <w:sz w:val="21"/>
          <w:szCs w:val="21"/>
          <w:highlight w:val="none"/>
          <w:lang w:eastAsia="zh-CN"/>
          <w14:textFill>
            <w14:solidFill>
              <w14:schemeClr w14:val="tx1"/>
            </w14:solidFill>
          </w14:textFill>
        </w:rPr>
      </w:pPr>
      <w:r>
        <w:rPr>
          <w:rFonts w:hint="eastAsia" w:ascii="阿里巴巴普惠体 L" w:hAnsi="阿里巴巴普惠体 L" w:eastAsia="阿里巴巴普惠体 L" w:cs="阿里巴巴普惠体 L"/>
          <w:bCs/>
          <w:color w:val="000000" w:themeColor="text1"/>
          <w:kern w:val="2"/>
          <w:sz w:val="21"/>
          <w:szCs w:val="21"/>
          <w:highlight w:val="none"/>
          <w:lang w:val="en-US" w:eastAsia="zh-CN" w:bidi="ar-SA"/>
          <w14:textFill>
            <w14:solidFill>
              <w14:schemeClr w14:val="tx1"/>
            </w14:solidFill>
          </w14:textFill>
        </w:rPr>
        <w:t>Using RTMP can be NVR channel audio and video stream pushed to YouTube website live in real time, use this function to register YouTube account, and create a studio, the studio site and live code, set to the equipment live server address bar, open and configuration stream type and live channel, save, to YouTube studio refresh page to watch real-time live.</w:t>
      </w:r>
    </w:p>
    <w:p w14:paraId="0B47A486">
      <w:pPr>
        <w:textAlignment w:val="center"/>
        <w:rPr>
          <w:rFonts w:hint="eastAsia" w:ascii="阿里巴巴普惠体 L" w:hAnsi="阿里巴巴普惠体 L" w:eastAsia="阿里巴巴普惠体 L" w:cs="阿里巴巴普惠体 L"/>
          <w:bCs/>
          <w:color w:val="C00000"/>
          <w:sz w:val="21"/>
          <w:szCs w:val="21"/>
          <w:highlight w:val="none"/>
        </w:rPr>
      </w:pPr>
      <w:r>
        <w:rPr>
          <w:rFonts w:hint="eastAsia" w:ascii="阿里巴巴普惠体 L" w:hAnsi="阿里巴巴普惠体 L" w:eastAsia="阿里巴巴普惠体 L" w:cs="阿里巴巴普惠体 L"/>
          <w:sz w:val="21"/>
          <w:szCs w:val="21"/>
          <w:highlight w:val="none"/>
        </w:rPr>
        <mc:AlternateContent>
          <mc:Choice Requires="wps">
            <w:drawing>
              <wp:anchor distT="0" distB="0" distL="114300" distR="114300" simplePos="0" relativeHeight="251669504" behindDoc="0" locked="0" layoutInCell="1" allowOverlap="1">
                <wp:simplePos x="0" y="0"/>
                <wp:positionH relativeFrom="column">
                  <wp:posOffset>2879725</wp:posOffset>
                </wp:positionH>
                <wp:positionV relativeFrom="paragraph">
                  <wp:posOffset>3114040</wp:posOffset>
                </wp:positionV>
                <wp:extent cx="555625" cy="1953895"/>
                <wp:effectExtent l="0" t="0" r="15875" b="0"/>
                <wp:wrapNone/>
                <wp:docPr id="83" name="右弧形箭头 83"/>
                <wp:cNvGraphicFramePr/>
                <a:graphic xmlns:a="http://schemas.openxmlformats.org/drawingml/2006/main">
                  <a:graphicData uri="http://schemas.microsoft.com/office/word/2010/wordprocessingShape">
                    <wps:wsp>
                      <wps:cNvSpPr/>
                      <wps:spPr>
                        <a:xfrm>
                          <a:off x="4022725" y="5401310"/>
                          <a:ext cx="555625" cy="1953895"/>
                        </a:xfrm>
                        <a:prstGeom prst="curvedLeftArrow">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103" type="#_x0000_t103" style="position:absolute;left:0pt;margin-left:226.75pt;margin-top:245.2pt;height:153.85pt;width:43.75pt;z-index:251669504;v-text-anchor:middle;mso-width-relative:page;mso-height-relative:page;" fillcolor="#FF0000" filled="t" stroked="f" coordsize="21600,21600" o:gfxdata="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DhD2ld&#10;2wAAAAsBAAAPAAAAAAAAAAEAIAAAACIAAABkcnMvZG93bnJldi54bWxQSwECFAAUAAAACACHTuJA&#10;7BdM3JACAADtBAAADgAAAAAAAAABACAAAAAqAQAAZHJzL2Uyb0RvYy54bWxQSwUGAAAAAAYABgBZ&#10;AQAALAYAAAAA&#10;" adj="18529,20832,5400">
                <v:fill on="t" focussize="0,0"/>
                <v:stroke on="f" weight="1pt" miterlimit="8" joinstyle="miter"/>
                <v:imagedata o:title=""/>
                <o:lock v:ext="edit" aspectratio="f"/>
              </v:shape>
            </w:pict>
          </mc:Fallback>
        </mc:AlternateContent>
      </w:r>
      <w:r>
        <w:rPr>
          <w:rFonts w:hint="eastAsia" w:ascii="阿里巴巴普惠体 L" w:hAnsi="阿里巴巴普惠体 L" w:eastAsia="阿里巴巴普惠体 L" w:cs="阿里巴巴普惠体 L"/>
          <w:sz w:val="21"/>
          <w:szCs w:val="21"/>
          <w:highlight w:val="none"/>
        </w:rPr>
        <w:drawing>
          <wp:inline distT="0" distB="0" distL="114300" distR="114300">
            <wp:extent cx="5481955" cy="4254500"/>
            <wp:effectExtent l="0" t="0" r="4445" b="12700"/>
            <wp:docPr id="86" name="图片 86" descr="d477bea236d7c4d22d9d16d2cc274ac8-66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d477bea236d7c4d22d9d16d2cc274ac8-66536"/>
                    <pic:cNvPicPr>
                      <a:picLocks noChangeAspect="1"/>
                    </pic:cNvPicPr>
                  </pic:nvPicPr>
                  <pic:blipFill>
                    <a:blip r:embed="rId296"/>
                    <a:stretch>
                      <a:fillRect/>
                    </a:stretch>
                  </pic:blipFill>
                  <pic:spPr>
                    <a:xfrm>
                      <a:off x="0" y="0"/>
                      <a:ext cx="5481955" cy="4254500"/>
                    </a:xfrm>
                    <a:prstGeom prst="rect">
                      <a:avLst/>
                    </a:prstGeom>
                  </pic:spPr>
                </pic:pic>
              </a:graphicData>
            </a:graphic>
          </wp:inline>
        </w:drawing>
      </w:r>
    </w:p>
    <w:p w14:paraId="567F6765">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5759450" cy="1911985"/>
            <wp:effectExtent l="0" t="0" r="0" b="0"/>
            <wp:docPr id="21053148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314858" name="图片 1"/>
                    <pic:cNvPicPr>
                      <a:picLocks noChangeAspect="1"/>
                    </pic:cNvPicPr>
                  </pic:nvPicPr>
                  <pic:blipFill>
                    <a:blip r:embed="rId297"/>
                    <a:stretch>
                      <a:fillRect/>
                    </a:stretch>
                  </pic:blipFill>
                  <pic:spPr>
                    <a:xfrm>
                      <a:off x="0" y="0"/>
                      <a:ext cx="5759450" cy="1911985"/>
                    </a:xfrm>
                    <a:prstGeom prst="rect">
                      <a:avLst/>
                    </a:prstGeom>
                  </pic:spPr>
                </pic:pic>
              </a:graphicData>
            </a:graphic>
          </wp:inline>
        </w:drawing>
      </w:r>
    </w:p>
    <w:p w14:paraId="70AE68CD">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Enable: </w:t>
      </w:r>
      <w:r>
        <w:rPr>
          <w:rFonts w:hint="eastAsia" w:ascii="阿里巴巴普惠体 L" w:hAnsi="阿里巴巴普惠体 L" w:eastAsia="阿里巴巴普惠体 L" w:cs="阿里巴巴普惠体 L"/>
          <w:kern w:val="2"/>
          <w:sz w:val="21"/>
          <w:szCs w:val="21"/>
          <w:highlight w:val="none"/>
          <w:lang w:val="en-US" w:eastAsia="zh-CN" w:bidi="ar-SA"/>
        </w:rPr>
        <w:t>Enable switch, open and save can enable RTMP live broadcast function.</w:t>
      </w:r>
    </w:p>
    <w:p w14:paraId="6DF77BE1">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Server Address:</w:t>
      </w:r>
      <w:r>
        <w:rPr>
          <w:rFonts w:hint="eastAsia" w:ascii="阿里巴巴普惠体 L" w:hAnsi="阿里巴巴普惠体 L" w:eastAsia="阿里巴巴普惠体 L" w:cs="阿里巴巴普惠体 L"/>
          <w:kern w:val="2"/>
          <w:sz w:val="21"/>
          <w:szCs w:val="21"/>
          <w:highlight w:val="none"/>
          <w:lang w:val="en-US" w:eastAsia="zh-CN" w:bidi="ar-SA"/>
        </w:rPr>
        <w:t xml:space="preserve"> Fill in the live broadcast address and live broadcast code of the YouTube server.(</w:t>
      </w:r>
      <w:r>
        <w:rPr>
          <w:rFonts w:hint="eastAsia" w:ascii="阿里巴巴普惠体 L" w:hAnsi="阿里巴巴普惠体 L" w:eastAsia="阿里巴巴普惠体 L" w:cs="阿里巴巴普惠体 L"/>
          <w:b/>
          <w:bCs w:val="0"/>
          <w:kern w:val="2"/>
          <w:sz w:val="21"/>
          <w:szCs w:val="21"/>
          <w:highlight w:val="none"/>
          <w:lang w:val="en-US" w:eastAsia="zh-CN" w:bidi="ar-SA"/>
        </w:rPr>
        <w:t>Note:</w:t>
      </w:r>
      <w:r>
        <w:rPr>
          <w:rFonts w:hint="eastAsia" w:ascii="阿里巴巴普惠体 L" w:hAnsi="阿里巴巴普惠体 L" w:eastAsia="阿里巴巴普惠体 L" w:cs="阿里巴巴普惠体 L"/>
          <w:kern w:val="2"/>
          <w:sz w:val="21"/>
          <w:szCs w:val="21"/>
          <w:highlight w:val="none"/>
          <w:lang w:val="en-US" w:eastAsia="zh-CN" w:bidi="ar-SA"/>
        </w:rPr>
        <w:t xml:space="preserve"> "/" is used in the middle of YouTube live broadcast code)</w:t>
      </w:r>
    </w:p>
    <w:p w14:paraId="4A5846DF">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Stream Type:</w:t>
      </w:r>
      <w:r>
        <w:rPr>
          <w:rFonts w:hint="eastAsia" w:ascii="阿里巴巴普惠体 L" w:hAnsi="阿里巴巴普惠体 L" w:eastAsia="阿里巴巴普惠体 L" w:cs="阿里巴巴普惠体 L"/>
          <w:kern w:val="2"/>
          <w:sz w:val="21"/>
          <w:szCs w:val="21"/>
          <w:highlight w:val="none"/>
          <w:lang w:val="en-US" w:eastAsia="zh-CN" w:bidi="ar-SA"/>
        </w:rPr>
        <w:t xml:space="preserve"> Select the code stream type of the live broadcast channel to support the main stream and the sub stream.</w:t>
      </w:r>
    </w:p>
    <w:p w14:paraId="37A3B4A6">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Channel:</w:t>
      </w:r>
      <w:r>
        <w:rPr>
          <w:rFonts w:hint="eastAsia" w:ascii="阿里巴巴普惠体 L" w:hAnsi="阿里巴巴普惠体 L" w:eastAsia="阿里巴巴普惠体 L" w:cs="阿里巴巴普惠体 L"/>
          <w:kern w:val="2"/>
          <w:sz w:val="21"/>
          <w:szCs w:val="21"/>
          <w:highlight w:val="none"/>
          <w:lang w:val="en-US" w:eastAsia="zh-CN" w:bidi="ar-SA"/>
        </w:rPr>
        <w:t xml:space="preserve"> Select the channel to live broadcast, only one channel.</w:t>
      </w:r>
    </w:p>
    <w:p w14:paraId="1E5623C4">
      <w:pPr>
        <w:textAlignment w:val="center"/>
        <w:rPr>
          <w:rFonts w:hint="eastAsia" w:ascii="阿里巴巴普惠体 L" w:hAnsi="阿里巴巴普惠体 L" w:eastAsia="阿里巴巴普惠体 L" w:cs="阿里巴巴普惠体 L"/>
          <w:bCs/>
          <w:color w:val="000000" w:themeColor="text1"/>
          <w:sz w:val="21"/>
          <w:szCs w:val="21"/>
          <w:highlight w:val="none"/>
          <w:lang w:eastAsia="zh-CN"/>
          <w14:textFill>
            <w14:solidFill>
              <w14:schemeClr w14:val="tx1"/>
            </w14:solidFill>
          </w14:textFill>
        </w:rPr>
      </w:pPr>
      <w:r>
        <w:rPr>
          <w:rFonts w:hint="eastAsia" w:ascii="阿里巴巴普惠体 L" w:hAnsi="阿里巴巴普惠体 L" w:eastAsia="阿里巴巴普惠体 L" w:cs="阿里巴巴普惠体 L"/>
          <w:b/>
          <w:bCs w:val="0"/>
          <w:color w:val="000000" w:themeColor="text1"/>
          <w:kern w:val="2"/>
          <w:sz w:val="21"/>
          <w:szCs w:val="21"/>
          <w:highlight w:val="none"/>
          <w:lang w:val="en-US" w:eastAsia="zh-CN" w:bidi="ar-SA"/>
          <w14:textFill>
            <w14:solidFill>
              <w14:schemeClr w14:val="tx1"/>
            </w14:solidFill>
          </w14:textFill>
        </w:rPr>
        <w:t>Note:</w:t>
      </w:r>
      <w:r>
        <w:rPr>
          <w:rFonts w:hint="eastAsia" w:ascii="阿里巴巴普惠体 L" w:hAnsi="阿里巴巴普惠体 L" w:eastAsia="阿里巴巴普惠体 L" w:cs="阿里巴巴普惠体 L"/>
          <w:bCs/>
          <w:color w:val="000000" w:themeColor="text1"/>
          <w:kern w:val="2"/>
          <w:sz w:val="21"/>
          <w:szCs w:val="21"/>
          <w:highlight w:val="none"/>
          <w:lang w:val="en-US" w:eastAsia="zh-CN" w:bidi="ar-SA"/>
          <w14:textFill>
            <w14:solidFill>
              <w14:schemeClr w14:val="tx1"/>
            </w14:solidFill>
          </w14:textFill>
        </w:rPr>
        <w:t xml:space="preserve"> In order to ensure the effect of the live broadcast, it is recommended that the resolution setting of the code stream should not exceed 1920 * 1080</w:t>
      </w:r>
    </w:p>
    <w:p w14:paraId="69A6D969">
      <w:pPr>
        <w:rPr>
          <w:rFonts w:hint="eastAsia" w:ascii="阿里巴巴普惠体 L" w:hAnsi="阿里巴巴普惠体 L" w:eastAsia="阿里巴巴普惠体 L" w:cs="阿里巴巴普惠体 L"/>
          <w:bCs/>
          <w:color w:val="000000" w:themeColor="text1"/>
          <w:sz w:val="21"/>
          <w:szCs w:val="21"/>
          <w:highlight w:val="none"/>
          <w:lang w:eastAsia="zh-CN"/>
          <w14:textFill>
            <w14:solidFill>
              <w14:schemeClr w14:val="tx1"/>
            </w14:solidFill>
          </w14:textFill>
        </w:rPr>
      </w:pPr>
      <w:r>
        <w:rPr>
          <w:rFonts w:hint="eastAsia" w:ascii="阿里巴巴普惠体 L" w:hAnsi="阿里巴巴普惠体 L" w:eastAsia="阿里巴巴普惠体 L" w:cs="阿里巴巴普惠体 L"/>
          <w:bCs/>
          <w:color w:val="000000" w:themeColor="text1"/>
          <w:kern w:val="2"/>
          <w:sz w:val="21"/>
          <w:szCs w:val="21"/>
          <w:highlight w:val="none"/>
          <w:lang w:val="en-US" w:eastAsia="zh-CN" w:bidi="ar-SA"/>
          <w14:textFill>
            <w14:solidFill>
              <w14:schemeClr w14:val="tx1"/>
            </w14:solidFill>
          </w14:textFill>
        </w:rPr>
        <w:t>Only support live broadcast of video coding format H.264 and audio coding format G711A / U data stream.</w:t>
      </w:r>
    </w:p>
    <w:p w14:paraId="40EF8EBA">
      <w:pPr>
        <w:rPr>
          <w:rFonts w:hint="eastAsia" w:ascii="阿里巴巴普惠体 L" w:hAnsi="阿里巴巴普惠体 L" w:eastAsia="阿里巴巴普惠体 L" w:cs="阿里巴巴普惠体 L"/>
          <w:bCs/>
          <w:color w:val="000000" w:themeColor="text1"/>
          <w:sz w:val="21"/>
          <w:szCs w:val="21"/>
          <w:highlight w:val="none"/>
          <w:lang w:eastAsia="zh-CN"/>
          <w14:textFill>
            <w14:solidFill>
              <w14:schemeClr w14:val="tx1"/>
            </w14:solidFill>
          </w14:textFill>
        </w:rPr>
      </w:pPr>
      <w:r>
        <w:rPr>
          <w:rFonts w:hint="eastAsia" w:ascii="阿里巴巴普惠体 L" w:hAnsi="阿里巴巴普惠体 L" w:eastAsia="阿里巴巴普惠体 L" w:cs="阿里巴巴普惠体 L"/>
          <w:bCs/>
          <w:color w:val="000000" w:themeColor="text1"/>
          <w:kern w:val="2"/>
          <w:sz w:val="21"/>
          <w:szCs w:val="21"/>
          <w:highlight w:val="none"/>
          <w:lang w:val="en-US" w:eastAsia="zh-CN" w:bidi="ar-SA"/>
          <w14:textFill>
            <w14:solidFill>
              <w14:schemeClr w14:val="tx1"/>
            </w14:solidFill>
          </w14:textFill>
        </w:rPr>
        <w:t>Youtube live code can only be set for one device, and can not be reused.</w:t>
      </w:r>
    </w:p>
    <w:p w14:paraId="41433988">
      <w:pPr>
        <w:keepNext/>
        <w:keepLines/>
        <w:spacing w:before="160" w:after="120" w:line="377" w:lineRule="auto"/>
        <w:outlineLvl w:val="3"/>
        <w:rPr>
          <w:rFonts w:hint="eastAsia" w:ascii="阿里巴巴普惠体 R" w:hAnsi="阿里巴巴普惠体 R" w:eastAsia="阿里巴巴普惠体 R" w:cs="阿里巴巴普惠体 R"/>
          <w:b/>
          <w:bCs/>
          <w:sz w:val="28"/>
          <w:szCs w:val="28"/>
          <w:highlight w:val="none"/>
          <w:lang w:eastAsia="zh-CN"/>
        </w:rPr>
      </w:pPr>
      <w:bookmarkStart w:id="529" w:name="_Toc191648266"/>
      <w:bookmarkStart w:id="530" w:name="_Toc4688"/>
      <w:r>
        <w:rPr>
          <w:rFonts w:hint="eastAsia" w:ascii="阿里巴巴普惠体 R" w:hAnsi="阿里巴巴普惠体 R" w:eastAsia="阿里巴巴普惠体 R" w:cs="阿里巴巴普惠体 R"/>
          <w:b/>
          <w:bCs/>
          <w:kern w:val="2"/>
          <w:sz w:val="28"/>
          <w:szCs w:val="28"/>
          <w:highlight w:val="none"/>
          <w:lang w:val="en-US" w:eastAsia="zh-CN" w:bidi="ar-SA"/>
        </w:rPr>
        <w:t>5.5.6.3 Event Push Platform</w:t>
      </w:r>
      <w:bookmarkEnd w:id="529"/>
      <w:bookmarkEnd w:id="530"/>
    </w:p>
    <w:p w14:paraId="4B02E694">
      <w:pPr>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To push the device side alarm information to the designated third party platform (using this function to ensure that the third party platform has completed the docking and debugging with the equipment)</w:t>
      </w:r>
    </w:p>
    <w:p w14:paraId="4954A33E">
      <w:pPr>
        <w:ind w:firstLine="420" w:firstLineChars="200"/>
        <w:rPr>
          <w:rFonts w:hint="eastAsia" w:ascii="阿里巴巴普惠体 L" w:hAnsi="阿里巴巴普惠体 L" w:eastAsia="阿里巴巴普惠体 L" w:cs="阿里巴巴普惠体 L"/>
          <w:color w:val="000000" w:themeColor="text1"/>
          <w:highlight w:val="none"/>
          <w:lang w:eastAsia="zh-CN"/>
          <w14:textFill>
            <w14:solidFill>
              <w14:schemeClr w14:val="tx1"/>
            </w14:solidFill>
          </w14:textFill>
        </w:rPr>
      </w:pPr>
      <w:r>
        <w:rPr>
          <w:rFonts w:hint="eastAsia" w:ascii="阿里巴巴普惠体 L" w:hAnsi="阿里巴巴普惠体 L" w:eastAsia="阿里巴巴普惠体 L" w:cs="阿里巴巴普惠体 L"/>
          <w:kern w:val="2"/>
          <w:sz w:val="21"/>
          <w:szCs w:val="24"/>
          <w:highlight w:val="none"/>
          <w:lang w:val="en-US" w:eastAsia="zh-CN" w:bidi="ar-SA"/>
        </w:rPr>
        <w:t>Event push is divided into HTTP push and UDP push: HTTP has POST method and GET method.  UDP has three methods: unicast, multicast and broadcast.</w:t>
      </w:r>
    </w:p>
    <w:p w14:paraId="4F075571">
      <w:pPr>
        <w:numPr>
          <w:ilvl w:val="0"/>
          <w:numId w:val="20"/>
        </w:numPr>
        <w:ind w:left="420" w:leftChars="0" w:hanging="420" w:firstLineChars="0"/>
        <w:rPr>
          <w:rFonts w:hint="eastAsia" w:ascii="阿里巴巴普惠体 L" w:hAnsi="阿里巴巴普惠体 L" w:eastAsia="阿里巴巴普惠体 L" w:cs="阿里巴巴普惠体 L"/>
          <w:b/>
          <w:bCs/>
          <w:szCs w:val="21"/>
          <w:highlight w:val="none"/>
          <w:lang w:eastAsia="zh-CN"/>
        </w:rPr>
      </w:pPr>
      <w:r>
        <w:rPr>
          <w:rFonts w:hint="eastAsia" w:ascii="阿里巴巴普惠体 L" w:hAnsi="阿里巴巴普惠体 L" w:eastAsia="阿里巴巴普惠体 L" w:cs="阿里巴巴普惠体 L"/>
          <w:b/>
          <w:bCs/>
          <w:color w:val="0070C0"/>
          <w:kern w:val="2"/>
          <w:sz w:val="24"/>
          <w:szCs w:val="24"/>
          <w:highlight w:val="none"/>
          <w:lang w:val="en-US" w:eastAsia="zh-CN" w:bidi="ar-SA"/>
        </w:rPr>
        <w:t>HTTP</w:t>
      </w:r>
    </w:p>
    <w:p w14:paraId="6765BAAC">
      <w:pPr>
        <w:jc w:val="center"/>
        <w:rPr>
          <w:rFonts w:hint="eastAsia" w:ascii="阿里巴巴普惠体 L" w:hAnsi="阿里巴巴普惠体 L" w:eastAsia="阿里巴巴普惠体 L" w:cs="阿里巴巴普惠体 L"/>
          <w:b/>
          <w:bCs/>
          <w:szCs w:val="21"/>
          <w:highlight w:val="none"/>
        </w:rPr>
      </w:pPr>
      <w:r>
        <w:rPr>
          <w:rFonts w:hint="eastAsia" w:ascii="阿里巴巴普惠体 L" w:hAnsi="阿里巴巴普惠体 L" w:eastAsia="阿里巴巴普惠体 L" w:cs="阿里巴巴普惠体 L"/>
          <w:highlight w:val="none"/>
        </w:rPr>
        <w:drawing>
          <wp:inline distT="0" distB="0" distL="0" distR="0">
            <wp:extent cx="2730500" cy="2806700"/>
            <wp:effectExtent l="0" t="0" r="0" b="0"/>
            <wp:docPr id="1018226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226104" name="图片 1"/>
                    <pic:cNvPicPr>
                      <a:picLocks noChangeAspect="1"/>
                    </pic:cNvPicPr>
                  </pic:nvPicPr>
                  <pic:blipFill>
                    <a:blip r:embed="rId298"/>
                    <a:stretch>
                      <a:fillRect/>
                    </a:stretch>
                  </pic:blipFill>
                  <pic:spPr>
                    <a:xfrm>
                      <a:off x="0" y="0"/>
                      <a:ext cx="2735829" cy="2812645"/>
                    </a:xfrm>
                    <a:prstGeom prst="rect">
                      <a:avLst/>
                    </a:prstGeom>
                  </pic:spPr>
                </pic:pic>
              </a:graphicData>
            </a:graphic>
          </wp:inline>
        </w:drawing>
      </w:r>
    </w:p>
    <w:p w14:paraId="44B74488">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Enable:</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Start or turn off the event push function.</w:t>
      </w:r>
    </w:p>
    <w:p w14:paraId="45CCEC66">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Name:</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Set up the name of the device used to send the alarm information to the third-party platform.</w:t>
      </w:r>
    </w:p>
    <w:p w14:paraId="6195DA79">
      <w:pPr>
        <w:rPr>
          <w:rFonts w:hint="eastAsia" w:ascii="阿里巴巴普惠体 L" w:hAnsi="阿里巴巴普惠体 L" w:eastAsia="阿里巴巴普惠体 L" w:cs="阿里巴巴普惠体 L"/>
          <w:color w:val="0070C0"/>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Push Method:</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Support HTTP push mode and UDP push mode. HTTP is HTTP push mode and UDP is UDP push mode.</w:t>
      </w:r>
    </w:p>
    <w:p w14:paraId="4CEB307E">
      <w:pPr>
        <w:rPr>
          <w:rFonts w:hint="eastAsia" w:ascii="阿里巴巴普惠体 L" w:hAnsi="阿里巴巴普惠体 L" w:eastAsia="阿里巴巴普惠体 L" w:cs="阿里巴巴普惠体 L"/>
          <w:color w:val="0070C0"/>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User Name:</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User name of the third-party platform</w:t>
      </w:r>
    </w:p>
    <w:p w14:paraId="75B0381F">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Password:</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Third-party platform password.</w:t>
      </w:r>
    </w:p>
    <w:p w14:paraId="0466021D">
      <w:pPr>
        <w:rPr>
          <w:rFonts w:hint="eastAsia" w:ascii="阿里巴巴普惠体 L" w:hAnsi="阿里巴巴普惠体 L" w:eastAsia="阿里巴巴普惠体 L" w:cs="阿里巴巴普惠体 L"/>
          <w:color w:val="0070C0"/>
          <w:highlight w:val="none"/>
          <w:lang w:eastAsia="zh-CN"/>
        </w:rPr>
      </w:pP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Server Address:</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Address of the third-party platform</w:t>
      </w:r>
    </w:p>
    <w:p w14:paraId="586BC7F5">
      <w:pPr>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Port:</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Third-party platform server port (port range 1-65535).</w:t>
      </w:r>
    </w:p>
    <w:p w14:paraId="39E2EF66">
      <w:pPr>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URL:</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the third-party platform server API interface.</w:t>
      </w:r>
    </w:p>
    <w:p w14:paraId="5206FD63">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Method:</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HTTP push type. POST method and GET method are supported: only HTTTP-POST method supports push, other only push message without push.  push alarm type is consistent with the web preview warning bar.</w:t>
      </w:r>
    </w:p>
    <w:p w14:paraId="713396E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Interval:</w:t>
      </w:r>
      <w:r>
        <w:rPr>
          <w:rFonts w:hint="eastAsia" w:ascii="阿里巴巴普惠体 L" w:hAnsi="阿里巴巴普惠体 L" w:eastAsia="阿里巴巴普惠体 L" w:cs="阿里巴巴普惠体 L"/>
          <w:kern w:val="2"/>
          <w:sz w:val="21"/>
          <w:szCs w:val="24"/>
          <w:highlight w:val="none"/>
          <w:lang w:val="en-US" w:eastAsia="zh-CN" w:bidi="ar-SA"/>
        </w:rPr>
        <w:t xml:space="preserve"> warranty interval, according to the set time, the device will regularly send messages to the server, UDP no warranty mechanism.</w:t>
      </w:r>
    </w:p>
    <w:p w14:paraId="6AFCF64C">
      <w:pPr>
        <w:pStyle w:val="67"/>
        <w:numPr>
          <w:ilvl w:val="0"/>
          <w:numId w:val="21"/>
        </w:numPr>
        <w:ind w:left="420" w:leftChars="0" w:hanging="420" w:firstLineChars="0"/>
        <w:rPr>
          <w:rFonts w:hint="eastAsia" w:ascii="阿里巴巴普惠体 L" w:hAnsi="阿里巴巴普惠体 L" w:eastAsia="阿里巴巴普惠体 L" w:cs="阿里巴巴普惠体 L"/>
          <w:b/>
          <w:bCs/>
          <w:color w:val="0070C0"/>
          <w:sz w:val="24"/>
          <w:highlight w:val="none"/>
          <w:lang w:eastAsia="zh-CN"/>
        </w:rPr>
      </w:pPr>
      <w:r>
        <w:rPr>
          <w:rFonts w:hint="eastAsia" w:ascii="阿里巴巴普惠体 L" w:hAnsi="阿里巴巴普惠体 L" w:eastAsia="阿里巴巴普惠体 L" w:cs="阿里巴巴普惠体 L"/>
          <w:b/>
          <w:bCs/>
          <w:color w:val="0070C0"/>
          <w:kern w:val="2"/>
          <w:sz w:val="24"/>
          <w:szCs w:val="24"/>
          <w:highlight w:val="none"/>
          <w:lang w:val="en-US" w:eastAsia="zh-CN" w:bidi="ar-SA"/>
        </w:rPr>
        <w:t>UDP</w:t>
      </w:r>
    </w:p>
    <w:p w14:paraId="0581B5FA">
      <w:pPr>
        <w:jc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4180840" cy="2866390"/>
            <wp:effectExtent l="0" t="0" r="0" b="0"/>
            <wp:docPr id="14711457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145733" name="图片 1"/>
                    <pic:cNvPicPr>
                      <a:picLocks noChangeAspect="1"/>
                    </pic:cNvPicPr>
                  </pic:nvPicPr>
                  <pic:blipFill>
                    <a:blip r:embed="rId299"/>
                    <a:stretch>
                      <a:fillRect/>
                    </a:stretch>
                  </pic:blipFill>
                  <pic:spPr>
                    <a:xfrm>
                      <a:off x="0" y="0"/>
                      <a:ext cx="4180952" cy="2866667"/>
                    </a:xfrm>
                    <a:prstGeom prst="rect">
                      <a:avLst/>
                    </a:prstGeom>
                  </pic:spPr>
                </pic:pic>
              </a:graphicData>
            </a:graphic>
          </wp:inline>
        </w:drawing>
      </w:r>
    </w:p>
    <w:p w14:paraId="5C2EEEBE">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Enable:</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Start or turn off the event push function.</w:t>
      </w:r>
    </w:p>
    <w:p w14:paraId="0F89CE56">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Name:</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Set up the name of the device used to send the alarm information to the third-party platform.</w:t>
      </w:r>
    </w:p>
    <w:p w14:paraId="34BD6E84">
      <w:pPr>
        <w:rPr>
          <w:rFonts w:hint="eastAsia" w:ascii="阿里巴巴普惠体 L" w:hAnsi="阿里巴巴普惠体 L" w:eastAsia="阿里巴巴普惠体 L" w:cs="阿里巴巴普惠体 L"/>
          <w:color w:val="0070C0"/>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Push Method:</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Support HTTP push mode and UDP push. HTTP is HTTP, and UDP is UDP.</w:t>
      </w:r>
    </w:p>
    <w:p w14:paraId="62459D69">
      <w:pPr>
        <w:rPr>
          <w:rFonts w:hint="eastAsia" w:ascii="阿里巴巴普惠体 L" w:hAnsi="阿里巴巴普惠体 L" w:eastAsia="阿里巴巴普惠体 L" w:cs="阿里巴巴普惠体 L"/>
          <w:b/>
          <w:color w:val="0070C0"/>
          <w:highlight w:val="none"/>
          <w:lang w:eastAsia="zh-CN"/>
        </w:rPr>
      </w:pP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UDP Method:</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Support unicast Unicast, multicast Multicast, broadcast Broadcast three methods:</w:t>
      </w:r>
    </w:p>
    <w:p w14:paraId="23B4AEB8">
      <w:pPr>
        <w:pStyle w:val="67"/>
        <w:ind w:left="360"/>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Unicast:</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Enter the IP address and port of the client UDP server, and only this address can receive the push message.</w:t>
      </w:r>
    </w:p>
    <w:p w14:paraId="659FA00F">
      <w:pPr>
        <w:pStyle w:val="67"/>
        <w:ind w:left="360"/>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Multicast:</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Multiple client UDP servers can receive messages using the same UDP address and port, and other UDP addresses will not receive messages.</w:t>
      </w:r>
    </w:p>
    <w:p w14:paraId="37CC49C6">
      <w:pPr>
        <w:pStyle w:val="67"/>
        <w:ind w:left="360"/>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Broadcast:</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All UDP servers in the same network segment can receive messages.</w:t>
      </w:r>
    </w:p>
    <w:p w14:paraId="3337011B">
      <w:pPr>
        <w:rPr>
          <w:rFonts w:hint="eastAsia" w:ascii="阿里巴巴普惠体 L" w:hAnsi="阿里巴巴普惠体 L" w:eastAsia="阿里巴巴普惠体 L" w:cs="阿里巴巴普惠体 L"/>
          <w:b/>
          <w:color w:val="0070C0"/>
          <w:highlight w:val="none"/>
          <w:lang w:eastAsia="zh-CN"/>
        </w:rPr>
      </w:pP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 xml:space="preserve">UDP Address: </w:t>
      </w:r>
      <w:r>
        <w:rPr>
          <w:rFonts w:hint="eastAsia" w:ascii="阿里巴巴普惠体 L" w:hAnsi="阿里巴巴普惠体 L" w:eastAsia="阿里巴巴普惠体 L" w:cs="阿里巴巴普惠体 L"/>
          <w:bCs/>
          <w:kern w:val="2"/>
          <w:sz w:val="21"/>
          <w:szCs w:val="21"/>
          <w:highlight w:val="none"/>
          <w:lang w:val="en-US" w:eastAsia="zh-CN" w:bidi="ar-SA"/>
        </w:rPr>
        <w:t>UDP server address.</w:t>
      </w:r>
    </w:p>
    <w:p w14:paraId="603229EB">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UDP Port:</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UDP Server Port (Port range 1-65535)</w:t>
      </w:r>
    </w:p>
    <w:p w14:paraId="0E9AC254">
      <w:pPr>
        <w:pStyle w:val="5"/>
        <w:rPr>
          <w:rFonts w:hint="eastAsia" w:ascii="阿里巴巴普惠体 R" w:hAnsi="阿里巴巴普惠体 R" w:eastAsia="阿里巴巴普惠体 R" w:cs="阿里巴巴普惠体 R"/>
          <w:highlight w:val="none"/>
          <w:lang w:eastAsia="zh-CN"/>
        </w:rPr>
      </w:pPr>
      <w:bookmarkStart w:id="531" w:name="_Toc117926105"/>
      <w:bookmarkStart w:id="532" w:name="_5.6.2_云存储"/>
      <w:bookmarkStart w:id="533" w:name="_Toc24088"/>
      <w:bookmarkStart w:id="534" w:name="_Toc191648267"/>
      <w:bookmarkStart w:id="535" w:name="_5.5.2_云存储"/>
      <w:r>
        <w:rPr>
          <w:rFonts w:hint="eastAsia" w:ascii="阿里巴巴普惠体 R" w:hAnsi="阿里巴巴普惠体 R" w:eastAsia="阿里巴巴普惠体 R" w:cs="阿里巴巴普惠体 R"/>
          <w:b/>
          <w:bCs/>
          <w:kern w:val="2"/>
          <w:sz w:val="28"/>
          <w:szCs w:val="28"/>
          <w:highlight w:val="none"/>
          <w:lang w:val="en-US" w:eastAsia="zh-CN" w:bidi="ar-SA"/>
        </w:rPr>
        <w:t>5.5.6.4 C</w:t>
      </w:r>
      <w:bookmarkEnd w:id="531"/>
      <w:r>
        <w:rPr>
          <w:rFonts w:hint="eastAsia" w:ascii="阿里巴巴普惠体 R" w:hAnsi="阿里巴巴普惠体 R" w:eastAsia="阿里巴巴普惠体 R" w:cs="阿里巴巴普惠体 R"/>
          <w:b/>
          <w:bCs/>
          <w:kern w:val="2"/>
          <w:sz w:val="28"/>
          <w:szCs w:val="28"/>
          <w:highlight w:val="none"/>
          <w:lang w:val="en-US" w:eastAsia="zh-CN" w:bidi="ar-SA"/>
        </w:rPr>
        <w:t>loud storage</w:t>
      </w:r>
      <w:bookmarkEnd w:id="532"/>
      <w:bookmarkEnd w:id="533"/>
      <w:bookmarkEnd w:id="534"/>
      <w:bookmarkEnd w:id="535"/>
    </w:p>
    <w:p w14:paraId="621DBB9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device will upload alarm pictures and video clips to the cloud for storage. The Dropbox / Google Drive can provide free storage services to meet the needs of cloud storage.</w:t>
      </w:r>
    </w:p>
    <w:p w14:paraId="29B2C76E">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4097655" cy="3471545"/>
            <wp:effectExtent l="0" t="0" r="0" b="0"/>
            <wp:docPr id="13452859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285927" name="图片 1"/>
                    <pic:cNvPicPr>
                      <a:picLocks noChangeAspect="1"/>
                    </pic:cNvPicPr>
                  </pic:nvPicPr>
                  <pic:blipFill>
                    <a:blip r:embed="rId300"/>
                    <a:stretch>
                      <a:fillRect/>
                    </a:stretch>
                  </pic:blipFill>
                  <pic:spPr>
                    <a:xfrm>
                      <a:off x="0" y="0"/>
                      <a:ext cx="4104824" cy="3477560"/>
                    </a:xfrm>
                    <a:prstGeom prst="rect">
                      <a:avLst/>
                    </a:prstGeom>
                  </pic:spPr>
                </pic:pic>
              </a:graphicData>
            </a:graphic>
          </wp:inline>
        </w:drawing>
      </w:r>
    </w:p>
    <w:p w14:paraId="4A99A18D">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Before you enable cloud storage services, we recommend that you create an Dropbox account with a mailbox user name and password. After the creation, log in to www.dropbox.com, enter the email address and password, and click the login button after agreeing to the terms.</w:t>
      </w:r>
    </w:p>
    <w:p w14:paraId="02D768DB">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Eanable:</w:t>
      </w:r>
      <w:r>
        <w:rPr>
          <w:rFonts w:hint="eastAsia" w:ascii="阿里巴巴普惠体 L" w:hAnsi="阿里巴巴普惠体 L" w:eastAsia="阿里巴巴普惠体 L" w:cs="阿里巴巴普惠体 L"/>
          <w:kern w:val="2"/>
          <w:sz w:val="21"/>
          <w:szCs w:val="24"/>
          <w:highlight w:val="none"/>
          <w:lang w:val="en-US" w:eastAsia="zh-CN" w:bidi="ar-SA"/>
        </w:rPr>
        <w:t xml:space="preserve"> Check to enable the feature.</w:t>
      </w:r>
    </w:p>
    <w:p w14:paraId="1CDE49BD">
      <w:pPr>
        <w:spacing w:line="360"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Type:</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cloud storage type, with Dropbox and Google Drive.</w:t>
      </w:r>
    </w:p>
    <w:p w14:paraId="16BFA9A3">
      <w:pPr>
        <w:spacing w:line="360"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Status:</w:t>
      </w:r>
      <w:r>
        <w:rPr>
          <w:rFonts w:hint="eastAsia" w:ascii="阿里巴巴普惠体 L" w:hAnsi="阿里巴巴普惠体 L" w:eastAsia="阿里巴巴普惠体 L" w:cs="阿里巴巴普惠体 L"/>
          <w:kern w:val="2"/>
          <w:sz w:val="21"/>
          <w:szCs w:val="24"/>
          <w:highlight w:val="none"/>
          <w:lang w:val="en-US" w:eastAsia="zh-CN" w:bidi="ar-SA"/>
        </w:rPr>
        <w:t xml:space="preserve"> Active state of the cloud storage, not activated (Unactivated) and activated (Activated).</w:t>
      </w:r>
    </w:p>
    <w:p w14:paraId="51DB91C1">
      <w:pPr>
        <w:spacing w:line="360"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Capacity:</w:t>
      </w:r>
      <w:r>
        <w:rPr>
          <w:rFonts w:hint="eastAsia" w:ascii="阿里巴巴普惠体 L" w:hAnsi="阿里巴巴普惠体 L" w:eastAsia="阿里巴巴普惠体 L" w:cs="阿里巴巴普惠体 L"/>
          <w:kern w:val="2"/>
          <w:sz w:val="21"/>
          <w:szCs w:val="24"/>
          <w:highlight w:val="none"/>
          <w:lang w:val="en-US" w:eastAsia="zh-CN" w:bidi="ar-SA"/>
        </w:rPr>
        <w:t xml:space="preserve"> Display the remaining capacity / total capacity.</w:t>
      </w:r>
    </w:p>
    <w:p w14:paraId="6F737426">
      <w:pPr>
        <w:spacing w:line="360"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Overwrite Storage: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up the cloud storage overwrite mode.</w:t>
      </w:r>
    </w:p>
    <w:p w14:paraId="3B3BCA3E">
      <w:pPr>
        <w:spacing w:line="360"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Video Format:</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uploaded video format, and support RF, MP4, AVI format selection.</w:t>
      </w:r>
    </w:p>
    <w:p w14:paraId="7FCA90D9">
      <w:pPr>
        <w:spacing w:line="360"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Folder Name: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folder name for storing the channel videos and images</w:t>
      </w:r>
    </w:p>
    <w:p w14:paraId="1923DD5B">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Activate Cloud:</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to activate the cloud storage features. Later, you will see a message on the screen.  You have the activation link sent to the email, check the email, and then click the link to activate the cloud storage.</w:t>
      </w:r>
    </w:p>
    <w:p w14:paraId="76831F8B">
      <w:pPr>
        <w:pStyle w:val="5"/>
        <w:rPr>
          <w:rFonts w:hint="eastAsia" w:ascii="阿里巴巴普惠体 R" w:hAnsi="阿里巴巴普惠体 R" w:eastAsia="阿里巴巴普惠体 R" w:cs="阿里巴巴普惠体 R"/>
          <w:highlight w:val="none"/>
          <w:lang w:eastAsia="zh-CN"/>
        </w:rPr>
      </w:pPr>
      <w:bookmarkStart w:id="536" w:name="_Toc191648268"/>
      <w:bookmarkStart w:id="537" w:name="_Toc117926106"/>
      <w:bookmarkStart w:id="538" w:name="_Toc2519"/>
      <w:bookmarkStart w:id="539" w:name="_5.6.3_FTP"/>
      <w:r>
        <w:rPr>
          <w:rFonts w:hint="eastAsia" w:ascii="阿里巴巴普惠体 R" w:hAnsi="阿里巴巴普惠体 R" w:eastAsia="阿里巴巴普惠体 R" w:cs="阿里巴巴普惠体 R"/>
          <w:b/>
          <w:bCs/>
          <w:kern w:val="2"/>
          <w:sz w:val="28"/>
          <w:szCs w:val="28"/>
          <w:highlight w:val="none"/>
          <w:lang w:val="en-US" w:eastAsia="zh-CN" w:bidi="ar-SA"/>
        </w:rPr>
        <w:t>5.5.6.5 FTP</w:t>
      </w:r>
      <w:bookmarkEnd w:id="536"/>
      <w:bookmarkEnd w:id="537"/>
      <w:bookmarkEnd w:id="538"/>
      <w:bookmarkEnd w:id="539"/>
    </w:p>
    <w:p w14:paraId="1F5E071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Settings through this menu can meet the requirements of user alarm event FTP storage, and upload grab pictures and videos to the FTP server when the alarm is triggered.</w:t>
      </w:r>
    </w:p>
    <w:p w14:paraId="7541DC7B">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286125"/>
            <wp:effectExtent l="0" t="0" r="0" b="9525"/>
            <wp:docPr id="11237778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777834" name="图片 1"/>
                    <pic:cNvPicPr>
                      <a:picLocks noChangeAspect="1"/>
                    </pic:cNvPicPr>
                  </pic:nvPicPr>
                  <pic:blipFill>
                    <a:blip r:embed="rId301"/>
                    <a:stretch>
                      <a:fillRect/>
                    </a:stretch>
                  </pic:blipFill>
                  <pic:spPr>
                    <a:xfrm>
                      <a:off x="0" y="0"/>
                      <a:ext cx="5759450" cy="3286125"/>
                    </a:xfrm>
                    <a:prstGeom prst="rect">
                      <a:avLst/>
                    </a:prstGeom>
                  </pic:spPr>
                </pic:pic>
              </a:graphicData>
            </a:graphic>
          </wp:inline>
        </w:drawing>
      </w:r>
    </w:p>
    <w:p w14:paraId="7AB45B8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FTP Enable:</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to enable the FTP functionality.</w:t>
      </w:r>
    </w:p>
    <w:p w14:paraId="742966F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Server IP:</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the FTP server IP address or domain name.</w:t>
      </w:r>
    </w:p>
    <w:p w14:paraId="7360393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Port:</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the FTP service port</w:t>
      </w:r>
    </w:p>
    <w:p w14:paraId="4D7F0BC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User Name / Password:</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the user name and password of the FTP server.</w:t>
      </w:r>
    </w:p>
    <w:p w14:paraId="1DF4B32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Picture Quality:</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quality of the image uploaded to the FTP.</w:t>
      </w:r>
    </w:p>
    <w:p w14:paraId="4F8AC14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Video Stream Type: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type of video stream uploaded to FTP, with master and substreams optional.</w:t>
      </w:r>
    </w:p>
    <w:p w14:paraId="1925AB4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Max Package Interval: </w:t>
      </w:r>
      <w:r>
        <w:rPr>
          <w:rFonts w:hint="eastAsia" w:ascii="阿里巴巴普惠体 L" w:hAnsi="阿里巴巴普惠体 L" w:eastAsia="阿里巴巴普惠体 L" w:cs="阿里巴巴普惠体 L"/>
          <w:kern w:val="2"/>
          <w:sz w:val="21"/>
          <w:szCs w:val="24"/>
          <w:highlight w:val="none"/>
          <w:lang w:val="en-US" w:eastAsia="zh-CN" w:bidi="ar-SA"/>
        </w:rPr>
        <w:t>Set the maximum video time interval, that is, what is the maximum video time of an event, after which another video file will be created to continue recording.</w:t>
      </w:r>
    </w:p>
    <w:p w14:paraId="55282DD0">
      <w:pPr>
        <w:rPr>
          <w:rFonts w:hint="eastAsia" w:ascii="阿里巴巴普惠体 L" w:hAnsi="阿里巴巴普惠体 L" w:eastAsia="阿里巴巴普惠体 L" w:cs="阿里巴巴普惠体 L"/>
          <w:color w:val="C00000"/>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Directory Name: Enter the directory to save the uploaded files. When NVR starts to upload the files to the FTP server, it will automatically create a new directory under the server to store the files.</w:t>
      </w:r>
    </w:p>
    <w:p w14:paraId="017263C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Upload Alarm Video:</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warning type for uploading the video to FTP. After clicking the option, you will enter the warning menu in the corresponding alarm type.</w:t>
      </w:r>
    </w:p>
    <w:p w14:paraId="1ED22DA0">
      <w:pPr>
        <w:rPr>
          <w:rFonts w:hint="eastAsia" w:ascii="阿里巴巴普惠体 R" w:hAnsi="阿里巴巴普惠体 R" w:eastAsia="阿里巴巴普惠体 R" w:cs="阿里巴巴普惠体 R"/>
          <w:bCs/>
          <w:szCs w:val="21"/>
          <w:highlight w:val="none"/>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Test FTP:</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to test the FTP settings.</w:t>
      </w:r>
    </w:p>
    <w:p w14:paraId="33BD5B67">
      <w:pPr>
        <w:pStyle w:val="3"/>
        <w:rPr>
          <w:rFonts w:hint="eastAsia" w:ascii="阿里巴巴普惠体 R" w:hAnsi="阿里巴巴普惠体 R" w:eastAsia="阿里巴巴普惠体 R" w:cs="阿里巴巴普惠体 R"/>
          <w:highlight w:val="none"/>
          <w:lang w:eastAsia="zh-CN"/>
        </w:rPr>
      </w:pPr>
      <w:bookmarkStart w:id="540" w:name="_Toc10026"/>
      <w:bookmarkStart w:id="541" w:name="_Toc117926109"/>
      <w:bookmarkStart w:id="542" w:name="_Toc191648269"/>
      <w:bookmarkStart w:id="543" w:name="_Toc6089"/>
      <w:bookmarkStart w:id="544" w:name="_Toc29380"/>
      <w:r>
        <w:rPr>
          <w:rFonts w:hint="eastAsia" w:ascii="阿里巴巴普惠体 R" w:hAnsi="阿里巴巴普惠体 R" w:eastAsia="阿里巴巴普惠体 R" w:cs="阿里巴巴普惠体 R"/>
          <w:b/>
          <w:bCs/>
          <w:kern w:val="2"/>
          <w:sz w:val="32"/>
          <w:szCs w:val="32"/>
          <w:highlight w:val="none"/>
          <w:lang w:val="en-US" w:eastAsia="zh-CN" w:bidi="ar-SA"/>
        </w:rPr>
        <w:t xml:space="preserve">5.6 </w:t>
      </w:r>
      <w:bookmarkEnd w:id="540"/>
      <w:r>
        <w:rPr>
          <w:rFonts w:hint="eastAsia" w:ascii="阿里巴巴普惠体 R" w:hAnsi="阿里巴巴普惠体 R" w:eastAsia="阿里巴巴普惠体 R" w:cs="阿里巴巴普惠体 R"/>
          <w:b/>
          <w:bCs/>
          <w:kern w:val="2"/>
          <w:sz w:val="32"/>
          <w:szCs w:val="32"/>
          <w:highlight w:val="none"/>
          <w:lang w:val="en-US" w:eastAsia="zh-CN" w:bidi="ar-SA"/>
        </w:rPr>
        <w:t>System Settings</w:t>
      </w:r>
      <w:bookmarkEnd w:id="541"/>
      <w:bookmarkEnd w:id="542"/>
      <w:bookmarkEnd w:id="543"/>
      <w:bookmarkEnd w:id="544"/>
    </w:p>
    <w:p w14:paraId="02683E57">
      <w:pPr>
        <w:textAlignment w:val="center"/>
        <w:rPr>
          <w:rFonts w:hint="eastAsia" w:ascii="阿里巴巴普惠体 L" w:hAnsi="阿里巴巴普惠体 L" w:eastAsia="阿里巴巴普惠体 L" w:cs="阿里巴巴普惠体 L"/>
          <w:highlight w:val="none"/>
          <w:lang w:eastAsia="zh-CN"/>
        </w:rPr>
      </w:pPr>
      <w:bookmarkStart w:id="545" w:name="_5.6.1_General"/>
      <w:bookmarkEnd w:id="545"/>
      <w:r>
        <w:rPr>
          <w:rFonts w:hint="eastAsia" w:ascii="阿里巴巴普惠体 L" w:hAnsi="阿里巴巴普惠体 L" w:eastAsia="阿里巴巴普惠体 L" w:cs="阿里巴巴普惠体 L"/>
          <w:kern w:val="2"/>
          <w:sz w:val="21"/>
          <w:szCs w:val="24"/>
          <w:highlight w:val="none"/>
          <w:lang w:val="en-US" w:eastAsia="zh-CN" w:bidi="ar-SA"/>
        </w:rPr>
        <w:t>Change system information, such as date, time and region, change password and permissions, etc.</w:t>
      </w:r>
    </w:p>
    <w:p w14:paraId="742C3165">
      <w:pPr>
        <w:pStyle w:val="4"/>
        <w:spacing w:before="60" w:after="60" w:line="240" w:lineRule="auto"/>
        <w:rPr>
          <w:rFonts w:hint="default" w:ascii="阿里巴巴普惠体 R" w:hAnsi="阿里巴巴普惠体 R" w:eastAsia="阿里巴巴普惠体 R" w:cs="阿里巴巴普惠体 R"/>
          <w:highlight w:val="none"/>
          <w:lang w:val="en-US" w:eastAsia="zh-CN"/>
        </w:rPr>
      </w:pPr>
      <w:bookmarkStart w:id="546" w:name="_Toc26581"/>
      <w:bookmarkStart w:id="547" w:name="_Toc191648270"/>
      <w:bookmarkStart w:id="548" w:name="_Toc117926110"/>
      <w:bookmarkStart w:id="549" w:name="_Toc26418"/>
      <w:bookmarkStart w:id="550" w:name="_Toc25820"/>
      <w:r>
        <w:rPr>
          <w:rFonts w:hint="eastAsia" w:ascii="阿里巴巴普惠体 R" w:hAnsi="阿里巴巴普惠体 R" w:eastAsia="阿里巴巴普惠体 R" w:cs="阿里巴巴普惠体 R"/>
          <w:b/>
          <w:bCs/>
          <w:kern w:val="2"/>
          <w:sz w:val="32"/>
          <w:szCs w:val="32"/>
          <w:highlight w:val="none"/>
          <w:lang w:val="en-US" w:eastAsia="zh-CN" w:bidi="ar-SA"/>
        </w:rPr>
        <w:t xml:space="preserve">5.6.1 </w:t>
      </w:r>
      <w:bookmarkEnd w:id="546"/>
      <w:bookmarkEnd w:id="547"/>
      <w:bookmarkEnd w:id="548"/>
      <w:r>
        <w:rPr>
          <w:rFonts w:hint="eastAsia" w:ascii="阿里巴巴普惠体 R" w:hAnsi="阿里巴巴普惠体 R" w:eastAsia="阿里巴巴普惠体 R" w:cs="阿里巴巴普惠体 R"/>
          <w:b/>
          <w:bCs/>
          <w:kern w:val="2"/>
          <w:sz w:val="32"/>
          <w:szCs w:val="32"/>
          <w:highlight w:val="none"/>
          <w:lang w:val="en-US" w:eastAsia="zh-CN" w:bidi="ar-SA"/>
        </w:rPr>
        <w:t>System</w:t>
      </w:r>
      <w:bookmarkEnd w:id="549"/>
      <w:bookmarkEnd w:id="550"/>
    </w:p>
    <w:p w14:paraId="5E6FECD3">
      <w:pPr>
        <w:pStyle w:val="5"/>
        <w:spacing w:before="60" w:after="60" w:line="240" w:lineRule="auto"/>
        <w:rPr>
          <w:rFonts w:hint="eastAsia" w:ascii="阿里巴巴普惠体 R" w:hAnsi="阿里巴巴普惠体 R" w:eastAsia="阿里巴巴普惠体 R" w:cs="阿里巴巴普惠体 R"/>
          <w:highlight w:val="none"/>
          <w:lang w:eastAsia="zh-CN"/>
        </w:rPr>
      </w:pPr>
      <w:bookmarkStart w:id="551" w:name="_Toc5294"/>
      <w:bookmarkStart w:id="552" w:name="_Toc191648271"/>
      <w:bookmarkStart w:id="553" w:name="_5.7.1.1_常规配置"/>
      <w:bookmarkStart w:id="554" w:name="_Toc24891"/>
      <w:r>
        <w:rPr>
          <w:rFonts w:hint="eastAsia" w:ascii="阿里巴巴普惠体 R" w:hAnsi="阿里巴巴普惠体 R" w:eastAsia="阿里巴巴普惠体 R" w:cs="阿里巴巴普惠体 R"/>
          <w:b/>
          <w:bCs/>
          <w:kern w:val="2"/>
          <w:sz w:val="28"/>
          <w:szCs w:val="28"/>
          <w:highlight w:val="none"/>
          <w:lang w:val="en-US" w:eastAsia="zh-CN" w:bidi="ar-SA"/>
        </w:rPr>
        <w:t xml:space="preserve">5.6.1.1 </w:t>
      </w:r>
      <w:bookmarkEnd w:id="551"/>
      <w:r>
        <w:rPr>
          <w:rFonts w:hint="eastAsia" w:ascii="阿里巴巴普惠体 R" w:hAnsi="阿里巴巴普惠体 R" w:eastAsia="阿里巴巴普惠体 R" w:cs="阿里巴巴普惠体 R"/>
          <w:b/>
          <w:bCs/>
          <w:kern w:val="2"/>
          <w:sz w:val="28"/>
          <w:szCs w:val="28"/>
          <w:highlight w:val="none"/>
          <w:lang w:val="en-US" w:eastAsia="zh-CN" w:bidi="ar-SA"/>
        </w:rPr>
        <w:t>General</w:t>
      </w:r>
      <w:bookmarkEnd w:id="552"/>
      <w:bookmarkEnd w:id="553"/>
      <w:bookmarkEnd w:id="554"/>
    </w:p>
    <w:p w14:paraId="06DD323F">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220085"/>
            <wp:effectExtent l="0" t="0" r="0" b="0"/>
            <wp:docPr id="18169620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962068" name="图片 1"/>
                    <pic:cNvPicPr>
                      <a:picLocks noChangeAspect="1"/>
                    </pic:cNvPicPr>
                  </pic:nvPicPr>
                  <pic:blipFill>
                    <a:blip r:embed="rId302"/>
                    <a:stretch>
                      <a:fillRect/>
                    </a:stretch>
                  </pic:blipFill>
                  <pic:spPr>
                    <a:xfrm>
                      <a:off x="0" y="0"/>
                      <a:ext cx="5759450" cy="3220085"/>
                    </a:xfrm>
                    <a:prstGeom prst="rect">
                      <a:avLst/>
                    </a:prstGeom>
                  </pic:spPr>
                </pic:pic>
              </a:graphicData>
            </a:graphic>
          </wp:inline>
        </w:drawing>
      </w:r>
    </w:p>
    <w:p w14:paraId="6EDD5B53">
      <w:pPr>
        <w:spacing w:line="360" w:lineRule="exact"/>
        <w:textAlignment w:val="center"/>
        <w:rPr>
          <w:rFonts w:hint="eastAsia" w:ascii="阿里巴巴普惠体 L" w:hAnsi="阿里巴巴普惠体 L" w:eastAsia="阿里巴巴普惠体 L" w:cs="阿里巴巴普惠体 L"/>
          <w:highlight w:val="none"/>
          <w:lang w:eastAsia="zh-CN"/>
        </w:rPr>
      </w:pPr>
      <w:bookmarkStart w:id="555" w:name="_Toc5957"/>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Device Name: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device name</w:t>
      </w:r>
      <w:bookmarkEnd w:id="555"/>
    </w:p>
    <w:p w14:paraId="3D056116">
      <w:pPr>
        <w:spacing w:line="36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Device ID:</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up the device ID. The device ID is used to identify the NVR, and is only composed of numbers. For example, install 2 NVR in the same location, with one NVR device ID 000000 and another NVR device ID 111111. When operating an NVR with the remote control, both NVRs may receive signals from the controller and act simultaneously. If you only want to control the NVR with ID 111111, you can enter the device ID 111111 in the login page with the remote control for further operation.</w:t>
      </w:r>
    </w:p>
    <w:p w14:paraId="126A4C0E">
      <w:pPr>
        <w:spacing w:line="36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Language: </w:t>
      </w:r>
      <w:r>
        <w:rPr>
          <w:rFonts w:hint="eastAsia" w:ascii="阿里巴巴普惠体 L" w:hAnsi="阿里巴巴普惠体 L" w:eastAsia="阿里巴巴普惠体 L" w:cs="阿里巴巴普惠体 L"/>
          <w:kern w:val="2"/>
          <w:sz w:val="21"/>
          <w:szCs w:val="24"/>
          <w:highlight w:val="none"/>
          <w:lang w:val="en-US" w:eastAsia="zh-CN" w:bidi="ar-SA"/>
        </w:rPr>
        <w:t>Set up the system language of the device</w:t>
      </w:r>
    </w:p>
    <w:p w14:paraId="12F47E5E">
      <w:pPr>
        <w:spacing w:line="360" w:lineRule="exact"/>
        <w:textAlignment w:val="center"/>
        <w:rPr>
          <w:rFonts w:hint="eastAsia" w:ascii="阿里巴巴普惠体 L" w:hAnsi="阿里巴巴普惠体 L" w:eastAsia="阿里巴巴普惠体 L" w:cs="阿里巴巴普惠体 L"/>
          <w:color w:val="C0000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Video Format:</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video system to PAL or NTSC.</w:t>
      </w:r>
    </w:p>
    <w:p w14:paraId="48A0A85A">
      <w:pPr>
        <w:spacing w:line="36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Auto Lock:</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timeout time to exit the main menu and lock it out when the system is not operating</w:t>
      </w:r>
    </w:p>
    <w:p w14:paraId="5667541E">
      <w:pPr>
        <w:spacing w:line="36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Web Session Timeout (min):</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timeout time when the web is idle</w:t>
      </w:r>
    </w:p>
    <w:p w14:paraId="5512F16B">
      <w:pPr>
        <w:spacing w:line="360" w:lineRule="exact"/>
        <w:ind w:firstLine="1051" w:firstLineChars="5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Including Live View:</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idle login time on the web side is applicable for preview.</w:t>
      </w:r>
    </w:p>
    <w:p w14:paraId="52C46CA3">
      <w:pPr>
        <w:spacing w:line="36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Show the Startup Wizard after system startup:</w:t>
      </w:r>
      <w:r>
        <w:rPr>
          <w:rFonts w:hint="eastAsia" w:ascii="阿里巴巴普惠体 L" w:hAnsi="阿里巴巴普惠体 L" w:eastAsia="阿里巴巴普惠体 L" w:cs="阿里巴巴普惠体 L"/>
          <w:kern w:val="2"/>
          <w:sz w:val="21"/>
          <w:szCs w:val="24"/>
          <w:highlight w:val="none"/>
          <w:lang w:val="en-US" w:eastAsia="zh-CN" w:bidi="ar-SA"/>
        </w:rPr>
        <w:t xml:space="preserve"> If you need to display the boot wizard at each boot time, check this option.</w:t>
      </w:r>
    </w:p>
    <w:p w14:paraId="54889017">
      <w:pPr>
        <w:pStyle w:val="5"/>
        <w:spacing w:before="100" w:after="100" w:line="240" w:lineRule="auto"/>
        <w:rPr>
          <w:rFonts w:hint="eastAsia" w:ascii="阿里巴巴普惠体 R" w:hAnsi="阿里巴巴普惠体 R" w:eastAsia="阿里巴巴普惠体 R" w:cs="阿里巴巴普惠体 R"/>
          <w:highlight w:val="none"/>
          <w:lang w:eastAsia="zh-CN"/>
        </w:rPr>
      </w:pPr>
      <w:bookmarkStart w:id="556" w:name="_Toc191648272"/>
      <w:bookmarkStart w:id="557" w:name="_Toc117926111"/>
      <w:bookmarkStart w:id="558" w:name="_Toc32343"/>
      <w:r>
        <w:rPr>
          <w:rFonts w:hint="eastAsia" w:ascii="阿里巴巴普惠体 R" w:hAnsi="阿里巴巴普惠体 R" w:eastAsia="阿里巴巴普惠体 R" w:cs="阿里巴巴普惠体 R"/>
          <w:b/>
          <w:bCs w:val="0"/>
          <w:kern w:val="2"/>
          <w:sz w:val="28"/>
          <w:szCs w:val="28"/>
          <w:highlight w:val="none"/>
          <w:lang w:val="en-US" w:eastAsia="zh-CN" w:bidi="ar-SA"/>
        </w:rPr>
        <w:t>5.6.1.2 Date and time</w:t>
      </w:r>
      <w:bookmarkEnd w:id="556"/>
      <w:bookmarkEnd w:id="557"/>
      <w:bookmarkEnd w:id="558"/>
    </w:p>
    <w:p w14:paraId="160CAB42">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3612515" cy="2374900"/>
            <wp:effectExtent l="0" t="0" r="6985" b="6350"/>
            <wp:docPr id="1288170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17020" name="图片 1"/>
                    <pic:cNvPicPr>
                      <a:picLocks noChangeAspect="1"/>
                    </pic:cNvPicPr>
                  </pic:nvPicPr>
                  <pic:blipFill>
                    <a:blip r:embed="rId303"/>
                    <a:stretch>
                      <a:fillRect/>
                    </a:stretch>
                  </pic:blipFill>
                  <pic:spPr>
                    <a:xfrm>
                      <a:off x="0" y="0"/>
                      <a:ext cx="3618107" cy="2378437"/>
                    </a:xfrm>
                    <a:prstGeom prst="rect">
                      <a:avLst/>
                    </a:prstGeom>
                  </pic:spPr>
                </pic:pic>
              </a:graphicData>
            </a:graphic>
          </wp:inline>
        </w:drawing>
      </w:r>
    </w:p>
    <w:p w14:paraId="7F12C1D6">
      <w:pPr>
        <w:spacing w:line="360" w:lineRule="exact"/>
        <w:textAlignment w:val="cente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Date:</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Click the calendar </w:t>
      </w:r>
      <w:r>
        <w:rPr>
          <w:rFonts w:hint="eastAsia" w:ascii="阿里巴巴普惠体 L" w:hAnsi="阿里巴巴普惠体 L" w:eastAsia="阿里巴巴普惠体 L" w:cs="阿里巴巴普惠体 L"/>
          <w:highlight w:val="none"/>
        </w:rPr>
        <w:drawing>
          <wp:inline distT="0" distB="0" distL="0" distR="0">
            <wp:extent cx="215900" cy="215900"/>
            <wp:effectExtent l="0" t="0" r="0" b="0"/>
            <wp:docPr id="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1"/>
                    <pic:cNvPicPr>
                      <a:picLocks noChangeAspect="1"/>
                    </pic:cNvPicPr>
                  </pic:nvPicPr>
                  <pic:blipFill>
                    <a:blip r:embed="rId304"/>
                    <a:stretch>
                      <a:fillRect/>
                    </a:stretch>
                  </pic:blipFill>
                  <pic:spPr>
                    <a:xfrm>
                      <a:off x="0" y="0"/>
                      <a:ext cx="216299" cy="216299"/>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to change the date.</w:t>
      </w:r>
    </w:p>
    <w:p w14:paraId="0DA33E29">
      <w:pPr>
        <w:spacing w:line="360" w:lineRule="exact"/>
        <w:textAlignment w:val="center"/>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Time: </w:t>
      </w:r>
      <w:r>
        <w:rPr>
          <w:rFonts w:hint="eastAsia" w:ascii="阿里巴巴普惠体 L" w:hAnsi="阿里巴巴普惠体 L" w:eastAsia="阿里巴巴普惠体 L" w:cs="阿里巴巴普惠体 L"/>
          <w:bCs/>
          <w:kern w:val="2"/>
          <w:sz w:val="21"/>
          <w:szCs w:val="24"/>
          <w:highlight w:val="none"/>
          <w:lang w:val="en-US" w:eastAsia="zh-CN" w:bidi="ar-SA"/>
        </w:rPr>
        <w:t>Click on the time box to change the time.</w:t>
      </w:r>
    </w:p>
    <w:p w14:paraId="4A94517B">
      <w:pPr>
        <w:spacing w:line="36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Date Format:</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system date display format.</w:t>
      </w:r>
    </w:p>
    <w:p w14:paraId="3706CA6E">
      <w:pPr>
        <w:spacing w:line="360" w:lineRule="exact"/>
        <w:textAlignment w:val="center"/>
        <w:rPr>
          <w:rFonts w:hint="eastAsia" w:ascii="阿里巴巴普惠体 L" w:hAnsi="阿里巴巴普惠体 L" w:eastAsia="阿里巴巴普惠体 L" w:cs="阿里巴巴普惠体 L"/>
          <w:color w:val="C0000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Time Format: </w:t>
      </w:r>
      <w:r>
        <w:rPr>
          <w:rFonts w:hint="eastAsia" w:ascii="阿里巴巴普惠体 L" w:hAnsi="阿里巴巴普惠体 L" w:eastAsia="阿里巴巴普惠体 L" w:cs="阿里巴巴普惠体 L"/>
          <w:kern w:val="2"/>
          <w:sz w:val="21"/>
          <w:szCs w:val="24"/>
          <w:highlight w:val="none"/>
          <w:lang w:val="en-US" w:eastAsia="zh-CN" w:bidi="ar-SA"/>
        </w:rPr>
        <w:t>Set the system time display format.</w:t>
      </w:r>
    </w:p>
    <w:p w14:paraId="1A90A346">
      <w:pPr>
        <w:spacing w:line="36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Time Zone: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up the time zone of the device.</w:t>
      </w:r>
    </w:p>
    <w:p w14:paraId="39D46895">
      <w:pPr>
        <w:rPr>
          <w:rFonts w:hint="eastAsia" w:ascii="阿里巴巴普惠体 R" w:hAnsi="阿里巴巴普惠体 R" w:eastAsia="阿里巴巴普惠体 R" w:cs="阿里巴巴普惠体 R"/>
          <w:highlight w:val="none"/>
        </w:rPr>
      </w:pPr>
    </w:p>
    <w:p w14:paraId="24BCDFCB">
      <w:pPr>
        <w:rPr>
          <w:rFonts w:hint="eastAsia" w:ascii="阿里巴巴普惠体 R" w:hAnsi="阿里巴巴普惠体 R" w:eastAsia="阿里巴巴普惠体 R" w:cs="阿里巴巴普惠体 R"/>
          <w:b/>
          <w:bCs/>
          <w:highlight w:val="none"/>
          <w:lang w:eastAsia="zh-CN"/>
        </w:rPr>
      </w:pPr>
      <w:r>
        <w:rPr>
          <w:rFonts w:hint="eastAsia" w:ascii="阿里巴巴普惠体 R" w:hAnsi="阿里巴巴普惠体 R" w:eastAsia="阿里巴巴普惠体 R" w:cs="阿里巴巴普惠体 R"/>
          <w:b/>
          <w:bCs/>
          <w:kern w:val="2"/>
          <w:sz w:val="21"/>
          <w:szCs w:val="24"/>
          <w:highlight w:val="none"/>
          <w:lang w:val="en-US" w:eastAsia="zh-CN" w:bidi="ar-SA"/>
        </w:rPr>
        <w:t>NTP (Network time Service)</w:t>
      </w:r>
    </w:p>
    <w:p w14:paraId="7CE2230B">
      <w:pPr>
        <w:rPr>
          <w:rFonts w:hint="eastAsia" w:ascii="阿里巴巴普惠体 L" w:hAnsi="阿里巴巴普惠体 L" w:eastAsia="阿里巴巴普惠体 L" w:cs="阿里巴巴普惠体 L"/>
          <w:highlight w:val="none"/>
          <w:lang w:eastAsia="zh-CN"/>
        </w:rPr>
      </w:pPr>
      <w:bookmarkStart w:id="559" w:name="OLE_LINK43"/>
      <w:r>
        <w:rPr>
          <w:rFonts w:hint="eastAsia" w:ascii="阿里巴巴普惠体 L" w:hAnsi="阿里巴巴普惠体 L" w:eastAsia="阿里巴巴普惠体 L" w:cs="阿里巴巴普惠体 L"/>
          <w:kern w:val="2"/>
          <w:sz w:val="21"/>
          <w:szCs w:val="24"/>
          <w:highlight w:val="none"/>
          <w:lang w:val="en-US" w:eastAsia="zh-CN" w:bidi="ar-SA"/>
        </w:rPr>
        <w:t>Enabl</w:t>
      </w:r>
      <w:bookmarkEnd w:id="559"/>
      <w:r>
        <w:rPr>
          <w:rFonts w:hint="eastAsia" w:ascii="阿里巴巴普惠体 L" w:hAnsi="阿里巴巴普惠体 L" w:eastAsia="阿里巴巴普惠体 L" w:cs="阿里巴巴普惠体 L"/>
          <w:kern w:val="2"/>
          <w:sz w:val="21"/>
          <w:szCs w:val="24"/>
          <w:highlight w:val="none"/>
          <w:lang w:val="en-US" w:eastAsia="zh-CN" w:bidi="ar-SA"/>
        </w:rPr>
        <w:t>ing the NTP function will allow NVR to automatically synchronize the time with the time server, and NVR will regularly request updates from the server and correct the time of the NVR system to ensure the accuracy of the device time.</w:t>
      </w:r>
    </w:p>
    <w:p w14:paraId="0A6754F6">
      <w:pPr>
        <w:rPr>
          <w:rFonts w:hint="eastAsia" w:ascii="阿里巴巴普惠体 R" w:hAnsi="阿里巴巴普惠体 R" w:eastAsia="阿里巴巴普惠体 R" w:cs="阿里巴巴普惠体 R"/>
          <w:highlight w:val="none"/>
        </w:rPr>
      </w:pPr>
    </w:p>
    <w:p w14:paraId="39330D80">
      <w:pP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kern w:val="2"/>
          <w:sz w:val="21"/>
          <w:szCs w:val="24"/>
          <w:highlight w:val="none"/>
          <w:lang w:val="en-US" w:eastAsia="zh-CN" w:bidi="ar-SA"/>
        </w:rPr>
        <w:t xml:space="preserve"> </w:t>
      </w:r>
    </w:p>
    <w:p w14:paraId="7699C0D0">
      <w:pPr>
        <w:rPr>
          <w:rFonts w:hint="eastAsia" w:ascii="阿里巴巴普惠体 R" w:hAnsi="阿里巴巴普惠体 R" w:eastAsia="阿里巴巴普惠体 R" w:cs="阿里巴巴普惠体 R"/>
          <w:highlight w:val="none"/>
        </w:rPr>
      </w:pPr>
    </w:p>
    <w:p w14:paraId="0386D930">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b/>
          <w:bCs/>
          <w:color w:val="0070C0"/>
          <w:highlight w:val="none"/>
        </w:rPr>
        <mc:AlternateContent>
          <mc:Choice Requires="wps">
            <w:drawing>
              <wp:anchor distT="45720" distB="45720" distL="114300" distR="114300" simplePos="0" relativeHeight="251715584" behindDoc="0" locked="0" layoutInCell="1" allowOverlap="1">
                <wp:simplePos x="0" y="0"/>
                <wp:positionH relativeFrom="column">
                  <wp:posOffset>2670175</wp:posOffset>
                </wp:positionH>
                <wp:positionV relativeFrom="paragraph">
                  <wp:posOffset>40640</wp:posOffset>
                </wp:positionV>
                <wp:extent cx="3067685" cy="4342130"/>
                <wp:effectExtent l="0" t="0" r="0" b="0"/>
                <wp:wrapNone/>
                <wp:docPr id="35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067685" cy="4342130"/>
                        </a:xfrm>
                        <a:prstGeom prst="rect">
                          <a:avLst/>
                        </a:prstGeom>
                        <a:noFill/>
                        <a:ln w="9525">
                          <a:noFill/>
                          <a:miter lim="800000"/>
                        </a:ln>
                      </wps:spPr>
                      <wps:txbx>
                        <w:txbxContent>
                          <w:p w14:paraId="18FEDF11">
                            <w:pPr>
                              <w:rPr>
                                <w:rFonts w:hint="eastAsia" w:ascii="阿里巴巴普惠体 L" w:hAnsi="阿里巴巴普惠体 L" w:eastAsia="阿里巴巴普惠体 L" w:cs="阿里巴巴普惠体 L"/>
                                <w:highlight w:val="yellow"/>
                              </w:rPr>
                            </w:pPr>
                            <w:r>
                              <w:rPr>
                                <w:rFonts w:hint="eastAsia" w:ascii="阿里巴巴普惠体 L" w:hAnsi="阿里巴巴普惠体 L" w:eastAsia="阿里巴巴普惠体 L" w:cs="阿里巴巴普惠体 L"/>
                                <w:kern w:val="2"/>
                                <w:sz w:val="21"/>
                                <w:szCs w:val="24"/>
                                <w:highlight w:val="yellow"/>
                                <w:lang w:val="en-US" w:eastAsia="zh-CN" w:bidi="ar-SA"/>
                              </w:rPr>
                              <w:t xml:space="preserve">Enable NTP and select a server address or manually enter a server address that supports NTP timing, click </w:t>
                            </w:r>
                            <w:r>
                              <w:rPr>
                                <w:rFonts w:hint="eastAsia" w:ascii="阿里巴巴普惠体 L" w:hAnsi="阿里巴巴普惠体 L" w:eastAsia="阿里巴巴普惠体 L" w:cs="阿里巴巴普惠体 L"/>
                                <w:b/>
                                <w:bCs/>
                                <w:color w:val="0070C0"/>
                                <w:kern w:val="2"/>
                                <w:sz w:val="21"/>
                                <w:szCs w:val="24"/>
                                <w:highlight w:val="yellow"/>
                                <w:lang w:val="en-US" w:eastAsia="zh-CN" w:bidi="ar-SA"/>
                              </w:rPr>
                              <w:t>Update Now</w:t>
                            </w:r>
                            <w:r>
                              <w:rPr>
                                <w:rFonts w:hint="eastAsia" w:ascii="阿里巴巴普惠体 L" w:hAnsi="阿里巴巴普惠体 L" w:eastAsia="阿里巴巴普惠体 L" w:cs="阿里巴巴普惠体 L"/>
                                <w:kern w:val="2"/>
                                <w:sz w:val="21"/>
                                <w:szCs w:val="24"/>
                                <w:highlight w:val="yellow"/>
                                <w:lang w:val="en-US" w:eastAsia="zh-CN" w:bidi="ar-SA"/>
                              </w:rPr>
                              <w:t xml:space="preserve"> to manually synchronize the date and time.</w:t>
                            </w:r>
                          </w:p>
                          <w:p w14:paraId="004A43E7">
                            <w:pPr>
                              <w:rPr>
                                <w:rFonts w:hint="eastAsia" w:ascii="阿里巴巴普惠体 L" w:hAnsi="阿里巴巴普惠体 L" w:eastAsia="阿里巴巴普惠体 L" w:cs="阿里巴巴普惠体 L"/>
                                <w:kern w:val="2"/>
                                <w:sz w:val="21"/>
                                <w:szCs w:val="24"/>
                                <w:highlight w:val="yellow"/>
                                <w:lang w:val="en-US" w:eastAsia="zh-CN" w:bidi="ar-SA"/>
                              </w:rPr>
                            </w:pPr>
                          </w:p>
                          <w:p w14:paraId="098EBE47">
                            <w:pPr>
                              <w:rPr>
                                <w:rFonts w:hint="eastAsia" w:ascii="阿里巴巴普惠体 L" w:hAnsi="阿里巴巴普惠体 L" w:eastAsia="阿里巴巴普惠体 L" w:cs="阿里巴巴普惠体 L"/>
                                <w:highlight w:val="yellow"/>
                              </w:rPr>
                            </w:pPr>
                            <w:r>
                              <w:rPr>
                                <w:rFonts w:hint="eastAsia" w:ascii="阿里巴巴普惠体 L" w:hAnsi="阿里巴巴普惠体 L" w:eastAsia="阿里巴巴普惠体 L" w:cs="阿里巴巴普惠体 L"/>
                                <w:kern w:val="2"/>
                                <w:sz w:val="21"/>
                                <w:szCs w:val="24"/>
                                <w:highlight w:val="yellow"/>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yellow"/>
                                <w:lang w:val="en-US" w:eastAsia="zh-CN" w:bidi="ar-SA"/>
                              </w:rPr>
                              <w:t>Apply</w:t>
                            </w:r>
                            <w:r>
                              <w:rPr>
                                <w:rFonts w:hint="eastAsia" w:ascii="阿里巴巴普惠体 L" w:hAnsi="阿里巴巴普惠体 L" w:eastAsia="阿里巴巴普惠体 L" w:cs="阿里巴巴普惠体 L"/>
                                <w:kern w:val="2"/>
                                <w:sz w:val="21"/>
                                <w:szCs w:val="24"/>
                                <w:highlight w:val="yellow"/>
                                <w:lang w:val="en-US" w:eastAsia="zh-CN" w:bidi="ar-SA"/>
                              </w:rPr>
                              <w:t xml:space="preserve"> to save the settings.</w:t>
                            </w:r>
                          </w:p>
                          <w:p w14:paraId="5A7A5D11">
                            <w:pPr>
                              <w:rPr>
                                <w:rFonts w:hint="eastAsia" w:ascii="阿里巴巴普惠体 L" w:hAnsi="阿里巴巴普惠体 L" w:eastAsia="阿里巴巴普惠体 L" w:cs="阿里巴巴普惠体 L"/>
                                <w:kern w:val="2"/>
                                <w:sz w:val="21"/>
                                <w:szCs w:val="24"/>
                                <w:highlight w:val="yellow"/>
                                <w:lang w:val="en-US" w:eastAsia="zh-CN" w:bidi="ar-SA"/>
                              </w:rPr>
                            </w:pPr>
                            <w:r>
                              <w:rPr>
                                <w:rFonts w:hint="eastAsia" w:ascii="阿里巴巴普惠体 L" w:hAnsi="阿里巴巴普惠体 L" w:eastAsia="阿里巴巴普惠体 L" w:cs="阿里巴巴普惠体 L"/>
                                <w:kern w:val="2"/>
                                <w:sz w:val="21"/>
                                <w:szCs w:val="24"/>
                                <w:highlight w:val="yellow"/>
                                <w:lang w:val="en-US" w:eastAsia="zh-CN" w:bidi="ar-SA"/>
                              </w:rPr>
                              <w:t xml:space="preserve">After the NTP function is enabled, the device should be ensured in the network state, and the </w:t>
                            </w:r>
                          </w:p>
                          <w:p w14:paraId="4E11A2E1">
                            <w:pPr>
                              <w:rPr>
                                <w:rFonts w:hint="eastAsia" w:eastAsia="宋体"/>
                                <w:color w:val="C00000"/>
                                <w:highlight w:val="yellow"/>
                                <w:lang w:eastAsia="zh-CN"/>
                              </w:rPr>
                            </w:pPr>
                            <w:r>
                              <w:rPr>
                                <w:rFonts w:hint="eastAsia" w:ascii="阿里巴巴普惠体 L" w:hAnsi="阿里巴巴普惠体 L" w:eastAsia="阿里巴巴普惠体 L" w:cs="阿里巴巴普惠体 L"/>
                                <w:kern w:val="2"/>
                                <w:sz w:val="21"/>
                                <w:szCs w:val="24"/>
                                <w:highlight w:val="yellow"/>
                                <w:lang w:val="en-US" w:eastAsia="zh-CN" w:bidi="ar-SA"/>
                              </w:rPr>
                              <w:t>device will automatically correct the system time at each startup and around 00:07:50 every day</w:t>
                            </w:r>
                            <w:r>
                              <w:rPr>
                                <w:rFonts w:hint="eastAsia" w:ascii="Times New Roman" w:hAnsi="Times New Roman" w:eastAsia="微软雅黑" w:cs="Times New Roman"/>
                                <w:kern w:val="2"/>
                                <w:sz w:val="21"/>
                                <w:szCs w:val="24"/>
                                <w:highlight w:val="yellow"/>
                                <w:lang w:val="en-US" w:eastAsia="zh-CN" w:bidi="ar-SA"/>
                              </w:rPr>
                              <w:t>.</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10.25pt;margin-top:3.2pt;height:341.9pt;width:241.55pt;z-index:251715584;mso-width-relative:page;mso-height-relative:page;" filled="f" stroked="f" coordsize="21600,21600" o:gfxdata="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N90YOLWAAAACQEAAA8AAAAAAAAAAQAgAAAAIgAAAGRycy9kb3ducmV2LnhtbFBLAQIUABQAAAAI&#10;AIdO4kCMo6l6KAIAACwEAAAOAAAAAAAAAAEAIAAAACUBAABkcnMvZTJvRG9jLnhtbFBLBQYAAAAA&#10;BgAGAFkBAAC/BQAAAAA=&#10;">
                <v:fill on="f" focussize="0,0"/>
                <v:stroke on="f" miterlimit="8" joinstyle="miter"/>
                <v:imagedata o:title=""/>
                <o:lock v:ext="edit" aspectratio="f"/>
                <v:textbox>
                  <w:txbxContent>
                    <w:p w14:paraId="18FEDF11">
                      <w:pPr>
                        <w:rPr>
                          <w:rFonts w:hint="eastAsia" w:ascii="阿里巴巴普惠体 L" w:hAnsi="阿里巴巴普惠体 L" w:eastAsia="阿里巴巴普惠体 L" w:cs="阿里巴巴普惠体 L"/>
                          <w:highlight w:val="yellow"/>
                        </w:rPr>
                      </w:pPr>
                      <w:r>
                        <w:rPr>
                          <w:rFonts w:hint="eastAsia" w:ascii="阿里巴巴普惠体 L" w:hAnsi="阿里巴巴普惠体 L" w:eastAsia="阿里巴巴普惠体 L" w:cs="阿里巴巴普惠体 L"/>
                          <w:kern w:val="2"/>
                          <w:sz w:val="21"/>
                          <w:szCs w:val="24"/>
                          <w:highlight w:val="yellow"/>
                          <w:lang w:val="en-US" w:eastAsia="zh-CN" w:bidi="ar-SA"/>
                        </w:rPr>
                        <w:t xml:space="preserve">Enable NTP and select a server address or manually enter a server address that supports NTP timing, click </w:t>
                      </w:r>
                      <w:r>
                        <w:rPr>
                          <w:rFonts w:hint="eastAsia" w:ascii="阿里巴巴普惠体 L" w:hAnsi="阿里巴巴普惠体 L" w:eastAsia="阿里巴巴普惠体 L" w:cs="阿里巴巴普惠体 L"/>
                          <w:b/>
                          <w:bCs/>
                          <w:color w:val="0070C0"/>
                          <w:kern w:val="2"/>
                          <w:sz w:val="21"/>
                          <w:szCs w:val="24"/>
                          <w:highlight w:val="yellow"/>
                          <w:lang w:val="en-US" w:eastAsia="zh-CN" w:bidi="ar-SA"/>
                        </w:rPr>
                        <w:t>Update Now</w:t>
                      </w:r>
                      <w:r>
                        <w:rPr>
                          <w:rFonts w:hint="eastAsia" w:ascii="阿里巴巴普惠体 L" w:hAnsi="阿里巴巴普惠体 L" w:eastAsia="阿里巴巴普惠体 L" w:cs="阿里巴巴普惠体 L"/>
                          <w:kern w:val="2"/>
                          <w:sz w:val="21"/>
                          <w:szCs w:val="24"/>
                          <w:highlight w:val="yellow"/>
                          <w:lang w:val="en-US" w:eastAsia="zh-CN" w:bidi="ar-SA"/>
                        </w:rPr>
                        <w:t xml:space="preserve"> to manually synchronize the date and time.</w:t>
                      </w:r>
                    </w:p>
                    <w:p w14:paraId="004A43E7">
                      <w:pPr>
                        <w:rPr>
                          <w:rFonts w:hint="eastAsia" w:ascii="阿里巴巴普惠体 L" w:hAnsi="阿里巴巴普惠体 L" w:eastAsia="阿里巴巴普惠体 L" w:cs="阿里巴巴普惠体 L"/>
                          <w:kern w:val="2"/>
                          <w:sz w:val="21"/>
                          <w:szCs w:val="24"/>
                          <w:highlight w:val="yellow"/>
                          <w:lang w:val="en-US" w:eastAsia="zh-CN" w:bidi="ar-SA"/>
                        </w:rPr>
                      </w:pPr>
                    </w:p>
                    <w:p w14:paraId="098EBE47">
                      <w:pPr>
                        <w:rPr>
                          <w:rFonts w:hint="eastAsia" w:ascii="阿里巴巴普惠体 L" w:hAnsi="阿里巴巴普惠体 L" w:eastAsia="阿里巴巴普惠体 L" w:cs="阿里巴巴普惠体 L"/>
                          <w:highlight w:val="yellow"/>
                        </w:rPr>
                      </w:pPr>
                      <w:r>
                        <w:rPr>
                          <w:rFonts w:hint="eastAsia" w:ascii="阿里巴巴普惠体 L" w:hAnsi="阿里巴巴普惠体 L" w:eastAsia="阿里巴巴普惠体 L" w:cs="阿里巴巴普惠体 L"/>
                          <w:kern w:val="2"/>
                          <w:sz w:val="21"/>
                          <w:szCs w:val="24"/>
                          <w:highlight w:val="yellow"/>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yellow"/>
                          <w:lang w:val="en-US" w:eastAsia="zh-CN" w:bidi="ar-SA"/>
                        </w:rPr>
                        <w:t>Apply</w:t>
                      </w:r>
                      <w:r>
                        <w:rPr>
                          <w:rFonts w:hint="eastAsia" w:ascii="阿里巴巴普惠体 L" w:hAnsi="阿里巴巴普惠体 L" w:eastAsia="阿里巴巴普惠体 L" w:cs="阿里巴巴普惠体 L"/>
                          <w:kern w:val="2"/>
                          <w:sz w:val="21"/>
                          <w:szCs w:val="24"/>
                          <w:highlight w:val="yellow"/>
                          <w:lang w:val="en-US" w:eastAsia="zh-CN" w:bidi="ar-SA"/>
                        </w:rPr>
                        <w:t xml:space="preserve"> to save the settings.</w:t>
                      </w:r>
                    </w:p>
                    <w:p w14:paraId="5A7A5D11">
                      <w:pPr>
                        <w:rPr>
                          <w:rFonts w:hint="eastAsia" w:ascii="阿里巴巴普惠体 L" w:hAnsi="阿里巴巴普惠体 L" w:eastAsia="阿里巴巴普惠体 L" w:cs="阿里巴巴普惠体 L"/>
                          <w:kern w:val="2"/>
                          <w:sz w:val="21"/>
                          <w:szCs w:val="24"/>
                          <w:highlight w:val="yellow"/>
                          <w:lang w:val="en-US" w:eastAsia="zh-CN" w:bidi="ar-SA"/>
                        </w:rPr>
                      </w:pPr>
                      <w:r>
                        <w:rPr>
                          <w:rFonts w:hint="eastAsia" w:ascii="阿里巴巴普惠体 L" w:hAnsi="阿里巴巴普惠体 L" w:eastAsia="阿里巴巴普惠体 L" w:cs="阿里巴巴普惠体 L"/>
                          <w:kern w:val="2"/>
                          <w:sz w:val="21"/>
                          <w:szCs w:val="24"/>
                          <w:highlight w:val="yellow"/>
                          <w:lang w:val="en-US" w:eastAsia="zh-CN" w:bidi="ar-SA"/>
                        </w:rPr>
                        <w:t xml:space="preserve">After the NTP function is enabled, the device should be ensured in the network state, and the </w:t>
                      </w:r>
                    </w:p>
                    <w:p w14:paraId="4E11A2E1">
                      <w:pPr>
                        <w:rPr>
                          <w:rFonts w:hint="eastAsia" w:eastAsia="宋体"/>
                          <w:color w:val="C00000"/>
                          <w:highlight w:val="yellow"/>
                          <w:lang w:eastAsia="zh-CN"/>
                        </w:rPr>
                      </w:pPr>
                      <w:r>
                        <w:rPr>
                          <w:rFonts w:hint="eastAsia" w:ascii="阿里巴巴普惠体 L" w:hAnsi="阿里巴巴普惠体 L" w:eastAsia="阿里巴巴普惠体 L" w:cs="阿里巴巴普惠体 L"/>
                          <w:kern w:val="2"/>
                          <w:sz w:val="21"/>
                          <w:szCs w:val="24"/>
                          <w:highlight w:val="yellow"/>
                          <w:lang w:val="en-US" w:eastAsia="zh-CN" w:bidi="ar-SA"/>
                        </w:rPr>
                        <w:t>device will automatically correct the system time at each startup and around 00:07:50 every day</w:t>
                      </w:r>
                      <w:r>
                        <w:rPr>
                          <w:rFonts w:hint="eastAsia" w:ascii="Times New Roman" w:hAnsi="Times New Roman" w:eastAsia="微软雅黑" w:cs="Times New Roman"/>
                          <w:kern w:val="2"/>
                          <w:sz w:val="21"/>
                          <w:szCs w:val="24"/>
                          <w:highlight w:val="yellow"/>
                          <w:lang w:val="en-US" w:eastAsia="zh-CN" w:bidi="ar-SA"/>
                        </w:rPr>
                        <w:t>.</w:t>
                      </w:r>
                    </w:p>
                  </w:txbxContent>
                </v:textbox>
              </v:shape>
            </w:pict>
          </mc:Fallback>
        </mc:AlternateContent>
      </w:r>
      <w:r>
        <w:rPr>
          <w:rFonts w:hint="eastAsia" w:ascii="阿里巴巴普惠体 R" w:hAnsi="阿里巴巴普惠体 R" w:eastAsia="阿里巴巴普惠体 R" w:cs="阿里巴巴普惠体 R"/>
          <w:highlight w:val="none"/>
        </w:rPr>
        <w:drawing>
          <wp:inline distT="0" distB="0" distL="0" distR="0">
            <wp:extent cx="2617470" cy="1778000"/>
            <wp:effectExtent l="0" t="0" r="11430" b="0"/>
            <wp:docPr id="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1"/>
                    <pic:cNvPicPr>
                      <a:picLocks noChangeAspect="1"/>
                    </pic:cNvPicPr>
                  </pic:nvPicPr>
                  <pic:blipFill>
                    <a:blip r:embed="rId305"/>
                    <a:stretch>
                      <a:fillRect/>
                    </a:stretch>
                  </pic:blipFill>
                  <pic:spPr>
                    <a:xfrm>
                      <a:off x="0" y="0"/>
                      <a:ext cx="2627426" cy="1784577"/>
                    </a:xfrm>
                    <a:prstGeom prst="rect">
                      <a:avLst/>
                    </a:prstGeom>
                  </pic:spPr>
                </pic:pic>
              </a:graphicData>
            </a:graphic>
          </wp:inline>
        </w:drawing>
      </w:r>
    </w:p>
    <w:p w14:paraId="6746B005">
      <w:pPr>
        <w:rPr>
          <w:rFonts w:hint="eastAsia" w:ascii="阿里巴巴普惠体 R" w:hAnsi="阿里巴巴普惠体 R" w:eastAsia="阿里巴巴普惠体 R" w:cs="阿里巴巴普惠体 R"/>
          <w:highlight w:val="none"/>
        </w:rPr>
      </w:pPr>
    </w:p>
    <w:p w14:paraId="1DDBA8C1">
      <w:pPr>
        <w:rPr>
          <w:rFonts w:hint="eastAsia" w:ascii="阿里巴巴普惠体 R" w:hAnsi="阿里巴巴普惠体 R" w:eastAsia="阿里巴巴普惠体 R" w:cs="阿里巴巴普惠体 R"/>
          <w:highlight w:val="none"/>
        </w:rPr>
      </w:pPr>
    </w:p>
    <w:p w14:paraId="0EE5AE09">
      <w:pPr>
        <w:rPr>
          <w:rFonts w:hint="eastAsia" w:ascii="阿里巴巴普惠体 R" w:hAnsi="阿里巴巴普惠体 R" w:eastAsia="阿里巴巴普惠体 R" w:cs="阿里巴巴普惠体 R"/>
          <w:highlight w:val="none"/>
        </w:rPr>
      </w:pPr>
    </w:p>
    <w:p w14:paraId="1C525268">
      <w:pPr>
        <w:rPr>
          <w:rFonts w:hint="eastAsia" w:ascii="阿里巴巴普惠体 R" w:hAnsi="阿里巴巴普惠体 R" w:eastAsia="阿里巴巴普惠体 R" w:cs="阿里巴巴普惠体 R"/>
          <w:highlight w:val="none"/>
        </w:rPr>
      </w:pPr>
    </w:p>
    <w:p w14:paraId="1D303008">
      <w:pPr>
        <w:rPr>
          <w:rFonts w:hint="eastAsia" w:ascii="阿里巴巴普惠体 R" w:hAnsi="阿里巴巴普惠体 R" w:eastAsia="阿里巴巴普惠体 R" w:cs="阿里巴巴普惠体 R"/>
          <w:highlight w:val="none"/>
        </w:rPr>
      </w:pPr>
    </w:p>
    <w:p w14:paraId="5CAF6AFC">
      <w:pPr>
        <w:rPr>
          <w:rFonts w:hint="eastAsia" w:ascii="阿里巴巴普惠体 R" w:hAnsi="阿里巴巴普惠体 R" w:eastAsia="阿里巴巴普惠体 R" w:cs="阿里巴巴普惠体 R"/>
          <w:highlight w:val="none"/>
        </w:rPr>
      </w:pPr>
    </w:p>
    <w:p w14:paraId="50A83BB5">
      <w:pPr>
        <w:pStyle w:val="5"/>
        <w:rPr>
          <w:rFonts w:hint="eastAsia" w:ascii="阿里巴巴普惠体 R" w:hAnsi="阿里巴巴普惠体 R" w:eastAsia="阿里巴巴普惠体 R" w:cs="阿里巴巴普惠体 R"/>
          <w:sz w:val="30"/>
          <w:szCs w:val="30"/>
          <w:highlight w:val="none"/>
          <w:lang w:eastAsia="zh-CN"/>
        </w:rPr>
      </w:pPr>
      <w:bookmarkStart w:id="560" w:name="_Toc4553"/>
      <w:bookmarkStart w:id="561" w:name="_Toc191648273"/>
      <w:r>
        <w:rPr>
          <w:rFonts w:hint="eastAsia" w:ascii="阿里巴巴普惠体 R" w:hAnsi="阿里巴巴普惠体 R" w:eastAsia="阿里巴巴普惠体 R" w:cs="阿里巴巴普惠体 R"/>
          <w:b/>
          <w:bCs/>
          <w:kern w:val="2"/>
          <w:sz w:val="30"/>
          <w:szCs w:val="30"/>
          <w:highlight w:val="none"/>
          <w:lang w:val="en-US" w:eastAsia="zh-CN" w:bidi="ar-SA"/>
        </w:rPr>
        <w:t>5.6.1.3 Daylight Saving Time</w:t>
      </w:r>
      <w:bookmarkEnd w:id="560"/>
      <w:bookmarkEnd w:id="561"/>
    </w:p>
    <w:p w14:paraId="610779C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If the DST daylight time is implemented in the user area, relevant parameters can be set in this interface and DST can be enabled.</w:t>
      </w:r>
    </w:p>
    <w:p w14:paraId="76D6A346">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029200" cy="1534795"/>
            <wp:effectExtent l="0" t="0" r="0" b="8255"/>
            <wp:docPr id="249295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29543" name="图片 1"/>
                    <pic:cNvPicPr>
                      <a:picLocks noChangeAspect="1"/>
                    </pic:cNvPicPr>
                  </pic:nvPicPr>
                  <pic:blipFill>
                    <a:blip r:embed="rId306"/>
                    <a:stretch>
                      <a:fillRect/>
                    </a:stretch>
                  </pic:blipFill>
                  <pic:spPr>
                    <a:xfrm>
                      <a:off x="0" y="0"/>
                      <a:ext cx="5034351" cy="1536393"/>
                    </a:xfrm>
                    <a:prstGeom prst="rect">
                      <a:avLst/>
                    </a:prstGeom>
                  </pic:spPr>
                </pic:pic>
              </a:graphicData>
            </a:graphic>
          </wp:inline>
        </w:drawing>
      </w:r>
    </w:p>
    <w:p w14:paraId="23429D2E">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Enable DST:</w:t>
      </w:r>
      <w:r>
        <w:rPr>
          <w:rFonts w:hint="eastAsia" w:ascii="阿里巴巴普惠体 L" w:hAnsi="阿里巴巴普惠体 L" w:eastAsia="阿里巴巴普惠体 L" w:cs="阿里巴巴普惠体 L"/>
          <w:kern w:val="2"/>
          <w:sz w:val="21"/>
          <w:szCs w:val="24"/>
          <w:highlight w:val="none"/>
          <w:lang w:val="en-US" w:eastAsia="zh-CN" w:bidi="ar-SA"/>
        </w:rPr>
        <w:t xml:space="preserve"> Daylight saving time switch</w:t>
      </w:r>
    </w:p>
    <w:p w14:paraId="4D94C527">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Time Offset:</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daylight saving time offset time duration.</w:t>
      </w:r>
    </w:p>
    <w:p w14:paraId="5F5C4208">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DST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start and end mode of daylight saving time.</w:t>
      </w:r>
    </w:p>
    <w:p w14:paraId="715E1714">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Week:</w:t>
      </w:r>
      <w:r>
        <w:rPr>
          <w:rFonts w:hint="eastAsia" w:ascii="阿里巴巴普惠体 L" w:hAnsi="阿里巴巴普惠体 L" w:eastAsia="阿里巴巴普惠体 L" w:cs="阿里巴巴普惠体 L"/>
          <w:kern w:val="2"/>
          <w:sz w:val="21"/>
          <w:szCs w:val="24"/>
          <w:highlight w:val="none"/>
          <w:lang w:val="en-US" w:eastAsia="zh-CN" w:bidi="ar-SA"/>
        </w:rPr>
        <w:t xml:space="preserve"> Choose the start and end month, specific week and time. For example, at 2 am on the first Sunday of a certain month.</w:t>
      </w:r>
    </w:p>
    <w:p w14:paraId="41A842DE">
      <w:pPr>
        <w:spacing w:line="360" w:lineRule="auto"/>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Date:</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start date (click the calendar </w:t>
      </w:r>
      <w:r>
        <w:rPr>
          <w:rFonts w:hint="eastAsia" w:ascii="阿里巴巴普惠体 L" w:hAnsi="阿里巴巴普惠体 L" w:eastAsia="阿里巴巴普惠体 L" w:cs="阿里巴巴普惠体 L"/>
          <w:highlight w:val="none"/>
        </w:rPr>
        <w:drawing>
          <wp:inline distT="0" distB="0" distL="0" distR="0">
            <wp:extent cx="215265" cy="222250"/>
            <wp:effectExtent l="0" t="0" r="635" b="6350"/>
            <wp:docPr id="3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1"/>
                    <pic:cNvPicPr>
                      <a:picLocks noChangeAspect="1"/>
                    </pic:cNvPicPr>
                  </pic:nvPicPr>
                  <pic:blipFill>
                    <a:blip r:embed="rId307"/>
                    <a:stretch>
                      <a:fillRect/>
                    </a:stretch>
                  </pic:blipFill>
                  <pic:spPr>
                    <a:xfrm>
                      <a:off x="0" y="0"/>
                      <a:ext cx="219786" cy="226876"/>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icon), date and time to start and end daylight.</w:t>
      </w:r>
    </w:p>
    <w:p w14:paraId="6F1A0800">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Start Time / End Time: Set the start time and the end time of daylight saving time.</w:t>
      </w:r>
    </w:p>
    <w:p w14:paraId="0453CA25">
      <w:pPr>
        <w:pStyle w:val="5"/>
        <w:rPr>
          <w:rFonts w:hint="eastAsia" w:ascii="阿里巴巴普惠体 R" w:hAnsi="阿里巴巴普惠体 R" w:eastAsia="阿里巴巴普惠体 R" w:cs="阿里巴巴普惠体 R"/>
          <w:highlight w:val="none"/>
          <w:lang w:eastAsia="zh-CN"/>
        </w:rPr>
      </w:pPr>
      <w:bookmarkStart w:id="562" w:name="_Toc13065"/>
      <w:bookmarkStart w:id="563" w:name="_Toc191648274"/>
      <w:bookmarkStart w:id="564" w:name="_Toc12750"/>
      <w:r>
        <w:rPr>
          <w:rFonts w:hint="eastAsia" w:ascii="阿里巴巴普惠体 R" w:hAnsi="阿里巴巴普惠体 R" w:eastAsia="阿里巴巴普惠体 R" w:cs="阿里巴巴普惠体 R"/>
          <w:b/>
          <w:bCs/>
          <w:kern w:val="2"/>
          <w:sz w:val="28"/>
          <w:szCs w:val="28"/>
          <w:highlight w:val="none"/>
          <w:lang w:val="en-US" w:eastAsia="zh-CN" w:bidi="ar-SA"/>
        </w:rPr>
        <w:t xml:space="preserve">5.6.1.4 </w:t>
      </w:r>
      <w:bookmarkEnd w:id="562"/>
      <w:r>
        <w:rPr>
          <w:rFonts w:hint="eastAsia" w:ascii="阿里巴巴普惠体 R" w:hAnsi="阿里巴巴普惠体 R" w:eastAsia="阿里巴巴普惠体 R" w:cs="阿里巴巴普惠体 R"/>
          <w:b/>
          <w:bCs/>
          <w:kern w:val="2"/>
          <w:sz w:val="28"/>
          <w:szCs w:val="28"/>
          <w:highlight w:val="none"/>
          <w:lang w:val="en-US" w:eastAsia="zh-CN" w:bidi="ar-SA"/>
        </w:rPr>
        <w:t>Output configuration</w:t>
      </w:r>
      <w:bookmarkEnd w:id="563"/>
      <w:bookmarkEnd w:id="564"/>
    </w:p>
    <w:p w14:paraId="1D7EABB6">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Set the system display output parameters.</w:t>
      </w:r>
    </w:p>
    <w:p w14:paraId="1F8E166C">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283200" cy="3549650"/>
            <wp:effectExtent l="0" t="0" r="0" b="0"/>
            <wp:docPr id="21077360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736059" name="图片 1"/>
                    <pic:cNvPicPr>
                      <a:picLocks noChangeAspect="1"/>
                    </pic:cNvPicPr>
                  </pic:nvPicPr>
                  <pic:blipFill>
                    <a:blip r:embed="rId308"/>
                    <a:stretch>
                      <a:fillRect/>
                    </a:stretch>
                  </pic:blipFill>
                  <pic:spPr>
                    <a:xfrm>
                      <a:off x="0" y="0"/>
                      <a:ext cx="5286829" cy="3552143"/>
                    </a:xfrm>
                    <a:prstGeom prst="rect">
                      <a:avLst/>
                    </a:prstGeom>
                  </pic:spPr>
                </pic:pic>
              </a:graphicData>
            </a:graphic>
          </wp:inline>
        </w:drawing>
      </w:r>
    </w:p>
    <w:p w14:paraId="28FEF4A5">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Select the LIVE-OUT mode in the Video Output drop-down menu.</w:t>
      </w:r>
    </w:p>
    <w:p w14:paraId="57FC1563">
      <w:pPr>
        <w:textAlignment w:val="center"/>
        <w:rPr>
          <w:rFonts w:hint="eastAsia" w:ascii="阿里巴巴普惠体 L" w:hAnsi="阿里巴巴普惠体 L" w:eastAsia="阿里巴巴普惠体 L" w:cs="阿里巴巴普惠体 L"/>
          <w:bCs/>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Cycle Mode:</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Set the number of video channels displayed by NVR in wheel patrol mode.</w:t>
      </w:r>
    </w:p>
    <w:p w14:paraId="7CCD60AF">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Cycle Dwell Time: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wheel patrol time in seconds.</w:t>
      </w:r>
    </w:p>
    <w:p w14:paraId="6E032517">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Output Resolution: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display resolution suitable for the display.</w:t>
      </w:r>
    </w:p>
    <w:p w14:paraId="09B2C597">
      <w:pPr>
        <w:ind w:firstLine="631" w:firstLineChars="300"/>
        <w:textAlignment w:val="center"/>
        <w:rPr>
          <w:rFonts w:hint="eastAsia" w:ascii="阿里巴巴普惠体 L" w:hAnsi="阿里巴巴普惠体 L" w:eastAsia="阿里巴巴普惠体 L" w:cs="阿里巴巴普惠体 L"/>
          <w:color w:val="C0000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Automatic recognition: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Automatic identify the resolution of the display, after the startup when the detection of the system when the resolution of the highest resolution supported by the display, and prompt to switch to the appropriate resolution.</w:t>
      </w:r>
    </w:p>
    <w:p w14:paraId="2A52EA6E">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highlight w:val="none"/>
        </w:rPr>
        <mc:AlternateContent>
          <mc:Choice Requires="wps">
            <w:drawing>
              <wp:anchor distT="45720" distB="45720" distL="114300" distR="114300" simplePos="0" relativeHeight="251716608" behindDoc="0" locked="0" layoutInCell="1" allowOverlap="1">
                <wp:simplePos x="0" y="0"/>
                <wp:positionH relativeFrom="column">
                  <wp:posOffset>2941320</wp:posOffset>
                </wp:positionH>
                <wp:positionV relativeFrom="paragraph">
                  <wp:posOffset>749300</wp:posOffset>
                </wp:positionV>
                <wp:extent cx="3022600" cy="1151890"/>
                <wp:effectExtent l="0" t="0" r="0" b="0"/>
                <wp:wrapNone/>
                <wp:docPr id="35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022600" cy="1151890"/>
                        </a:xfrm>
                        <a:prstGeom prst="rect">
                          <a:avLst/>
                        </a:prstGeom>
                        <a:noFill/>
                        <a:ln w="9525">
                          <a:noFill/>
                          <a:miter lim="800000"/>
                        </a:ln>
                      </wps:spPr>
                      <wps:txbx>
                        <w:txbxContent>
                          <w:p w14:paraId="4232A62C">
                            <w:pPr>
                              <w:textAlignment w:val="center"/>
                              <w:rPr>
                                <w:rFonts w:hint="eastAsia" w:ascii="阿里巴巴普惠体 L" w:hAnsi="阿里巴巴普惠体 L" w:eastAsia="阿里巴巴普惠体 L" w:cs="阿里巴巴普惠体 L"/>
                                <w:kern w:val="2"/>
                                <w:sz w:val="21"/>
                                <w:szCs w:val="24"/>
                                <w:lang w:val="en-US" w:eastAsia="zh-CN" w:bidi="ar-SA"/>
                              </w:rPr>
                            </w:pPr>
                            <w:r>
                              <w:rPr>
                                <w:rFonts w:hint="eastAsia" w:ascii="阿里巴巴普惠体 L" w:hAnsi="阿里巴巴普惠体 L" w:eastAsia="阿里巴巴普惠体 L" w:cs="阿里巴巴普惠体 L"/>
                                <w:kern w:val="2"/>
                                <w:sz w:val="21"/>
                                <w:szCs w:val="24"/>
                                <w:lang w:val="en-US" w:eastAsia="zh-CN" w:bidi="ar-SA"/>
                              </w:rPr>
                              <w:t>Scale: Scale up the displayed screen size.</w:t>
                            </w:r>
                          </w:p>
                          <w:p w14:paraId="7E7720A4">
                            <w:pPr>
                              <w:textAlignment w:val="center"/>
                              <w:rPr>
                                <w:rFonts w:hint="eastAsia" w:ascii="阿里巴巴普惠体 L" w:hAnsi="阿里巴巴普惠体 L" w:eastAsia="阿里巴巴普惠体 L" w:cs="阿里巴巴普惠体 L"/>
                                <w:kern w:val="2"/>
                                <w:sz w:val="21"/>
                                <w:szCs w:val="24"/>
                                <w:lang w:val="en-US" w:eastAsia="zh-CN" w:bidi="ar-SA"/>
                              </w:rPr>
                            </w:pPr>
                            <w:r>
                              <w:rPr>
                                <w:rFonts w:hint="eastAsia" w:ascii="阿里巴巴普惠体 L" w:hAnsi="阿里巴巴普惠体 L" w:eastAsia="阿里巴巴普惠体 L" w:cs="阿里巴巴普惠体 L"/>
                                <w:kern w:val="2"/>
                                <w:sz w:val="21"/>
                                <w:szCs w:val="24"/>
                                <w:lang w:val="en-US" w:eastAsia="zh-CN" w:bidi="ar-SA"/>
                              </w:rPr>
                              <w:t>X Offset: Move the screen to the left or right.</w:t>
                            </w:r>
                          </w:p>
                          <w:p w14:paraId="09FD5E25">
                            <w:pPr>
                              <w:textAlignment w:val="center"/>
                              <w:rPr>
                                <w:rFonts w:hint="eastAsia" w:ascii="阿里巴巴普惠体 L" w:hAnsi="阿里巴巴普惠体 L" w:eastAsia="阿里巴巴普惠体 L" w:cs="阿里巴巴普惠体 L"/>
                                <w:kern w:val="2"/>
                                <w:sz w:val="21"/>
                                <w:szCs w:val="24"/>
                                <w:lang w:val="en-US" w:eastAsia="zh-CN" w:bidi="ar-SA"/>
                              </w:rPr>
                            </w:pPr>
                            <w:r>
                              <w:rPr>
                                <w:rFonts w:hint="eastAsia" w:ascii="阿里巴巴普惠体 L" w:hAnsi="阿里巴巴普惠体 L" w:eastAsia="阿里巴巴普惠体 L" w:cs="阿里巴巴普惠体 L"/>
                                <w:kern w:val="2"/>
                                <w:sz w:val="21"/>
                                <w:szCs w:val="24"/>
                                <w:lang w:val="en-US" w:eastAsia="zh-CN" w:bidi="ar-SA"/>
                              </w:rPr>
                              <w:t>Y Offset: Move the screen up or down.</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31.6pt;margin-top:59pt;height:90.7pt;width:238pt;z-index:251716608;mso-width-relative:page;mso-height-relative:page;" filled="f" stroked="f" coordsize="21600,21600" o:gfxdata="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EOHIY7XAAAACwEAAA8AAAAAAAAAAQAgAAAAIgAAAGRycy9kb3ducmV2LnhtbFBLAQIUABQAAAAI&#10;AIdO4kD/D4fcJwIAACwEAAAOAAAAAAAAAAEAIAAAACYBAABkcnMvZTJvRG9jLnhtbFBLBQYAAAAA&#10;BgAGAFkBAAC/BQAAAAA=&#10;">
                <v:fill on="f" focussize="0,0"/>
                <v:stroke on="f" miterlimit="8" joinstyle="miter"/>
                <v:imagedata o:title=""/>
                <o:lock v:ext="edit" aspectratio="f"/>
                <v:textbox>
                  <w:txbxContent>
                    <w:p w14:paraId="4232A62C">
                      <w:pPr>
                        <w:textAlignment w:val="center"/>
                        <w:rPr>
                          <w:rFonts w:hint="eastAsia" w:ascii="阿里巴巴普惠体 L" w:hAnsi="阿里巴巴普惠体 L" w:eastAsia="阿里巴巴普惠体 L" w:cs="阿里巴巴普惠体 L"/>
                          <w:kern w:val="2"/>
                          <w:sz w:val="21"/>
                          <w:szCs w:val="24"/>
                          <w:lang w:val="en-US" w:eastAsia="zh-CN" w:bidi="ar-SA"/>
                        </w:rPr>
                      </w:pPr>
                      <w:r>
                        <w:rPr>
                          <w:rFonts w:hint="eastAsia" w:ascii="阿里巴巴普惠体 L" w:hAnsi="阿里巴巴普惠体 L" w:eastAsia="阿里巴巴普惠体 L" w:cs="阿里巴巴普惠体 L"/>
                          <w:kern w:val="2"/>
                          <w:sz w:val="21"/>
                          <w:szCs w:val="24"/>
                          <w:lang w:val="en-US" w:eastAsia="zh-CN" w:bidi="ar-SA"/>
                        </w:rPr>
                        <w:t>Scale: Scale up the displayed screen size.</w:t>
                      </w:r>
                    </w:p>
                    <w:p w14:paraId="7E7720A4">
                      <w:pPr>
                        <w:textAlignment w:val="center"/>
                        <w:rPr>
                          <w:rFonts w:hint="eastAsia" w:ascii="阿里巴巴普惠体 L" w:hAnsi="阿里巴巴普惠体 L" w:eastAsia="阿里巴巴普惠体 L" w:cs="阿里巴巴普惠体 L"/>
                          <w:kern w:val="2"/>
                          <w:sz w:val="21"/>
                          <w:szCs w:val="24"/>
                          <w:lang w:val="en-US" w:eastAsia="zh-CN" w:bidi="ar-SA"/>
                        </w:rPr>
                      </w:pPr>
                      <w:r>
                        <w:rPr>
                          <w:rFonts w:hint="eastAsia" w:ascii="阿里巴巴普惠体 L" w:hAnsi="阿里巴巴普惠体 L" w:eastAsia="阿里巴巴普惠体 L" w:cs="阿里巴巴普惠体 L"/>
                          <w:kern w:val="2"/>
                          <w:sz w:val="21"/>
                          <w:szCs w:val="24"/>
                          <w:lang w:val="en-US" w:eastAsia="zh-CN" w:bidi="ar-SA"/>
                        </w:rPr>
                        <w:t>X Offset: Move the screen to the left or right.</w:t>
                      </w:r>
                    </w:p>
                    <w:p w14:paraId="09FD5E25">
                      <w:pPr>
                        <w:textAlignment w:val="center"/>
                        <w:rPr>
                          <w:rFonts w:hint="eastAsia" w:ascii="阿里巴巴普惠体 L" w:hAnsi="阿里巴巴普惠体 L" w:eastAsia="阿里巴巴普惠体 L" w:cs="阿里巴巴普惠体 L"/>
                          <w:kern w:val="2"/>
                          <w:sz w:val="21"/>
                          <w:szCs w:val="24"/>
                          <w:lang w:val="en-US" w:eastAsia="zh-CN" w:bidi="ar-SA"/>
                        </w:rPr>
                      </w:pPr>
                      <w:r>
                        <w:rPr>
                          <w:rFonts w:hint="eastAsia" w:ascii="阿里巴巴普惠体 L" w:hAnsi="阿里巴巴普惠体 L" w:eastAsia="阿里巴巴普惠体 L" w:cs="阿里巴巴普惠体 L"/>
                          <w:kern w:val="2"/>
                          <w:sz w:val="21"/>
                          <w:szCs w:val="24"/>
                          <w:lang w:val="en-US" w:eastAsia="zh-CN" w:bidi="ar-SA"/>
                        </w:rPr>
                        <w:t>Y Offset: Move the screen up or down.</w:t>
                      </w:r>
                    </w:p>
                  </w:txbxContent>
                </v:textbox>
              </v:shape>
            </w:pict>
          </mc:Fallback>
        </mc:AlternateContent>
      </w:r>
      <w:r>
        <w:rPr>
          <w:rFonts w:hint="eastAsia" w:ascii="阿里巴巴普惠体 L" w:hAnsi="阿里巴巴普惠体 L" w:eastAsia="阿里巴巴普惠体 L" w:cs="阿里巴巴普惠体 L"/>
          <w:kern w:val="2"/>
          <w:sz w:val="21"/>
          <w:szCs w:val="24"/>
          <w:highlight w:val="none"/>
          <w:lang w:val="en-US" w:eastAsia="zh-CN" w:bidi="ar-SA"/>
        </w:rPr>
        <w:t>Scale &amp; Offset: NVR supports adjusting the size and position of the display to match the display. Click the Settings button to adjust.</w:t>
      </w:r>
    </w:p>
    <w:p w14:paraId="49F836C2">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rPr>
        <w:drawing>
          <wp:inline distT="0" distB="0" distL="0" distR="0">
            <wp:extent cx="2769870" cy="1145540"/>
            <wp:effectExtent l="0" t="0" r="11430" b="10160"/>
            <wp:docPr id="3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
                    <pic:cNvPicPr>
                      <a:picLocks noChangeAspect="1"/>
                    </pic:cNvPicPr>
                  </pic:nvPicPr>
                  <pic:blipFill>
                    <a:blip r:embed="rId309"/>
                    <a:stretch>
                      <a:fillRect/>
                    </a:stretch>
                  </pic:blipFill>
                  <pic:spPr>
                    <a:xfrm>
                      <a:off x="0" y="0"/>
                      <a:ext cx="2779806" cy="1149581"/>
                    </a:xfrm>
                    <a:prstGeom prst="rect">
                      <a:avLst/>
                    </a:prstGeom>
                  </pic:spPr>
                </pic:pic>
              </a:graphicData>
            </a:graphic>
          </wp:inline>
        </w:drawing>
      </w:r>
    </w:p>
    <w:p w14:paraId="52597E2D">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You can resize and position by clicking once or pressing the left mouse button on the arrow, or you can scroll the mouse wheel to adjust. Right-click to exit, and click Apply to save the changes.</w:t>
      </w:r>
    </w:p>
    <w:p w14:paraId="4E4A6C0C">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Cursor Hide Delay: Set the time to hide the mouse cursor when the NVR is idle.</w:t>
      </w:r>
    </w:p>
    <w:p w14:paraId="181FF130">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Cursor Acceleration: Adjust the speed of the cursor movement.</w:t>
      </w:r>
    </w:p>
    <w:p w14:paraId="1C747656">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Transparency: Click and hold the left or right slider to change the transparency of the menu bar and the main menu on the screen.</w:t>
      </w:r>
    </w:p>
    <w:p w14:paraId="3AEC880D">
      <w:pPr>
        <w:textAlignment w:val="center"/>
        <w:rPr>
          <w:rFonts w:hint="eastAsia" w:ascii="阿里巴巴普惠体 R" w:hAnsi="阿里巴巴普惠体 R" w:eastAsia="阿里巴巴普惠体 R" w:cs="阿里巴巴普惠体 R"/>
          <w:highlight w:val="none"/>
        </w:rPr>
      </w:pPr>
    </w:p>
    <w:p w14:paraId="1F2C2727">
      <w:pPr>
        <w:textAlignment w:val="center"/>
        <w:rPr>
          <w:rFonts w:hint="eastAsia" w:ascii="阿里巴巴普惠体 R" w:hAnsi="阿里巴巴普惠体 R" w:eastAsia="阿里巴巴普惠体 R" w:cs="阿里巴巴普惠体 R"/>
          <w:highlight w:val="none"/>
        </w:rPr>
      </w:pPr>
    </w:p>
    <w:p w14:paraId="7BE6C121">
      <w:pPr>
        <w:textAlignment w:val="center"/>
        <w:rPr>
          <w:rFonts w:hint="eastAsia" w:ascii="阿里巴巴普惠体 R" w:hAnsi="阿里巴巴普惠体 R" w:eastAsia="阿里巴巴普惠体 R" w:cs="阿里巴巴普惠体 R"/>
          <w:highlight w:val="none"/>
        </w:rPr>
      </w:pPr>
    </w:p>
    <w:p w14:paraId="5E8C1782">
      <w:pPr>
        <w:textAlignment w:val="center"/>
        <w:rPr>
          <w:rFonts w:hint="eastAsia" w:ascii="阿里巴巴普惠体 R" w:hAnsi="阿里巴巴普惠体 R" w:eastAsia="阿里巴巴普惠体 R" w:cs="阿里巴巴普惠体 R"/>
          <w:highlight w:val="none"/>
        </w:rPr>
      </w:pPr>
    </w:p>
    <w:p w14:paraId="3F6EAE45">
      <w:pPr>
        <w:textAlignment w:val="center"/>
        <w:rPr>
          <w:rFonts w:hint="eastAsia" w:ascii="阿里巴巴普惠体 R" w:hAnsi="阿里巴巴普惠体 R" w:eastAsia="阿里巴巴普惠体 R" w:cs="阿里巴巴普惠体 R"/>
          <w:highlight w:val="none"/>
        </w:rPr>
      </w:pPr>
    </w:p>
    <w:p w14:paraId="142050F4">
      <w:pPr>
        <w:textAlignment w:val="center"/>
        <w:rPr>
          <w:rFonts w:hint="eastAsia" w:ascii="阿里巴巴普惠体 R" w:hAnsi="阿里巴巴普惠体 R" w:eastAsia="阿里巴巴普惠体 R" w:cs="阿里巴巴普惠体 R"/>
          <w:highlight w:val="none"/>
        </w:rPr>
      </w:pPr>
    </w:p>
    <w:p w14:paraId="36CE69D9">
      <w:pPr>
        <w:textAlignment w:val="center"/>
        <w:rPr>
          <w:rFonts w:hint="eastAsia" w:ascii="阿里巴巴普惠体 R" w:hAnsi="阿里巴巴普惠体 R" w:eastAsia="阿里巴巴普惠体 R" w:cs="阿里巴巴普惠体 R"/>
          <w:highlight w:val="none"/>
        </w:rPr>
      </w:pPr>
    </w:p>
    <w:p w14:paraId="7614B2B8">
      <w:pPr>
        <w:textAlignment w:val="center"/>
        <w:rPr>
          <w:rFonts w:hint="eastAsia" w:ascii="阿里巴巴普惠体 R" w:hAnsi="阿里巴巴普惠体 R" w:eastAsia="阿里巴巴普惠体 R" w:cs="阿里巴巴普惠体 R"/>
          <w:highlight w:val="none"/>
        </w:rPr>
      </w:pPr>
    </w:p>
    <w:p w14:paraId="13192AFE">
      <w:pPr>
        <w:numPr>
          <w:ilvl w:val="0"/>
          <w:numId w:val="21"/>
        </w:numPr>
        <w:ind w:left="420" w:leftChars="0" w:hanging="420" w:firstLineChars="0"/>
        <w:textAlignment w:val="center"/>
        <w:rPr>
          <w:rFonts w:hint="eastAsia" w:ascii="阿里巴巴普惠体 R" w:hAnsi="阿里巴巴普惠体 R" w:eastAsia="阿里巴巴普惠体 R" w:cs="阿里巴巴普惠体 R"/>
          <w:b/>
          <w:color w:val="0070C0"/>
          <w:highlight w:val="none"/>
          <w:lang w:eastAsia="zh-CN"/>
        </w:rPr>
      </w:pPr>
      <w:bookmarkStart w:id="565" w:name="_Toc117926112"/>
      <w:r>
        <w:rPr>
          <w:rFonts w:hint="eastAsia" w:ascii="阿里巴巴普惠体 R" w:hAnsi="阿里巴巴普惠体 R" w:eastAsia="阿里巴巴普惠体 R" w:cs="阿里巴巴普惠体 R"/>
          <w:b/>
          <w:color w:val="0070C0"/>
          <w:kern w:val="2"/>
          <w:sz w:val="21"/>
          <w:szCs w:val="24"/>
          <w:highlight w:val="none"/>
          <w:lang w:val="en-US" w:eastAsia="zh-CN" w:bidi="ar-SA"/>
        </w:rPr>
        <w:t>HDMI 2</w:t>
      </w:r>
      <w:bookmarkEnd w:id="565"/>
    </w:p>
    <w:p w14:paraId="4793065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Set auxiliary screen display output parameters (only some NVR models support)</w:t>
      </w:r>
    </w:p>
    <w:p w14:paraId="6E676762">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340350" cy="2284730"/>
            <wp:effectExtent l="0" t="0" r="0" b="1270"/>
            <wp:docPr id="4999682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68237" name="图片 1"/>
                    <pic:cNvPicPr>
                      <a:picLocks noChangeAspect="1"/>
                    </pic:cNvPicPr>
                  </pic:nvPicPr>
                  <pic:blipFill>
                    <a:blip r:embed="rId310"/>
                    <a:stretch>
                      <a:fillRect/>
                    </a:stretch>
                  </pic:blipFill>
                  <pic:spPr>
                    <a:xfrm>
                      <a:off x="0" y="0"/>
                      <a:ext cx="5343405" cy="2286412"/>
                    </a:xfrm>
                    <a:prstGeom prst="rect">
                      <a:avLst/>
                    </a:prstGeom>
                  </pic:spPr>
                </pic:pic>
              </a:graphicData>
            </a:graphic>
          </wp:inline>
        </w:drawing>
      </w:r>
    </w:p>
    <w:p w14:paraId="0FF61FC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Switch:</w:t>
      </w:r>
      <w:r>
        <w:rPr>
          <w:rFonts w:hint="eastAsia" w:ascii="阿里巴巴普惠体 L" w:hAnsi="阿里巴巴普惠体 L" w:eastAsia="阿里巴巴普惠体 L" w:cs="阿里巴巴普惠体 L"/>
          <w:kern w:val="2"/>
          <w:sz w:val="21"/>
          <w:szCs w:val="24"/>
          <w:highlight w:val="none"/>
          <w:lang w:val="en-US" w:eastAsia="zh-CN" w:bidi="ar-SA"/>
        </w:rPr>
        <w:t xml:space="preserve"> Enable or close the auxiliary screen display switch.</w:t>
      </w:r>
    </w:p>
    <w:p w14:paraId="702CDA0B">
      <w:pPr>
        <w:rPr>
          <w:rFonts w:hint="eastAsia" w:ascii="阿里巴巴普惠体 L" w:hAnsi="阿里巴巴普惠体 L" w:eastAsia="阿里巴巴普惠体 L" w:cs="阿里巴巴普惠体 L"/>
          <w:b/>
          <w:bCs/>
          <w:color w:val="0070C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Auto Cycle:</w:t>
      </w:r>
      <w:r>
        <w:rPr>
          <w:rFonts w:hint="eastAsia" w:ascii="阿里巴巴普惠体 L" w:hAnsi="阿里巴巴普惠体 L" w:eastAsia="阿里巴巴普惠体 L" w:cs="阿里巴巴普惠体 L"/>
          <w:kern w:val="2"/>
          <w:sz w:val="21"/>
          <w:szCs w:val="24"/>
          <w:highlight w:val="none"/>
          <w:lang w:val="en-US" w:eastAsia="zh-CN" w:bidi="ar-SA"/>
        </w:rPr>
        <w:t xml:space="preserve"> View Settings, optional static, dynamic two, select dynamic screen will be on the auxiliary screen round preview.</w:t>
      </w:r>
    </w:p>
    <w:p w14:paraId="03B5DB46">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Cycle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number of video channels to be displayed by the device in the HDMI 2-round patrol mode.</w:t>
      </w:r>
    </w:p>
    <w:p w14:paraId="72A9C8E5">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Cycle Dwell Time: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patrol time on the auxiliary screen wheel in seconds.</w:t>
      </w:r>
    </w:p>
    <w:p w14:paraId="768CE96E">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Spot Display Channel:</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channel of the auxiliary screen wheel patrol in dynamic mode.</w:t>
      </w:r>
    </w:p>
    <w:p w14:paraId="16E42510">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Output Resolution: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display resolution suitable for the auxiliary screen display.</w:t>
      </w:r>
    </w:p>
    <w:p w14:paraId="496E9348">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Decode Performance: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decoding performance of the auxiliary screen output.</w:t>
      </w:r>
    </w:p>
    <w:p w14:paraId="20235761">
      <w:pPr>
        <w:pStyle w:val="5"/>
        <w:spacing w:before="60" w:after="60" w:line="240" w:lineRule="auto"/>
        <w:rPr>
          <w:rFonts w:hint="eastAsia" w:ascii="阿里巴巴普惠体 R" w:hAnsi="阿里巴巴普惠体 R" w:eastAsia="阿里巴巴普惠体 R" w:cs="阿里巴巴普惠体 R"/>
          <w:sz w:val="30"/>
          <w:szCs w:val="30"/>
          <w:highlight w:val="none"/>
          <w:lang w:eastAsia="zh-CN"/>
        </w:rPr>
      </w:pPr>
      <w:bookmarkStart w:id="566" w:name="_5.6.3_Multi-user"/>
      <w:bookmarkEnd w:id="566"/>
      <w:bookmarkStart w:id="567" w:name="_Toc117926113"/>
      <w:bookmarkStart w:id="568" w:name="_Toc30807"/>
      <w:bookmarkStart w:id="569" w:name="_Toc191648275"/>
      <w:bookmarkStart w:id="570" w:name="_Toc12957"/>
      <w:r>
        <w:rPr>
          <w:rFonts w:hint="eastAsia" w:ascii="阿里巴巴普惠体 R" w:hAnsi="阿里巴巴普惠体 R" w:eastAsia="阿里巴巴普惠体 R" w:cs="阿里巴巴普惠体 R"/>
          <w:b/>
          <w:bCs/>
          <w:kern w:val="2"/>
          <w:sz w:val="30"/>
          <w:szCs w:val="30"/>
          <w:highlight w:val="none"/>
          <w:lang w:val="en-US" w:eastAsia="zh-CN" w:bidi="ar-SA"/>
        </w:rPr>
        <w:t>5.6.1.5 Keyboard settings</w:t>
      </w:r>
      <w:bookmarkEnd w:id="567"/>
      <w:bookmarkEnd w:id="568"/>
      <w:bookmarkEnd w:id="569"/>
      <w:bookmarkEnd w:id="570"/>
    </w:p>
    <w:p w14:paraId="06DBEF6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To control High-Speed Dome connected to the device using the RS485 via a keyboard.</w:t>
      </w:r>
    </w:p>
    <w:p w14:paraId="3E7BB049">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114300" distR="114300">
            <wp:extent cx="4573905" cy="1419860"/>
            <wp:effectExtent l="0" t="0" r="17145" b="8890"/>
            <wp:docPr id="4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6"/>
                    <pic:cNvPicPr>
                      <a:picLocks noChangeAspect="1"/>
                    </pic:cNvPicPr>
                  </pic:nvPicPr>
                  <pic:blipFill>
                    <a:blip r:embed="rId311"/>
                    <a:stretch>
                      <a:fillRect/>
                    </a:stretch>
                  </pic:blipFill>
                  <pic:spPr>
                    <a:xfrm>
                      <a:off x="0" y="0"/>
                      <a:ext cx="4573905" cy="1419860"/>
                    </a:xfrm>
                    <a:prstGeom prst="rect">
                      <a:avLst/>
                    </a:prstGeom>
                    <a:noFill/>
                    <a:ln>
                      <a:noFill/>
                    </a:ln>
                  </pic:spPr>
                </pic:pic>
              </a:graphicData>
            </a:graphic>
          </wp:inline>
        </w:drawing>
      </w:r>
    </w:p>
    <w:p w14:paraId="2A26BC02">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570855" cy="2190115"/>
            <wp:effectExtent l="0" t="0" r="0" b="635"/>
            <wp:docPr id="14264810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481012" name="图片 1"/>
                    <pic:cNvPicPr>
                      <a:picLocks noChangeAspect="1"/>
                    </pic:cNvPicPr>
                  </pic:nvPicPr>
                  <pic:blipFill>
                    <a:blip r:embed="rId312"/>
                    <a:stretch>
                      <a:fillRect/>
                    </a:stretch>
                  </pic:blipFill>
                  <pic:spPr>
                    <a:xfrm>
                      <a:off x="0" y="0"/>
                      <a:ext cx="5571429" cy="2190476"/>
                    </a:xfrm>
                    <a:prstGeom prst="rect">
                      <a:avLst/>
                    </a:prstGeom>
                  </pic:spPr>
                </pic:pic>
              </a:graphicData>
            </a:graphic>
          </wp:inline>
        </w:drawing>
      </w:r>
    </w:p>
    <w:p w14:paraId="2B076A40">
      <w:pPr>
        <w:spacing w:line="300" w:lineRule="exact"/>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kern w:val="2"/>
          <w:sz w:val="21"/>
          <w:szCs w:val="24"/>
          <w:highlight w:val="none"/>
          <w:lang w:val="en-US" w:eastAsia="zh-CN" w:bidi="ar-SA"/>
        </w:rPr>
        <w:t>Note:</w:t>
      </w:r>
      <w:r>
        <w:rPr>
          <w:rFonts w:hint="eastAsia" w:ascii="阿里巴巴普惠体 L" w:hAnsi="阿里巴巴普惠体 L" w:eastAsia="阿里巴巴普惠体 L" w:cs="阿里巴巴普惠体 L"/>
          <w:kern w:val="2"/>
          <w:sz w:val="21"/>
          <w:szCs w:val="24"/>
          <w:highlight w:val="none"/>
          <w:lang w:val="en-US" w:eastAsia="zh-CN" w:bidi="ar-SA"/>
        </w:rPr>
        <w:t xml:space="preserve"> 1. This feature is only suitable for devices with KB interfaces.</w:t>
      </w:r>
    </w:p>
    <w:p w14:paraId="5683E4B4">
      <w:pPr>
        <w:spacing w:line="300" w:lineRule="exact"/>
        <w:ind w:firstLine="630" w:firstLineChars="3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2. To use this function, you should first understand the keyboard parameters, and set the relevant parameters to this page to save successfully.</w:t>
      </w:r>
    </w:p>
    <w:p w14:paraId="1CE9A3DC">
      <w:pPr>
        <w:rPr>
          <w:rFonts w:hint="eastAsia" w:ascii="阿里巴巴普惠体 R" w:hAnsi="阿里巴巴普惠体 R" w:eastAsia="阿里巴巴普惠体 R" w:cs="阿里巴巴普惠体 R"/>
          <w:highlight w:val="none"/>
        </w:rPr>
      </w:pPr>
    </w:p>
    <w:p w14:paraId="4A3FF9ED">
      <w:pPr>
        <w:rPr>
          <w:rFonts w:hint="eastAsia" w:ascii="阿里巴巴普惠体 R" w:hAnsi="阿里巴巴普惠体 R" w:eastAsia="阿里巴巴普惠体 R" w:cs="阿里巴巴普惠体 R"/>
          <w:highlight w:val="none"/>
        </w:rPr>
      </w:pPr>
    </w:p>
    <w:p w14:paraId="1363CC1F">
      <w:pPr>
        <w:pStyle w:val="4"/>
        <w:spacing w:before="60" w:after="60" w:line="240" w:lineRule="auto"/>
        <w:rPr>
          <w:rFonts w:hint="eastAsia" w:ascii="阿里巴巴普惠体 R" w:hAnsi="阿里巴巴普惠体 R" w:eastAsia="阿里巴巴普惠体 R" w:cs="阿里巴巴普惠体 R"/>
          <w:highlight w:val="none"/>
          <w:lang w:eastAsia="zh-CN"/>
        </w:rPr>
      </w:pPr>
      <w:bookmarkStart w:id="571" w:name="_Toc191648276"/>
      <w:bookmarkStart w:id="572" w:name="_Toc26638"/>
      <w:bookmarkStart w:id="573" w:name="_Toc32198"/>
      <w:r>
        <w:rPr>
          <w:rFonts w:hint="eastAsia" w:ascii="阿里巴巴普惠体 R" w:hAnsi="阿里巴巴普惠体 R" w:eastAsia="阿里巴巴普惠体 R" w:cs="阿里巴巴普惠体 R"/>
          <w:b/>
          <w:bCs/>
          <w:kern w:val="2"/>
          <w:sz w:val="32"/>
          <w:szCs w:val="32"/>
          <w:highlight w:val="none"/>
          <w:lang w:val="en-US" w:eastAsia="zh-CN" w:bidi="ar-SA"/>
        </w:rPr>
        <w:t>5.6.2 Multi-user management</w:t>
      </w:r>
      <w:bookmarkEnd w:id="571"/>
      <w:bookmarkEnd w:id="572"/>
      <w:bookmarkEnd w:id="573"/>
    </w:p>
    <w:p w14:paraId="769A7EA0">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4793615" cy="4076700"/>
            <wp:effectExtent l="0" t="0" r="6985" b="0"/>
            <wp:docPr id="7950835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083527" name="图片 1"/>
                    <pic:cNvPicPr>
                      <a:picLocks noChangeAspect="1"/>
                    </pic:cNvPicPr>
                  </pic:nvPicPr>
                  <pic:blipFill>
                    <a:blip r:embed="rId313"/>
                    <a:stretch>
                      <a:fillRect/>
                    </a:stretch>
                  </pic:blipFill>
                  <pic:spPr>
                    <a:xfrm>
                      <a:off x="0" y="0"/>
                      <a:ext cx="4801475" cy="4083183"/>
                    </a:xfrm>
                    <a:prstGeom prst="rect">
                      <a:avLst/>
                    </a:prstGeom>
                  </pic:spPr>
                </pic:pic>
              </a:graphicData>
            </a:graphic>
          </wp:inline>
        </w:drawing>
      </w:r>
    </w:p>
    <w:p w14:paraId="1FF8B743">
      <w:pPr>
        <w:textAlignment w:val="center"/>
        <w:rPr>
          <w:rFonts w:hint="eastAsia" w:ascii="阿里巴巴普惠体 L" w:hAnsi="阿里巴巴普惠体 L" w:eastAsia="阿里巴巴普惠体 L" w:cs="阿里巴巴普惠体 L"/>
          <w:highlight w:val="none"/>
          <w:lang w:eastAsia="zh-CN"/>
        </w:rPr>
      </w:pPr>
      <w:bookmarkStart w:id="574" w:name="_Toc5389"/>
      <w:bookmarkStart w:id="575" w:name="_Hlk496511483"/>
      <w:r>
        <w:rPr>
          <w:rFonts w:hint="eastAsia" w:ascii="阿里巴巴普惠体 L" w:hAnsi="阿里巴巴普惠体 L" w:eastAsia="阿里巴巴普惠体 L" w:cs="阿里巴巴普惠体 L"/>
          <w:kern w:val="2"/>
          <w:sz w:val="21"/>
          <w:szCs w:val="24"/>
          <w:highlight w:val="none"/>
          <w:lang w:val="en-US" w:eastAsia="zh-CN" w:bidi="ar-SA"/>
        </w:rPr>
        <w:t>The system supports the following user types</w:t>
      </w:r>
      <w:bookmarkEnd w:id="574"/>
      <w:bookmarkEnd w:id="575"/>
      <w:r>
        <w:rPr>
          <w:rFonts w:hint="eastAsia" w:ascii="阿里巴巴普惠体 L" w:hAnsi="阿里巴巴普惠体 L" w:eastAsia="阿里巴巴普惠体 L" w:cs="阿里巴巴普惠体 L"/>
          <w:kern w:val="2"/>
          <w:sz w:val="21"/>
          <w:szCs w:val="24"/>
          <w:highlight w:val="none"/>
          <w:lang w:val="en-US" w:eastAsia="zh-CN" w:bidi="ar-SA"/>
        </w:rPr>
        <w:t>.</w:t>
      </w:r>
    </w:p>
    <w:p w14:paraId="239B57FD">
      <w:pPr>
        <w:numPr>
          <w:ilvl w:val="0"/>
          <w:numId w:val="22"/>
        </w:numPr>
        <w:ind w:left="72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ADMIN- -System Administrator:</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administrator has the highest permission to configure the system, and can change the administrator's password and user password, and enable / disable password protection.</w:t>
      </w:r>
    </w:p>
    <w:p w14:paraId="198B45CD">
      <w:pPr>
        <w:numPr>
          <w:ilvl w:val="0"/>
          <w:numId w:val="22"/>
        </w:numPr>
        <w:ind w:left="72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USER- -Ordinary user:</w:t>
      </w:r>
      <w:r>
        <w:rPr>
          <w:rFonts w:hint="eastAsia" w:ascii="阿里巴巴普惠体 L" w:hAnsi="阿里巴巴普惠体 L" w:eastAsia="阿里巴巴普惠体 L" w:cs="阿里巴巴普惠体 L"/>
          <w:kern w:val="2"/>
          <w:sz w:val="21"/>
          <w:szCs w:val="24"/>
          <w:highlight w:val="none"/>
          <w:lang w:val="en-US" w:eastAsia="zh-CN" w:bidi="ar-SA"/>
        </w:rPr>
        <w:t xml:space="preserve"> users can only get access to preview, search, playback and other functions. You can set up multiple ordinary user accounts with different access rights.</w:t>
      </w:r>
    </w:p>
    <w:p w14:paraId="0F01887E">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Default Login User: Default user, that is, the default user of NVR restart to log in.</w:t>
      </w:r>
    </w:p>
    <w:p w14:paraId="48DDF408">
      <w:pPr>
        <w:pStyle w:val="5"/>
        <w:rPr>
          <w:rFonts w:hint="eastAsia" w:ascii="阿里巴巴普惠体 R" w:hAnsi="阿里巴巴普惠体 R" w:eastAsia="阿里巴巴普惠体 R" w:cs="阿里巴巴普惠体 R"/>
          <w:highlight w:val="none"/>
          <w:lang w:eastAsia="zh-CN"/>
        </w:rPr>
      </w:pPr>
      <w:bookmarkStart w:id="576" w:name="_Toc191648277"/>
      <w:bookmarkStart w:id="577" w:name="_Toc8956"/>
      <w:r>
        <w:rPr>
          <w:rFonts w:hint="eastAsia" w:ascii="阿里巴巴普惠体 R" w:hAnsi="阿里巴巴普惠体 R" w:eastAsia="阿里巴巴普惠体 R" w:cs="阿里巴巴普惠体 R"/>
          <w:b/>
          <w:bCs/>
          <w:kern w:val="2"/>
          <w:sz w:val="28"/>
          <w:szCs w:val="28"/>
          <w:highlight w:val="none"/>
          <w:lang w:val="en-US" w:eastAsia="zh-CN" w:bidi="ar-SA"/>
        </w:rPr>
        <w:t>5.6.2.1 Change the password and the single user login number</w:t>
      </w:r>
      <w:bookmarkEnd w:id="576"/>
      <w:bookmarkEnd w:id="577"/>
    </w:p>
    <w:p w14:paraId="05E7C1D5">
      <w:pPr>
        <w:textAlignment w:val="center"/>
        <w:rPr>
          <w:rFonts w:hint="eastAsia" w:ascii="阿里巴巴普惠体 L" w:hAnsi="阿里巴巴普惠体 L" w:eastAsia="阿里巴巴普惠体 L" w:cs="阿里巴巴普惠体 L"/>
          <w:bCs/>
          <w:color w:val="000000"/>
          <w:szCs w:val="21"/>
          <w:highlight w:val="none"/>
          <w:lang w:eastAsia="zh-CN"/>
        </w:rPr>
      </w:pPr>
      <w:bookmarkStart w:id="578" w:name="_Toc5565"/>
      <w:r>
        <w:rPr>
          <w:rFonts w:hint="eastAsia" w:ascii="阿里巴巴普惠体 L" w:hAnsi="阿里巴巴普惠体 L" w:eastAsia="阿里巴巴普惠体 L" w:cs="阿里巴巴普惠体 L"/>
          <w:bCs/>
          <w:color w:val="000000"/>
          <w:kern w:val="2"/>
          <w:sz w:val="21"/>
          <w:szCs w:val="21"/>
          <w:highlight w:val="none"/>
          <w:lang w:val="en-US" w:eastAsia="zh-CN" w:bidi="ar-SA"/>
        </w:rPr>
        <w:t xml:space="preserve">Need to change the password of the administrator or </w:t>
      </w:r>
      <w:r>
        <w:rPr>
          <w:rFonts w:hint="eastAsia" w:ascii="阿里巴巴普惠体 L" w:hAnsi="阿里巴巴普惠体 L" w:eastAsia="阿里巴巴普惠体 L" w:cs="阿里巴巴普惠体 L"/>
          <w:highlight w:val="none"/>
        </w:rPr>
        <w:drawing>
          <wp:inline distT="0" distB="0" distL="0" distR="0">
            <wp:extent cx="304165" cy="285115"/>
            <wp:effectExtent l="0" t="0" r="635" b="6985"/>
            <wp:docPr id="3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1"/>
                    <pic:cNvPicPr>
                      <a:picLocks noChangeAspect="1"/>
                    </pic:cNvPicPr>
                  </pic:nvPicPr>
                  <pic:blipFill>
                    <a:blip r:embed="rId314"/>
                    <a:stretch>
                      <a:fillRect/>
                    </a:stretch>
                  </pic:blipFill>
                  <pic:spPr>
                    <a:xfrm>
                      <a:off x="0" y="0"/>
                      <a:ext cx="304762" cy="285714"/>
                    </a:xfrm>
                    <a:prstGeom prst="rect">
                      <a:avLst/>
                    </a:prstGeom>
                  </pic:spPr>
                </pic:pic>
              </a:graphicData>
            </a:graphic>
          </wp:inline>
        </w:drawing>
      </w:r>
      <w:r>
        <w:rPr>
          <w:rFonts w:hint="eastAsia" w:ascii="阿里巴巴普惠体 L" w:hAnsi="阿里巴巴普惠体 L" w:eastAsia="阿里巴巴普惠体 L" w:cs="阿里巴巴普惠体 L"/>
          <w:bCs/>
          <w:color w:val="000000"/>
          <w:kern w:val="2"/>
          <w:sz w:val="21"/>
          <w:szCs w:val="21"/>
          <w:highlight w:val="none"/>
          <w:lang w:val="en-US" w:eastAsia="zh-CN" w:bidi="ar-SA"/>
        </w:rPr>
        <w:t>ordinary user, click the icon, the password should be set to 8-16 bit characters, the password should not be set to be the same as the user name, including at least two kinds of numbers, capital letters, lower case letters or special characters,</w:t>
      </w:r>
      <w:bookmarkEnd w:id="578"/>
    </w:p>
    <w:p w14:paraId="2703C393">
      <w:pPr>
        <w:textAlignment w:val="center"/>
        <w:rPr>
          <w:rFonts w:hint="eastAsia" w:ascii="阿里巴巴普惠体 R" w:hAnsi="阿里巴巴普惠体 R" w:eastAsia="阿里巴巴普惠体 R" w:cs="阿里巴巴普惠体 R"/>
          <w:bCs/>
          <w:color w:val="000000"/>
          <w:szCs w:val="21"/>
          <w:highlight w:val="none"/>
          <w:lang w:eastAsia="zh-CN"/>
        </w:rPr>
      </w:pPr>
      <w:r>
        <w:rPr>
          <w:rFonts w:hint="eastAsia" w:ascii="阿里巴巴普惠体 L" w:hAnsi="阿里巴巴普惠体 L" w:eastAsia="阿里巴巴普惠体 L" w:cs="阿里巴巴普惠体 L"/>
          <w:bCs/>
          <w:color w:val="000000"/>
          <w:kern w:val="2"/>
          <w:sz w:val="21"/>
          <w:szCs w:val="21"/>
          <w:highlight w:val="none"/>
          <w:lang w:val="en-US" w:eastAsia="zh-CN" w:bidi="ar-SA"/>
        </w:rPr>
        <w:t xml:space="preserve">Maximum access users (1-20 supported or unlimited), click </w:t>
      </w: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Save</w:t>
      </w:r>
      <w:r>
        <w:rPr>
          <w:rFonts w:hint="eastAsia" w:ascii="阿里巴巴普惠体 L" w:hAnsi="阿里巴巴普惠体 L" w:eastAsia="阿里巴巴普惠体 L" w:cs="阿里巴巴普惠体 L"/>
          <w:bCs/>
          <w:color w:val="000000"/>
          <w:kern w:val="2"/>
          <w:sz w:val="21"/>
          <w:szCs w:val="21"/>
          <w:highlight w:val="none"/>
          <w:lang w:val="en-US" w:eastAsia="zh-CN" w:bidi="ar-SA"/>
        </w:rPr>
        <w:t xml:space="preserve"> to save settings.</w:t>
      </w:r>
    </w:p>
    <w:p w14:paraId="5672A4E9">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3937000" cy="2680335"/>
            <wp:effectExtent l="0" t="0" r="6350" b="5715"/>
            <wp:docPr id="16787442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744231" name="图片 1"/>
                    <pic:cNvPicPr>
                      <a:picLocks noChangeAspect="1"/>
                    </pic:cNvPicPr>
                  </pic:nvPicPr>
                  <pic:blipFill>
                    <a:blip r:embed="rId315"/>
                    <a:stretch>
                      <a:fillRect/>
                    </a:stretch>
                  </pic:blipFill>
                  <pic:spPr>
                    <a:xfrm>
                      <a:off x="0" y="0"/>
                      <a:ext cx="3945011" cy="2686261"/>
                    </a:xfrm>
                    <a:prstGeom prst="rect">
                      <a:avLst/>
                    </a:prstGeom>
                  </pic:spPr>
                </pic:pic>
              </a:graphicData>
            </a:graphic>
          </wp:inline>
        </w:drawing>
      </w:r>
    </w:p>
    <w:p w14:paraId="072D5591">
      <w:pPr>
        <w:pStyle w:val="5"/>
        <w:rPr>
          <w:rFonts w:hint="eastAsia" w:ascii="阿里巴巴普惠体 R" w:hAnsi="阿里巴巴普惠体 R" w:eastAsia="阿里巴巴普惠体 R" w:cs="阿里巴巴普惠体 R"/>
          <w:highlight w:val="none"/>
          <w:lang w:eastAsia="zh-CN"/>
        </w:rPr>
      </w:pPr>
      <w:bookmarkStart w:id="579" w:name="_Toc191648278"/>
      <w:bookmarkStart w:id="580" w:name="_Toc4343"/>
      <w:bookmarkStart w:id="581" w:name="_5.7.2.2_添加新用户"/>
      <w:r>
        <w:rPr>
          <w:rFonts w:hint="eastAsia" w:ascii="阿里巴巴普惠体 R" w:hAnsi="阿里巴巴普惠体 R" w:eastAsia="阿里巴巴普惠体 R" w:cs="阿里巴巴普惠体 R"/>
          <w:b/>
          <w:bCs/>
          <w:kern w:val="2"/>
          <w:sz w:val="28"/>
          <w:szCs w:val="28"/>
          <w:highlight w:val="none"/>
          <w:lang w:val="en-US" w:eastAsia="zh-CN" w:bidi="ar-SA"/>
        </w:rPr>
        <w:t>5.6.2.2 Add new users</w:t>
      </w:r>
      <w:bookmarkEnd w:id="579"/>
      <w:bookmarkEnd w:id="580"/>
      <w:bookmarkEnd w:id="581"/>
    </w:p>
    <w:p w14:paraId="713843C2">
      <w:pPr>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17632" behindDoc="0" locked="0" layoutInCell="1" allowOverlap="1">
                <wp:simplePos x="0" y="0"/>
                <wp:positionH relativeFrom="column">
                  <wp:posOffset>2445385</wp:posOffset>
                </wp:positionH>
                <wp:positionV relativeFrom="paragraph">
                  <wp:posOffset>812800</wp:posOffset>
                </wp:positionV>
                <wp:extent cx="527050" cy="698500"/>
                <wp:effectExtent l="14605" t="14605" r="17145" b="23495"/>
                <wp:wrapNone/>
                <wp:docPr id="361" name="椭圆 361"/>
                <wp:cNvGraphicFramePr/>
                <a:graphic xmlns:a="http://schemas.openxmlformats.org/drawingml/2006/main">
                  <a:graphicData uri="http://schemas.microsoft.com/office/word/2010/wordprocessingShape">
                    <wps:wsp>
                      <wps:cNvSpPr/>
                      <wps:spPr>
                        <a:xfrm>
                          <a:off x="0" y="0"/>
                          <a:ext cx="527050" cy="6985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801BE">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2.55pt;margin-top:64pt;height:55pt;width:41.5pt;z-index:251717632;v-text-anchor:middle;mso-width-relative:page;mso-height-relative:page;" filled="f" stroked="t" coordsize="21600,21600" o:gfxdata="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&#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cgDJfYAAAACwEAAA8AAAAAAAAAAQAgAAAAIgAAAGRy&#10;cy9kb3ducmV2LnhtbFBLAQIUABQAAAAIAIdO4kBQoIjddwIAANwEAAAOAAAAAAAAAAEAIAAAACcB&#10;AABkcnMvZTJvRG9jLnhtbFBLBQYAAAAABgAGAFkBAAAQBgAAAAA=&#10;">
                <v:fill on="f" focussize="0,0"/>
                <v:stroke weight="2.25pt" color="#FF0000 [3204]" miterlimit="8" joinstyle="miter"/>
                <v:imagedata o:title=""/>
                <o:lock v:ext="edit" aspectratio="f"/>
                <v:textbox>
                  <w:txbxContent>
                    <w:p w14:paraId="0FE801BE">
                      <w:pPr>
                        <w:jc w:val="center"/>
                      </w:pPr>
                    </w:p>
                  </w:txbxContent>
                </v:textbox>
              </v:shape>
            </w:pict>
          </mc:Fallback>
        </mc:AlternateConten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R" w:hAnsi="阿里巴巴普惠体 R" w:eastAsia="阿里巴巴普惠体 R" w:cs="阿里巴巴普惠体 R"/>
          <w:highlight w:val="none"/>
        </w:rPr>
        <w:drawing>
          <wp:inline distT="0" distB="0" distL="0" distR="0">
            <wp:extent cx="3420110" cy="1504950"/>
            <wp:effectExtent l="0" t="0" r="8890" b="6350"/>
            <wp:docPr id="3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1"/>
                    <pic:cNvPicPr>
                      <a:picLocks noChangeAspect="1"/>
                    </pic:cNvPicPr>
                  </pic:nvPicPr>
                  <pic:blipFill>
                    <a:blip r:embed="rId316"/>
                    <a:stretch>
                      <a:fillRect/>
                    </a:stretch>
                  </pic:blipFill>
                  <pic:spPr>
                    <a:xfrm>
                      <a:off x="0" y="0"/>
                      <a:ext cx="3428846" cy="1508768"/>
                    </a:xfrm>
                    <a:prstGeom prst="rect">
                      <a:avLst/>
                    </a:prstGeom>
                  </pic:spPr>
                </pic:pic>
              </a:graphicData>
            </a:graphic>
          </wp:inline>
        </w:drawing>
      </w:r>
    </w:p>
    <w:p w14:paraId="168C7080">
      <w:pPr>
        <w:numPr>
          <w:ilvl w:val="0"/>
          <w:numId w:val="23"/>
        </w:numPr>
        <w:ind w:left="720" w:leftChars="0" w:hanging="360" w:firstLineChars="0"/>
        <w:textAlignment w:val="center"/>
        <w:rPr>
          <w:rFonts w:hint="eastAsia" w:ascii="阿里巴巴普惠体 L" w:hAnsi="阿里巴巴普惠体 L" w:eastAsia="阿里巴巴普惠体 L" w:cs="阿里巴巴普惠体 L"/>
          <w:bCs/>
          <w:color w:val="000000"/>
          <w:szCs w:val="21"/>
          <w:highlight w:val="none"/>
        </w:rPr>
      </w:pPr>
      <w:r>
        <w:rPr>
          <w:rFonts w:hint="eastAsia" w:ascii="阿里巴巴普惠体 L" w:hAnsi="阿里巴巴普惠体 L" w:eastAsia="阿里巴巴普惠体 L" w:cs="阿里巴巴普惠体 L"/>
          <w:bCs/>
          <w:color w:val="000000"/>
          <w:kern w:val="2"/>
          <w:sz w:val="21"/>
          <w:szCs w:val="21"/>
          <w:highlight w:val="none"/>
          <w:lang w:val="en-US" w:eastAsia="zh-CN" w:bidi="ar-SA"/>
        </w:rPr>
        <w:t xml:space="preserve">Select one of the users currently inactive, and click </w:t>
      </w:r>
      <w:r>
        <w:rPr>
          <w:rFonts w:hint="eastAsia" w:ascii="阿里巴巴普惠体 L" w:hAnsi="阿里巴巴普惠体 L" w:eastAsia="阿里巴巴普惠体 L" w:cs="阿里巴巴普惠体 L"/>
          <w:highlight w:val="none"/>
        </w:rPr>
        <w:drawing>
          <wp:inline distT="0" distB="0" distL="0" distR="0">
            <wp:extent cx="304165" cy="285115"/>
            <wp:effectExtent l="0" t="0" r="635" b="6985"/>
            <wp:docPr id="3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1"/>
                    <pic:cNvPicPr>
                      <a:picLocks noChangeAspect="1"/>
                    </pic:cNvPicPr>
                  </pic:nvPicPr>
                  <pic:blipFill>
                    <a:blip r:embed="rId314"/>
                    <a:stretch>
                      <a:fillRect/>
                    </a:stretch>
                  </pic:blipFill>
                  <pic:spPr>
                    <a:xfrm>
                      <a:off x="0" y="0"/>
                      <a:ext cx="304762" cy="285714"/>
                    </a:xfrm>
                    <a:prstGeom prst="rect">
                      <a:avLst/>
                    </a:prstGeom>
                  </pic:spPr>
                </pic:pic>
              </a:graphicData>
            </a:graphic>
          </wp:inline>
        </w:drawing>
      </w:r>
      <w:r>
        <w:rPr>
          <w:rFonts w:hint="eastAsia" w:ascii="阿里巴巴普惠体 L" w:hAnsi="阿里巴巴普惠体 L" w:eastAsia="阿里巴巴普惠体 L" w:cs="阿里巴巴普惠体 L"/>
          <w:bCs/>
          <w:color w:val="000000"/>
          <w:kern w:val="2"/>
          <w:sz w:val="21"/>
          <w:szCs w:val="21"/>
          <w:highlight w:val="none"/>
          <w:lang w:val="en-US" w:eastAsia="zh-CN" w:bidi="ar-SA"/>
        </w:rPr>
        <w:t xml:space="preserve"> user edit icon.</w:t>
      </w:r>
    </w:p>
    <w:p w14:paraId="24C49E44">
      <w:pPr>
        <w:ind w:left="426" w:hanging="426"/>
        <w:textAlignment w:val="center"/>
        <w:rPr>
          <w:rFonts w:hint="eastAsia" w:ascii="阿里巴巴普惠体 L" w:hAnsi="阿里巴巴普惠体 L" w:eastAsia="阿里巴巴普惠体 L" w:cs="阿里巴巴普惠体 L"/>
          <w:bCs/>
          <w:color w:val="000000"/>
          <w:szCs w:val="21"/>
          <w:highlight w:val="none"/>
        </w:rPr>
      </w:pPr>
      <w:r>
        <w:rPr>
          <w:rFonts w:hint="eastAsia" w:ascii="阿里巴巴普惠体 L" w:hAnsi="阿里巴巴普惠体 L" w:eastAsia="阿里巴巴普惠体 L" w:cs="阿里巴巴普惠体 L"/>
          <w:highlight w:val="none"/>
        </w:rPr>
        <w:drawing>
          <wp:inline distT="0" distB="0" distL="0" distR="0">
            <wp:extent cx="4192270" cy="2921000"/>
            <wp:effectExtent l="0" t="0" r="0" b="0"/>
            <wp:docPr id="14858194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819414" name="图片 1"/>
                    <pic:cNvPicPr>
                      <a:picLocks noChangeAspect="1"/>
                    </pic:cNvPicPr>
                  </pic:nvPicPr>
                  <pic:blipFill>
                    <a:blip r:embed="rId317"/>
                    <a:stretch>
                      <a:fillRect/>
                    </a:stretch>
                  </pic:blipFill>
                  <pic:spPr>
                    <a:xfrm>
                      <a:off x="0" y="0"/>
                      <a:ext cx="4196592" cy="2923734"/>
                    </a:xfrm>
                    <a:prstGeom prst="rect">
                      <a:avLst/>
                    </a:prstGeom>
                  </pic:spPr>
                </pic:pic>
              </a:graphicData>
            </a:graphic>
          </wp:inline>
        </w:drawing>
      </w:r>
    </w:p>
    <w:p w14:paraId="25F86049">
      <w:pPr>
        <w:numPr>
          <w:ilvl w:val="0"/>
          <w:numId w:val="23"/>
        </w:numPr>
        <w:ind w:left="720" w:leftChars="0" w:hanging="360" w:firstLineChars="0"/>
        <w:textAlignment w:val="center"/>
        <w:rPr>
          <w:rFonts w:hint="eastAsia" w:ascii="阿里巴巴普惠体 L" w:hAnsi="阿里巴巴普惠体 L" w:eastAsia="阿里巴巴普惠体 L" w:cs="阿里巴巴普惠体 L"/>
          <w:bCs/>
          <w:color w:val="000000"/>
          <w:szCs w:val="21"/>
          <w:highlight w:val="none"/>
        </w:rPr>
      </w:pPr>
      <w:r>
        <w:rPr>
          <w:rFonts w:hint="eastAsia" w:ascii="阿里巴巴普惠体 L" w:hAnsi="阿里巴巴普惠体 L" w:eastAsia="阿里巴巴普惠体 L" w:cs="阿里巴巴普惠体 L"/>
          <w:bCs/>
          <w:color w:val="000000"/>
          <w:kern w:val="2"/>
          <w:sz w:val="21"/>
          <w:szCs w:val="21"/>
          <w:highlight w:val="none"/>
          <w:lang w:val="en-US" w:eastAsia="zh-CN" w:bidi="ar-SA"/>
        </w:rPr>
        <w:t>Open "</w:t>
      </w: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Enable Switch</w:t>
      </w:r>
      <w:r>
        <w:rPr>
          <w:rFonts w:hint="eastAsia" w:ascii="阿里巴巴普惠体 L" w:hAnsi="阿里巴巴普惠体 L" w:eastAsia="阿里巴巴普惠体 L" w:cs="阿里巴巴普惠体 L"/>
          <w:bCs/>
          <w:color w:val="000000"/>
          <w:kern w:val="2"/>
          <w:sz w:val="21"/>
          <w:szCs w:val="21"/>
          <w:highlight w:val="none"/>
          <w:lang w:val="en-US" w:eastAsia="zh-CN" w:bidi="ar-SA"/>
        </w:rPr>
        <w:t>" to enable the user.</w:t>
      </w:r>
    </w:p>
    <w:p w14:paraId="4492923B">
      <w:pPr>
        <w:numPr>
          <w:ilvl w:val="0"/>
          <w:numId w:val="23"/>
        </w:numPr>
        <w:ind w:left="720" w:leftChars="0" w:hanging="360" w:firstLineChars="0"/>
        <w:textAlignment w:val="center"/>
        <w:rPr>
          <w:rFonts w:hint="eastAsia" w:ascii="阿里巴巴普惠体 L" w:hAnsi="阿里巴巴普惠体 L" w:eastAsia="阿里巴巴普惠体 L" w:cs="阿里巴巴普惠体 L"/>
          <w:bCs/>
          <w:color w:val="000000"/>
          <w:szCs w:val="21"/>
          <w:highlight w:val="none"/>
        </w:rPr>
      </w:pPr>
      <w:r>
        <w:rPr>
          <w:rFonts w:hint="eastAsia" w:ascii="阿里巴巴普惠体 L" w:hAnsi="阿里巴巴普惠体 L" w:eastAsia="阿里巴巴普惠体 L" w:cs="阿里巴巴普惠体 L"/>
          <w:bCs/>
          <w:color w:val="000000"/>
          <w:kern w:val="2"/>
          <w:sz w:val="21"/>
          <w:szCs w:val="21"/>
          <w:highlight w:val="none"/>
          <w:lang w:val="en-US" w:eastAsia="zh-CN" w:bidi="ar-SA"/>
        </w:rPr>
        <w:t xml:space="preserve">Click </w:t>
      </w: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User Name</w:t>
      </w:r>
      <w:r>
        <w:rPr>
          <w:rFonts w:hint="eastAsia" w:ascii="阿里巴巴普惠体 L" w:hAnsi="阿里巴巴普惠体 L" w:eastAsia="阿里巴巴普惠体 L" w:cs="阿里巴巴普惠体 L"/>
          <w:bCs/>
          <w:color w:val="000000"/>
          <w:kern w:val="2"/>
          <w:sz w:val="21"/>
          <w:szCs w:val="21"/>
          <w:highlight w:val="none"/>
          <w:lang w:val="en-US" w:eastAsia="zh-CN" w:bidi="ar-SA"/>
        </w:rPr>
        <w:t xml:space="preserve"> to edit the user name.</w:t>
      </w:r>
    </w:p>
    <w:p w14:paraId="4600C6BD">
      <w:pPr>
        <w:numPr>
          <w:ilvl w:val="0"/>
          <w:numId w:val="23"/>
        </w:numPr>
        <w:ind w:left="720" w:leftChars="0" w:hanging="360" w:firstLineChars="0"/>
        <w:textAlignment w:val="center"/>
        <w:rPr>
          <w:rFonts w:hint="eastAsia" w:ascii="阿里巴巴普惠体 L" w:hAnsi="阿里巴巴普惠体 L" w:eastAsia="阿里巴巴普惠体 L" w:cs="阿里巴巴普惠体 L"/>
          <w:bCs/>
          <w:color w:val="000000"/>
          <w:szCs w:val="21"/>
          <w:highlight w:val="none"/>
        </w:rPr>
      </w:pPr>
      <w:r>
        <w:rPr>
          <w:rFonts w:hint="eastAsia" w:ascii="阿里巴巴普惠体 L" w:hAnsi="阿里巴巴普惠体 L" w:eastAsia="阿里巴巴普惠体 L" w:cs="阿里巴巴普惠体 L"/>
          <w:bCs/>
          <w:color w:val="000000"/>
          <w:kern w:val="2"/>
          <w:sz w:val="21"/>
          <w:szCs w:val="21"/>
          <w:highlight w:val="none"/>
          <w:lang w:val="en-US" w:eastAsia="zh-CN" w:bidi="ar-SA"/>
        </w:rPr>
        <w:t>Click on the Password area to enter the desired password.</w:t>
      </w:r>
    </w:p>
    <w:p w14:paraId="26D50A51">
      <w:pPr>
        <w:numPr>
          <w:ilvl w:val="0"/>
          <w:numId w:val="23"/>
        </w:numPr>
        <w:ind w:left="720" w:leftChars="0" w:hanging="360" w:firstLineChars="0"/>
        <w:textAlignment w:val="center"/>
        <w:rPr>
          <w:rFonts w:hint="eastAsia" w:ascii="阿里巴巴普惠体 L" w:hAnsi="阿里巴巴普惠体 L" w:eastAsia="阿里巴巴普惠体 L" w:cs="阿里巴巴普惠体 L"/>
          <w:bCs/>
          <w:color w:val="000000"/>
          <w:szCs w:val="21"/>
          <w:highlight w:val="none"/>
        </w:rPr>
      </w:pPr>
      <w:r>
        <w:rPr>
          <w:rFonts w:hint="eastAsia" w:ascii="阿里巴巴普惠体 L" w:hAnsi="阿里巴巴普惠体 L" w:eastAsia="阿里巴巴普惠体 L" w:cs="阿里巴巴普惠体 L"/>
          <w:bCs/>
          <w:color w:val="000000"/>
          <w:kern w:val="2"/>
          <w:sz w:val="21"/>
          <w:szCs w:val="21"/>
          <w:highlight w:val="none"/>
          <w:lang w:val="en-US" w:eastAsia="zh-CN" w:bidi="ar-SA"/>
        </w:rPr>
        <w:t xml:space="preserve">Click on the </w:t>
      </w: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Confirm</w:t>
      </w:r>
      <w:r>
        <w:rPr>
          <w:rFonts w:hint="eastAsia" w:ascii="阿里巴巴普惠体 L" w:hAnsi="阿里巴巴普惠体 L" w:eastAsia="阿里巴巴普惠体 L" w:cs="阿里巴巴普惠体 L"/>
          <w:bCs/>
          <w:color w:val="000000"/>
          <w:kern w:val="2"/>
          <w:sz w:val="21"/>
          <w:szCs w:val="21"/>
          <w:highlight w:val="none"/>
          <w:lang w:val="en-US" w:eastAsia="zh-CN" w:bidi="ar-SA"/>
        </w:rPr>
        <w:t xml:space="preserve"> area to re-enter the password.</w:t>
      </w:r>
    </w:p>
    <w:p w14:paraId="55F98E1B">
      <w:pPr>
        <w:numPr>
          <w:ilvl w:val="0"/>
          <w:numId w:val="23"/>
        </w:numPr>
        <w:ind w:left="720" w:leftChars="0" w:hanging="360" w:firstLineChars="0"/>
        <w:textAlignment w:val="center"/>
        <w:rPr>
          <w:rFonts w:hint="eastAsia" w:ascii="阿里巴巴普惠体 L" w:hAnsi="阿里巴巴普惠体 L" w:eastAsia="阿里巴巴普惠体 L" w:cs="阿里巴巴普惠体 L"/>
          <w:bCs/>
          <w:color w:val="000000"/>
          <w:szCs w:val="21"/>
          <w:highlight w:val="none"/>
        </w:rPr>
      </w:pPr>
      <w:r>
        <w:rPr>
          <w:rFonts w:hint="eastAsia" w:ascii="阿里巴巴普惠体 L" w:hAnsi="阿里巴巴普惠体 L" w:eastAsia="阿里巴巴普惠体 L" w:cs="阿里巴巴普惠体 L"/>
          <w:bCs/>
          <w:color w:val="000000"/>
          <w:kern w:val="2"/>
          <w:sz w:val="21"/>
          <w:szCs w:val="21"/>
          <w:highlight w:val="none"/>
          <w:lang w:val="en-US" w:eastAsia="zh-CN" w:bidi="ar-SA"/>
        </w:rPr>
        <w:t>Click Max.Login Number to set the maximum number of access users allowed by the device.</w:t>
      </w:r>
    </w:p>
    <w:p w14:paraId="61CD82FD">
      <w:pPr>
        <w:rPr>
          <w:rFonts w:hint="eastAsia" w:ascii="阿里巴巴普惠体 R" w:hAnsi="阿里巴巴普惠体 R" w:eastAsia="阿里巴巴普惠体 R" w:cs="阿里巴巴普惠体 R"/>
          <w:b/>
          <w:bCs/>
          <w:sz w:val="28"/>
          <w:szCs w:val="28"/>
          <w:highlight w:val="none"/>
        </w:rPr>
      </w:pPr>
      <w:r>
        <w:rPr>
          <w:rFonts w:hint="eastAsia" w:ascii="阿里巴巴普惠体 R" w:hAnsi="阿里巴巴普惠体 R" w:eastAsia="阿里巴巴普惠体 R" w:cs="阿里巴巴普惠体 R"/>
          <w:highlight w:val="none"/>
        </w:rPr>
        <w:br w:type="page"/>
      </w:r>
    </w:p>
    <w:p w14:paraId="2427144E">
      <w:pPr>
        <w:pStyle w:val="5"/>
        <w:rPr>
          <w:rFonts w:hint="eastAsia" w:ascii="阿里巴巴普惠体 R" w:hAnsi="阿里巴巴普惠体 R" w:eastAsia="阿里巴巴普惠体 R" w:cs="阿里巴巴普惠体 R"/>
          <w:highlight w:val="none"/>
          <w:lang w:eastAsia="zh-CN"/>
        </w:rPr>
      </w:pPr>
      <w:bookmarkStart w:id="582" w:name="_Toc31014"/>
      <w:bookmarkStart w:id="583" w:name="_Toc191648279"/>
      <w:bookmarkStart w:id="584" w:name="_Toc6429"/>
      <w:r>
        <w:rPr>
          <w:rFonts w:hint="eastAsia" w:ascii="阿里巴巴普惠体 R" w:hAnsi="阿里巴巴普惠体 R" w:eastAsia="阿里巴巴普惠体 R" w:cs="阿里巴巴普惠体 R"/>
          <w:b/>
          <w:bCs/>
          <w:kern w:val="2"/>
          <w:sz w:val="28"/>
          <w:szCs w:val="28"/>
          <w:highlight w:val="none"/>
          <w:lang w:val="en-US" w:eastAsia="zh-CN" w:bidi="ar-SA"/>
        </w:rPr>
        <w:t xml:space="preserve">5.6.2.3 </w:t>
      </w:r>
      <w:bookmarkEnd w:id="582"/>
      <w:r>
        <w:rPr>
          <w:rFonts w:hint="eastAsia" w:ascii="阿里巴巴普惠体 R" w:hAnsi="阿里巴巴普惠体 R" w:eastAsia="阿里巴巴普惠体 R" w:cs="阿里巴巴普惠体 R"/>
          <w:b/>
          <w:bCs/>
          <w:kern w:val="2"/>
          <w:sz w:val="28"/>
          <w:szCs w:val="28"/>
          <w:highlight w:val="none"/>
          <w:lang w:val="en-US" w:eastAsia="zh-CN" w:bidi="ar-SA"/>
        </w:rPr>
        <w:t>Set the user permission</w:t>
      </w:r>
      <w:bookmarkEnd w:id="583"/>
      <w:bookmarkEnd w:id="584"/>
    </w:p>
    <w:p w14:paraId="0A42B980">
      <w:pPr>
        <w:textAlignment w:val="cente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The Administrator account is the only account that has all control of the system, and this page can enable or disable certain menus and functions for each regular user.</w:t>
      </w:r>
    </w:p>
    <w:p w14:paraId="3CD309B7">
      <w:pPr>
        <w:pStyle w:val="59"/>
        <w:numPr>
          <w:ilvl w:val="3"/>
          <w:numId w:val="24"/>
        </w:numPr>
        <w:ind w:left="420" w:leftChars="0" w:hanging="420" w:firstLineChars="0"/>
        <w:textAlignment w:val="cente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Click the Edit icon under the </w:t>
      </w:r>
      <w:r>
        <w:rPr>
          <w:rFonts w:hint="eastAsia" w:ascii="阿里巴巴普惠体 L" w:hAnsi="阿里巴巴普惠体 L" w:eastAsia="阿里巴巴普惠体 L" w:cs="阿里巴巴普惠体 L"/>
          <w:sz w:val="21"/>
          <w:szCs w:val="21"/>
          <w:highlight w:val="none"/>
        </w:rPr>
        <w:drawing>
          <wp:inline distT="0" distB="0" distL="0" distR="0">
            <wp:extent cx="241300" cy="228600"/>
            <wp:effectExtent l="0" t="0" r="0" b="0"/>
            <wp:docPr id="3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1"/>
                    <pic:cNvPicPr>
                      <a:picLocks noChangeAspect="1"/>
                    </pic:cNvPicPr>
                  </pic:nvPicPr>
                  <pic:blipFill>
                    <a:blip r:embed="rId318"/>
                    <a:stretch>
                      <a:fillRect/>
                    </a:stretch>
                  </pic:blipFill>
                  <pic:spPr>
                    <a:xfrm>
                      <a:off x="0" y="0"/>
                      <a:ext cx="242693" cy="22992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Permissions tab</w:t>
      </w:r>
    </w:p>
    <w:p w14:paraId="07287D63">
      <w:pPr>
        <w:pStyle w:val="59"/>
        <w:ind w:left="284" w:firstLine="0" w:firstLineChars="0"/>
        <w:jc w:val="both"/>
        <w:textAlignment w:val="cente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4267200" cy="3708400"/>
            <wp:effectExtent l="0" t="0" r="0" b="6350"/>
            <wp:docPr id="7772095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09552" name="图片 1"/>
                    <pic:cNvPicPr>
                      <a:picLocks noChangeAspect="1"/>
                    </pic:cNvPicPr>
                  </pic:nvPicPr>
                  <pic:blipFill>
                    <a:blip r:embed="rId319"/>
                    <a:stretch>
                      <a:fillRect/>
                    </a:stretch>
                  </pic:blipFill>
                  <pic:spPr>
                    <a:xfrm>
                      <a:off x="0" y="0"/>
                      <a:ext cx="4270781" cy="3711389"/>
                    </a:xfrm>
                    <a:prstGeom prst="rect">
                      <a:avLst/>
                    </a:prstGeom>
                  </pic:spPr>
                </pic:pic>
              </a:graphicData>
            </a:graphic>
          </wp:inline>
        </w:drawing>
      </w:r>
    </w:p>
    <w:p w14:paraId="375EF284">
      <w:pPr>
        <w:pStyle w:val="59"/>
        <w:numPr>
          <w:ilvl w:val="3"/>
          <w:numId w:val="24"/>
        </w:numPr>
        <w:ind w:left="420" w:leftChars="0" w:hanging="420" w:firstLineChars="0"/>
        <w:textAlignment w:val="cente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color w:val="000000"/>
          <w:kern w:val="0"/>
          <w:sz w:val="21"/>
          <w:szCs w:val="21"/>
          <w:highlight w:val="none"/>
          <w:lang w:val="en-US" w:eastAsia="zh-CN" w:bidi="ar-SA"/>
        </w:rPr>
        <w:t>Set the user's permission and check the box corresponding to the function. Click Aall to select all of the boxes. Click Clear to clear all of the boxes.</w:t>
      </w:r>
    </w:p>
    <w:p w14:paraId="508A8A98">
      <w:pPr>
        <w:ind w:firstLine="42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User password permission setting, the administrator can select the permission of ordinary users as required.</w:t>
      </w:r>
    </w:p>
    <w:p w14:paraId="6DF3BE7C">
      <w:pPr>
        <w:ind w:firstLine="42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Have the following privileges to select.</w:t>
      </w:r>
    </w:p>
    <w:p w14:paraId="3ADF9003">
      <w:pPr>
        <w:numPr>
          <w:ilvl w:val="0"/>
          <w:numId w:val="25"/>
        </w:numPr>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Log search:</w:t>
      </w:r>
      <w:r>
        <w:rPr>
          <w:rFonts w:hint="eastAsia" w:ascii="阿里巴巴普惠体 L" w:hAnsi="阿里巴巴普惠体 L" w:eastAsia="阿里巴巴普惠体 L" w:cs="阿里巴巴普惠体 L"/>
          <w:kern w:val="2"/>
          <w:sz w:val="21"/>
          <w:szCs w:val="21"/>
          <w:highlight w:val="none"/>
          <w:lang w:val="en-US" w:eastAsia="zh-CN" w:bidi="ar-SA"/>
        </w:rPr>
        <w:t xml:space="preserve"> you can view the device's log. </w:t>
      </w:r>
    </w:p>
    <w:p w14:paraId="2DA48B66">
      <w:pPr>
        <w:numPr>
          <w:ilvl w:val="0"/>
          <w:numId w:val="25"/>
        </w:numPr>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Parameter setting:</w:t>
      </w:r>
      <w:r>
        <w:rPr>
          <w:rFonts w:hint="eastAsia" w:ascii="阿里巴巴普惠体 L" w:hAnsi="阿里巴巴普惠体 L" w:eastAsia="阿里巴巴普惠体 L" w:cs="阿里巴巴普惠体 L"/>
          <w:kern w:val="2"/>
          <w:sz w:val="21"/>
          <w:szCs w:val="21"/>
          <w:highlight w:val="none"/>
          <w:lang w:val="en-US" w:eastAsia="zh-CN" w:bidi="ar-SA"/>
        </w:rPr>
        <w:t xml:space="preserve"> you can set the parameters of all the pages. </w:t>
      </w:r>
    </w:p>
    <w:p w14:paraId="1C848666">
      <w:pPr>
        <w:numPr>
          <w:ilvl w:val="0"/>
          <w:numId w:val="25"/>
        </w:numPr>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Automatic restart:</w:t>
      </w:r>
      <w:r>
        <w:rPr>
          <w:rFonts w:hint="eastAsia" w:ascii="阿里巴巴普惠体 L" w:hAnsi="阿里巴巴普惠体 L" w:eastAsia="阿里巴巴普惠体 L" w:cs="阿里巴巴普惠体 L"/>
          <w:kern w:val="2"/>
          <w:sz w:val="21"/>
          <w:szCs w:val="21"/>
          <w:highlight w:val="none"/>
          <w:lang w:val="en-US" w:eastAsia="zh-CN" w:bidi="ar-SA"/>
        </w:rPr>
        <w:t xml:space="preserve"> automatic maintenance and restart of operable equipment. </w:t>
      </w:r>
    </w:p>
    <w:p w14:paraId="2324AF54">
      <w:pPr>
        <w:numPr>
          <w:ilvl w:val="0"/>
          <w:numId w:val="25"/>
        </w:numPr>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Manual recording: </w:t>
      </w:r>
      <w:r>
        <w:rPr>
          <w:rFonts w:hint="eastAsia" w:ascii="阿里巴巴普惠体 L" w:hAnsi="阿里巴巴普惠体 L" w:eastAsia="阿里巴巴普惠体 L" w:cs="阿里巴巴普惠体 L"/>
          <w:kern w:val="2"/>
          <w:sz w:val="21"/>
          <w:szCs w:val="21"/>
          <w:highlight w:val="none"/>
          <w:lang w:val="en-US" w:eastAsia="zh-CN" w:bidi="ar-SA"/>
        </w:rPr>
        <w:t xml:space="preserve">Manually start video recording and can manually stop video recording. </w:t>
      </w:r>
    </w:p>
    <w:p w14:paraId="5166ECCD">
      <w:pPr>
        <w:numPr>
          <w:ilvl w:val="0"/>
          <w:numId w:val="25"/>
        </w:numPr>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Hard disk management: </w:t>
      </w:r>
      <w:r>
        <w:rPr>
          <w:rFonts w:hint="eastAsia" w:ascii="阿里巴巴普惠体 L" w:hAnsi="阿里巴巴普惠体 L" w:eastAsia="阿里巴巴普惠体 L" w:cs="阿里巴巴普惠体 L"/>
          <w:kern w:val="2"/>
          <w:sz w:val="21"/>
          <w:szCs w:val="21"/>
          <w:highlight w:val="none"/>
          <w:lang w:val="en-US" w:eastAsia="zh-CN" w:bidi="ar-SA"/>
        </w:rPr>
        <w:t xml:space="preserve">Operate and set the hard disk. </w:t>
      </w:r>
    </w:p>
    <w:p w14:paraId="749752A8">
      <w:pPr>
        <w:numPr>
          <w:ilvl w:val="0"/>
          <w:numId w:val="25"/>
        </w:numPr>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Remote login:</w:t>
      </w:r>
      <w:r>
        <w:rPr>
          <w:rFonts w:hint="eastAsia" w:ascii="阿里巴巴普惠体 L" w:hAnsi="阿里巴巴普惠体 L" w:eastAsia="阿里巴巴普惠体 L" w:cs="阿里巴巴普惠体 L"/>
          <w:kern w:val="2"/>
          <w:sz w:val="21"/>
          <w:szCs w:val="21"/>
          <w:highlight w:val="none"/>
          <w:lang w:val="en-US" w:eastAsia="zh-CN" w:bidi="ar-SA"/>
        </w:rPr>
        <w:t xml:space="preserve"> Users have remote access to NVR. </w:t>
      </w:r>
    </w:p>
    <w:p w14:paraId="6C4ADD3B">
      <w:pPr>
        <w:numPr>
          <w:ilvl w:val="0"/>
          <w:numId w:val="25"/>
        </w:numPr>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Polling control:</w:t>
      </w:r>
      <w:r>
        <w:rPr>
          <w:rFonts w:hint="eastAsia" w:ascii="阿里巴巴普惠体 L" w:hAnsi="阿里巴巴普惠体 L" w:eastAsia="阿里巴巴普惠体 L" w:cs="阿里巴巴普惠体 L"/>
          <w:kern w:val="2"/>
          <w:sz w:val="21"/>
          <w:szCs w:val="21"/>
          <w:highlight w:val="none"/>
          <w:lang w:val="en-US" w:eastAsia="zh-CN" w:bidi="ar-SA"/>
        </w:rPr>
        <w:t xml:space="preserve"> Rotation to view the real-time preview of all channels. </w:t>
      </w:r>
    </w:p>
    <w:p w14:paraId="0F161759">
      <w:pPr>
        <w:numPr>
          <w:ilvl w:val="0"/>
          <w:numId w:val="25"/>
        </w:numPr>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Manual capture: </w:t>
      </w:r>
      <w:r>
        <w:rPr>
          <w:rFonts w:hint="eastAsia" w:ascii="阿里巴巴普惠体 L" w:hAnsi="阿里巴巴普惠体 L" w:eastAsia="阿里巴巴普惠体 L" w:cs="阿里巴巴普惠体 L"/>
          <w:kern w:val="2"/>
          <w:sz w:val="21"/>
          <w:szCs w:val="21"/>
          <w:highlight w:val="none"/>
          <w:lang w:val="en-US" w:eastAsia="zh-CN" w:bidi="ar-SA"/>
        </w:rPr>
        <w:t xml:space="preserve">Manual start capturing. </w:t>
      </w:r>
    </w:p>
    <w:p w14:paraId="5D8A6EFF">
      <w:pPr>
        <w:numPr>
          <w:ilvl w:val="0"/>
          <w:numId w:val="25"/>
        </w:numPr>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Audio:</w:t>
      </w:r>
      <w:r>
        <w:rPr>
          <w:rFonts w:hint="eastAsia" w:ascii="阿里巴巴普惠体 L" w:hAnsi="阿里巴巴普惠体 L" w:eastAsia="阿里巴巴普惠体 L" w:cs="阿里巴巴普惠体 L"/>
          <w:kern w:val="2"/>
          <w:sz w:val="21"/>
          <w:szCs w:val="21"/>
          <w:highlight w:val="none"/>
          <w:lang w:val="en-US" w:eastAsia="zh-CN" w:bidi="ar-SA"/>
        </w:rPr>
        <w:t xml:space="preserve"> Control the channel audio control and intercom. </w:t>
      </w:r>
    </w:p>
    <w:p w14:paraId="22D11949">
      <w:pPr>
        <w:numPr>
          <w:ilvl w:val="0"/>
          <w:numId w:val="25"/>
        </w:numPr>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Face database management:</w:t>
      </w:r>
      <w:r>
        <w:rPr>
          <w:rFonts w:hint="eastAsia" w:ascii="阿里巴巴普惠体 L" w:hAnsi="阿里巴巴普惠体 L" w:eastAsia="阿里巴巴普惠体 L" w:cs="阿里巴巴普惠体 L"/>
          <w:kern w:val="2"/>
          <w:sz w:val="21"/>
          <w:szCs w:val="21"/>
          <w:highlight w:val="none"/>
          <w:lang w:val="en-US" w:eastAsia="zh-CN" w:bidi="ar-SA"/>
        </w:rPr>
        <w:t xml:space="preserve"> whether you can operate the face database. </w:t>
      </w:r>
    </w:p>
    <w:p w14:paraId="4AC3C788">
      <w:pPr>
        <w:numPr>
          <w:ilvl w:val="0"/>
          <w:numId w:val="25"/>
        </w:numPr>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License plate database management:</w:t>
      </w:r>
      <w:r>
        <w:rPr>
          <w:rFonts w:hint="eastAsia" w:ascii="阿里巴巴普惠体 L" w:hAnsi="阿里巴巴普惠体 L" w:eastAsia="阿里巴巴普惠体 L" w:cs="阿里巴巴普惠体 L"/>
          <w:kern w:val="2"/>
          <w:sz w:val="21"/>
          <w:szCs w:val="21"/>
          <w:highlight w:val="none"/>
          <w:lang w:val="en-US" w:eastAsia="zh-CN" w:bidi="ar-SA"/>
        </w:rPr>
        <w:t xml:space="preserve"> whether the license plate database can operate the license plate database. </w:t>
      </w:r>
    </w:p>
    <w:p w14:paraId="53CA8738">
      <w:pPr>
        <w:numPr>
          <w:ilvl w:val="0"/>
          <w:numId w:val="25"/>
        </w:numPr>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Subuser change password:</w:t>
      </w:r>
      <w:r>
        <w:rPr>
          <w:rFonts w:hint="eastAsia" w:ascii="阿里巴巴普惠体 L" w:hAnsi="阿里巴巴普惠体 L" w:eastAsia="阿里巴巴普惠体 L" w:cs="阿里巴巴普惠体 L"/>
          <w:kern w:val="2"/>
          <w:sz w:val="21"/>
          <w:szCs w:val="21"/>
          <w:highlight w:val="none"/>
          <w:lang w:val="en-US" w:eastAsia="zh-CN" w:bidi="ar-SA"/>
        </w:rPr>
        <w:t xml:space="preserve"> whether the sub user login can modify the subuser password. </w:t>
      </w:r>
    </w:p>
    <w:p w14:paraId="1BB24EE1">
      <w:pPr>
        <w:numPr>
          <w:ilvl w:val="0"/>
          <w:numId w:val="25"/>
        </w:numPr>
        <w:spacing w:line="276" w:lineRule="auto"/>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Backup:</w:t>
      </w:r>
      <w:r>
        <w:rPr>
          <w:rFonts w:hint="eastAsia" w:ascii="阿里巴巴普惠体 L" w:hAnsi="阿里巴巴普惠体 L" w:eastAsia="阿里巴巴普惠体 L" w:cs="阿里巴巴普惠体 L"/>
          <w:kern w:val="2"/>
          <w:sz w:val="21"/>
          <w:szCs w:val="21"/>
          <w:highlight w:val="none"/>
          <w:lang w:val="en-US" w:eastAsia="zh-CN" w:bidi="ar-SA"/>
        </w:rPr>
        <w:t xml:space="preserve"> After opening the Backup channel to enable the switch and select the backup channel, the average user has permission to back up the video of the selected channel.</w:t>
      </w:r>
    </w:p>
    <w:p w14:paraId="2288D7EB">
      <w:pPr>
        <w:numPr>
          <w:ilvl w:val="0"/>
          <w:numId w:val="25"/>
        </w:numPr>
        <w:spacing w:line="276" w:lineRule="auto"/>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Preview:</w:t>
      </w:r>
      <w:r>
        <w:rPr>
          <w:rFonts w:hint="eastAsia" w:ascii="阿里巴巴普惠体 L" w:hAnsi="阿里巴巴普惠体 L" w:eastAsia="阿里巴巴普惠体 L" w:cs="阿里巴巴普惠体 L"/>
          <w:kern w:val="2"/>
          <w:sz w:val="21"/>
          <w:szCs w:val="21"/>
          <w:highlight w:val="none"/>
          <w:lang w:val="en-US" w:eastAsia="zh-CN" w:bidi="ar-SA"/>
        </w:rPr>
        <w:t xml:space="preserve"> Open the Preview enable switch and select a channel for preview viewing, and the average user has the permission to monitor the real-time preview of the selected channel.</w:t>
      </w:r>
    </w:p>
    <w:p w14:paraId="76D02577">
      <w:pPr>
        <w:numPr>
          <w:ilvl w:val="0"/>
          <w:numId w:val="25"/>
        </w:numPr>
        <w:spacing w:line="276" w:lineRule="auto"/>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Video playback:</w:t>
      </w:r>
      <w:r>
        <w:rPr>
          <w:rFonts w:hint="eastAsia" w:ascii="阿里巴巴普惠体 L" w:hAnsi="阿里巴巴普惠体 L" w:eastAsia="阿里巴巴普惠体 L" w:cs="阿里巴巴普惠体 L"/>
          <w:kern w:val="2"/>
          <w:sz w:val="21"/>
          <w:szCs w:val="21"/>
          <w:highlight w:val="none"/>
          <w:lang w:val="en-US" w:eastAsia="zh-CN" w:bidi="ar-SA"/>
        </w:rPr>
        <w:t xml:space="preserve"> After opening the "video playback" enabled switch and select the channel to view, the average user has the permission to replay the selected channel video.</w:t>
      </w:r>
    </w:p>
    <w:p w14:paraId="2A3A30EE">
      <w:pPr>
        <w:numPr>
          <w:ilvl w:val="0"/>
          <w:numId w:val="25"/>
        </w:numPr>
        <w:spacing w:line="276" w:lineRule="auto"/>
        <w:ind w:left="420" w:leftChars="0" w:hanging="42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PTZ:</w:t>
      </w:r>
      <w:r>
        <w:rPr>
          <w:rFonts w:hint="eastAsia" w:ascii="阿里巴巴普惠体 L" w:hAnsi="阿里巴巴普惠体 L" w:eastAsia="阿里巴巴普惠体 L" w:cs="阿里巴巴普惠体 L"/>
          <w:kern w:val="2"/>
          <w:sz w:val="21"/>
          <w:szCs w:val="21"/>
          <w:highlight w:val="none"/>
          <w:lang w:val="en-US" w:eastAsia="zh-CN" w:bidi="ar-SA"/>
        </w:rPr>
        <w:t xml:space="preserve"> open the "PTZ" enabling switch and select the operational channel, the average user has the PTZ operation permission.</w:t>
      </w:r>
    </w:p>
    <w:p w14:paraId="1573E71E">
      <w:pPr>
        <w:pStyle w:val="59"/>
        <w:ind w:firstLine="0" w:firstLineChars="0"/>
        <w:textAlignment w:val="center"/>
        <w:rPr>
          <w:rFonts w:hint="eastAsia" w:ascii="阿里巴巴普惠体 L" w:hAnsi="阿里巴巴普惠体 L" w:eastAsia="阿里巴巴普惠体 L" w:cs="阿里巴巴普惠体 L"/>
          <w:sz w:val="21"/>
          <w:szCs w:val="21"/>
          <w:highlight w:val="none"/>
        </w:rPr>
      </w:pPr>
    </w:p>
    <w:p w14:paraId="1A761669">
      <w:pPr>
        <w:pStyle w:val="59"/>
        <w:numPr>
          <w:ilvl w:val="3"/>
          <w:numId w:val="24"/>
        </w:numPr>
        <w:ind w:left="420" w:leftChars="0" w:hanging="420" w:firstLineChars="0"/>
        <w:textAlignment w:val="center"/>
        <w:rPr>
          <w:rFonts w:hint="eastAsia" w:ascii="阿里巴巴普惠体 L" w:hAnsi="阿里巴巴普惠体 L" w:eastAsia="阿里巴巴普惠体 L" w:cs="阿里巴巴普惠体 L"/>
          <w:color w:val="000000"/>
          <w:kern w:val="0"/>
          <w:sz w:val="21"/>
          <w:szCs w:val="21"/>
          <w:highlight w:val="none"/>
        </w:rPr>
      </w:pPr>
      <w:r>
        <w:rPr>
          <w:rFonts w:hint="eastAsia" w:ascii="阿里巴巴普惠体 L" w:hAnsi="阿里巴巴普惠体 L" w:eastAsia="阿里巴巴普惠体 L" w:cs="阿里巴巴普惠体 L"/>
          <w:color w:val="000000"/>
          <w:kern w:val="0"/>
          <w:sz w:val="21"/>
          <w:szCs w:val="21"/>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0"/>
          <w:sz w:val="21"/>
          <w:szCs w:val="21"/>
          <w:highlight w:val="none"/>
          <w:lang w:val="en-US" w:eastAsia="zh-CN" w:bidi="ar-SA"/>
        </w:rPr>
        <w:t>Save</w:t>
      </w:r>
      <w:r>
        <w:rPr>
          <w:rFonts w:hint="eastAsia" w:ascii="阿里巴巴普惠体 L" w:hAnsi="阿里巴巴普惠体 L" w:eastAsia="阿里巴巴普惠体 L" w:cs="阿里巴巴普惠体 L"/>
          <w:color w:val="000000"/>
          <w:kern w:val="0"/>
          <w:sz w:val="21"/>
          <w:szCs w:val="21"/>
          <w:highlight w:val="none"/>
          <w:lang w:val="en-US" w:eastAsia="zh-CN" w:bidi="ar-SA"/>
        </w:rPr>
        <w:t xml:space="preserve"> button to save the modifications.</w:t>
      </w:r>
    </w:p>
    <w:p w14:paraId="3F466993">
      <w:pPr>
        <w:pStyle w:val="59"/>
        <w:ind w:left="840" w:firstLine="0" w:firstLineChars="0"/>
        <w:textAlignment w:val="center"/>
        <w:rPr>
          <w:rFonts w:hint="eastAsia" w:ascii="阿里巴巴普惠体 R" w:hAnsi="阿里巴巴普惠体 R" w:eastAsia="阿里巴巴普惠体 R" w:cs="阿里巴巴普惠体 R"/>
          <w:color w:val="000000"/>
          <w:kern w:val="0"/>
          <w:sz w:val="22"/>
          <w:szCs w:val="22"/>
          <w:highlight w:val="none"/>
        </w:rPr>
      </w:pPr>
    </w:p>
    <w:p w14:paraId="24D5AB9F">
      <w:pPr>
        <w:rPr>
          <w:rFonts w:hint="eastAsia" w:ascii="阿里巴巴普惠体 R" w:hAnsi="阿里巴巴普惠体 R" w:eastAsia="阿里巴巴普惠体 R" w:cs="阿里巴巴普惠体 R"/>
          <w:b/>
          <w:bCs/>
          <w:sz w:val="32"/>
          <w:szCs w:val="32"/>
          <w:highlight w:val="none"/>
        </w:rPr>
      </w:pPr>
      <w:r>
        <w:rPr>
          <w:rFonts w:hint="eastAsia" w:ascii="阿里巴巴普惠体 R" w:hAnsi="阿里巴巴普惠体 R" w:eastAsia="阿里巴巴普惠体 R" w:cs="阿里巴巴普惠体 R"/>
          <w:highlight w:val="none"/>
        </w:rPr>
        <w:br w:type="page"/>
      </w:r>
    </w:p>
    <w:p w14:paraId="3425ACC2">
      <w:pPr>
        <w:pStyle w:val="4"/>
        <w:rPr>
          <w:rStyle w:val="30"/>
          <w:rFonts w:hint="eastAsia" w:ascii="阿里巴巴普惠体 R" w:hAnsi="阿里巴巴普惠体 R" w:eastAsia="阿里巴巴普惠体 R" w:cs="阿里巴巴普惠体 R"/>
          <w:b/>
          <w:bCs/>
          <w:highlight w:val="none"/>
          <w:lang w:eastAsia="zh-CN"/>
        </w:rPr>
      </w:pPr>
      <w:bookmarkStart w:id="585" w:name="_Toc8363"/>
      <w:bookmarkStart w:id="586" w:name="_Toc6244"/>
      <w:bookmarkStart w:id="587" w:name="_Toc117926114"/>
      <w:bookmarkStart w:id="588" w:name="_Toc2456"/>
      <w:bookmarkStart w:id="589" w:name="_Toc191648280"/>
      <w:bookmarkStart w:id="590" w:name="_Toc28237"/>
      <w:r>
        <w:rPr>
          <w:rFonts w:hint="eastAsia" w:ascii="阿里巴巴普惠体 R" w:hAnsi="阿里巴巴普惠体 R" w:eastAsia="阿里巴巴普惠体 R" w:cs="阿里巴巴普惠体 R"/>
          <w:b/>
          <w:bCs/>
          <w:kern w:val="2"/>
          <w:sz w:val="32"/>
          <w:szCs w:val="32"/>
          <w:highlight w:val="none"/>
          <w:lang w:val="en-US" w:eastAsia="zh-CN" w:bidi="ar-SA"/>
        </w:rPr>
        <w:t xml:space="preserve">5.6.3 </w:t>
      </w:r>
      <w:bookmarkEnd w:id="585"/>
      <w:r>
        <w:rPr>
          <w:rFonts w:hint="eastAsia" w:ascii="阿里巴巴普惠体 R" w:hAnsi="阿里巴巴普惠体 R" w:eastAsia="阿里巴巴普惠体 R" w:cs="阿里巴巴普惠体 R"/>
          <w:b/>
          <w:bCs/>
          <w:kern w:val="2"/>
          <w:sz w:val="32"/>
          <w:szCs w:val="32"/>
          <w:highlight w:val="none"/>
          <w:lang w:val="en-US" w:eastAsia="zh-CN" w:bidi="ar-SA"/>
        </w:rPr>
        <w:t>Maintenance</w:t>
      </w:r>
      <w:bookmarkEnd w:id="586"/>
      <w:bookmarkEnd w:id="587"/>
      <w:bookmarkEnd w:id="588"/>
      <w:bookmarkEnd w:id="589"/>
      <w:bookmarkEnd w:id="590"/>
    </w:p>
    <w:p w14:paraId="24615895">
      <w:pPr>
        <w:pStyle w:val="5"/>
        <w:rPr>
          <w:rFonts w:hint="default" w:ascii="阿里巴巴普惠体 R" w:hAnsi="阿里巴巴普惠体 R" w:eastAsia="阿里巴巴普惠体 R" w:cs="阿里巴巴普惠体 R"/>
          <w:highlight w:val="none"/>
          <w:lang w:val="en-US" w:eastAsia="zh-CN"/>
        </w:rPr>
      </w:pPr>
      <w:bookmarkStart w:id="591" w:name="_Toc24526"/>
      <w:bookmarkStart w:id="592" w:name="_Toc191648281"/>
      <w:r>
        <w:rPr>
          <w:rFonts w:hint="eastAsia" w:ascii="阿里巴巴普惠体 R" w:hAnsi="阿里巴巴普惠体 R" w:eastAsia="阿里巴巴普惠体 R" w:cs="阿里巴巴普惠体 R"/>
          <w:b/>
          <w:bCs/>
          <w:kern w:val="2"/>
          <w:sz w:val="28"/>
          <w:szCs w:val="28"/>
          <w:highlight w:val="none"/>
          <w:lang w:val="en-US" w:eastAsia="zh-CN" w:bidi="ar-SA"/>
        </w:rPr>
        <w:t>5.6.3.1 Log</w:t>
      </w:r>
      <w:bookmarkEnd w:id="591"/>
      <w:bookmarkEnd w:id="592"/>
      <w:r>
        <w:rPr>
          <w:rFonts w:hint="eastAsia" w:ascii="阿里巴巴普惠体 R" w:hAnsi="阿里巴巴普惠体 R" w:eastAsia="阿里巴巴普惠体 R" w:cs="阿里巴巴普惠体 R"/>
          <w:b/>
          <w:bCs/>
          <w:kern w:val="2"/>
          <w:sz w:val="28"/>
          <w:szCs w:val="28"/>
          <w:highlight w:val="none"/>
          <w:lang w:val="en-US" w:eastAsia="zh-CN" w:bidi="ar-SA"/>
        </w:rPr>
        <w:t xml:space="preserve"> </w:t>
      </w:r>
    </w:p>
    <w:p w14:paraId="45901842">
      <w:pPr>
        <w:tabs>
          <w:tab w:val="left" w:pos="4140"/>
        </w:tabs>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The system log records the relevant system event information, such as various types of alarms and system operation records.</w:t>
      </w:r>
    </w:p>
    <w:p w14:paraId="43FF646F">
      <w:pPr>
        <w:tabs>
          <w:tab w:val="left" w:pos="4140"/>
        </w:tabs>
        <w:textAlignment w:val="center"/>
        <w:rPr>
          <w:rFonts w:hint="eastAsia" w:ascii="阿里巴巴普惠体 L" w:hAnsi="阿里巴巴普惠体 L" w:eastAsia="阿里巴巴普惠体 L" w:cs="阿里巴巴普惠体 L"/>
          <w:color w:val="000000"/>
          <w:sz w:val="22"/>
          <w:szCs w:val="22"/>
          <w:highlight w:val="none"/>
        </w:rPr>
      </w:pPr>
      <w:r>
        <w:rPr>
          <w:rFonts w:hint="eastAsia" w:ascii="阿里巴巴普惠体 L" w:hAnsi="阿里巴巴普惠体 L" w:eastAsia="阿里巴巴普惠体 L" w:cs="阿里巴巴普惠体 L"/>
          <w:highlight w:val="none"/>
        </w:rPr>
        <w:drawing>
          <wp:inline distT="0" distB="0" distL="0" distR="0">
            <wp:extent cx="5759450" cy="3489960"/>
            <wp:effectExtent l="0" t="0" r="0" b="0"/>
            <wp:docPr id="3276608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660878" name="图片 1"/>
                    <pic:cNvPicPr>
                      <a:picLocks noChangeAspect="1"/>
                    </pic:cNvPicPr>
                  </pic:nvPicPr>
                  <pic:blipFill>
                    <a:blip r:embed="rId320"/>
                    <a:stretch>
                      <a:fillRect/>
                    </a:stretch>
                  </pic:blipFill>
                  <pic:spPr>
                    <a:xfrm>
                      <a:off x="0" y="0"/>
                      <a:ext cx="5759450" cy="3489960"/>
                    </a:xfrm>
                    <a:prstGeom prst="rect">
                      <a:avLst/>
                    </a:prstGeom>
                  </pic:spPr>
                </pic:pic>
              </a:graphicData>
            </a:graphic>
          </wp:inline>
        </w:drawing>
      </w:r>
    </w:p>
    <w:p w14:paraId="37BCC29A">
      <w:pPr>
        <w:tabs>
          <w:tab w:val="left" w:pos="4140"/>
        </w:tabs>
        <w:textAlignment w:val="center"/>
        <w:rPr>
          <w:rFonts w:hint="eastAsia" w:ascii="阿里巴巴普惠体 L" w:hAnsi="阿里巴巴普惠体 L" w:eastAsia="阿里巴巴普惠体 L" w:cs="阿里巴巴普惠体 L"/>
          <w:b/>
          <w:bCs/>
          <w:iCs/>
          <w:color w:val="0070C0"/>
          <w:szCs w:val="21"/>
          <w:highlight w:val="none"/>
          <w:lang w:eastAsia="zh-CN"/>
        </w:rPr>
      </w:pPr>
      <w:bookmarkStart w:id="593" w:name="_Toc19588"/>
      <w:r>
        <w:rPr>
          <w:rFonts w:hint="eastAsia" w:ascii="阿里巴巴普惠体 L" w:hAnsi="阿里巴巴普惠体 L" w:eastAsia="阿里巴巴普惠体 L" w:cs="阿里巴巴普惠体 L"/>
          <w:b/>
          <w:bCs/>
          <w:iCs/>
          <w:color w:val="0070C0"/>
          <w:kern w:val="2"/>
          <w:sz w:val="21"/>
          <w:szCs w:val="21"/>
          <w:highlight w:val="none"/>
          <w:lang w:val="en-US" w:eastAsia="zh-CN" w:bidi="ar-SA"/>
        </w:rPr>
        <w:t>Log Search and Backup:</w:t>
      </w:r>
      <w:bookmarkEnd w:id="593"/>
    </w:p>
    <w:p w14:paraId="5F826456">
      <w:pPr>
        <w:numPr>
          <w:ilvl w:val="0"/>
          <w:numId w:val="26"/>
        </w:numPr>
        <w:tabs>
          <w:tab w:val="left" w:pos="284"/>
          <w:tab w:val="clear" w:pos="720"/>
        </w:tabs>
        <w:ind w:left="72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Click the area next to Start Date and Start Time to select the start date and time of the search from the screen calendar.</w:t>
      </w:r>
    </w:p>
    <w:p w14:paraId="285021A4">
      <w:pPr>
        <w:numPr>
          <w:ilvl w:val="0"/>
          <w:numId w:val="26"/>
        </w:numPr>
        <w:tabs>
          <w:tab w:val="left" w:pos="284"/>
          <w:tab w:val="clear" w:pos="720"/>
        </w:tabs>
        <w:ind w:left="72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Click the area next to End Date and End Time to select the end date and time of the search from the screen calendar.</w:t>
      </w:r>
    </w:p>
    <w:p w14:paraId="252767B9">
      <w:pPr>
        <w:numPr>
          <w:ilvl w:val="0"/>
          <w:numId w:val="26"/>
        </w:numPr>
        <w:tabs>
          <w:tab w:val="left" w:pos="284"/>
          <w:tab w:val="clear" w:pos="720"/>
        </w:tabs>
        <w:ind w:left="72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the type of event you want to search from the drop-down list next to the Log Type, or select All to view the entire system log for the selected time period.</w:t>
      </w:r>
    </w:p>
    <w:p w14:paraId="73C2E132">
      <w:pPr>
        <w:tabs>
          <w:tab w:val="left" w:pos="284"/>
        </w:tabs>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System:</w:t>
      </w:r>
      <w:r>
        <w:rPr>
          <w:rFonts w:hint="eastAsia" w:ascii="阿里巴巴普惠体 L" w:hAnsi="阿里巴巴普惠体 L" w:eastAsia="阿里巴巴普惠体 L" w:cs="阿里巴巴普惠体 L"/>
          <w:kern w:val="2"/>
          <w:sz w:val="21"/>
          <w:szCs w:val="24"/>
          <w:highlight w:val="none"/>
          <w:lang w:val="en-US" w:eastAsia="zh-CN" w:bidi="ar-SA"/>
        </w:rPr>
        <w:t xml:space="preserve"> Record the log information of system setting, restart, automatic restart, upgrade, time setting and NTP timing.</w:t>
      </w:r>
    </w:p>
    <w:p w14:paraId="164635D3">
      <w:pPr>
        <w:tabs>
          <w:tab w:val="left" w:pos="284"/>
        </w:tabs>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Configuration: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Record preview control, privacy area setting, recording mode setting, recording schedule settings, main code flow settings, network settings, subcode Settings, mail settings, color setting, motion detection settings, hard drive settings, multiple users, NTP settings, image control, the third stream settings, RTSP settings, IP filter Settings, system recovery Settings from the factory Settings, audio Settings, video Tampering alarm Settings, export Settings and import Settings operation logs.</w:t>
      </w:r>
    </w:p>
    <w:p w14:paraId="1E8BA078">
      <w:pPr>
        <w:tabs>
          <w:tab w:val="left" w:pos="284"/>
        </w:tabs>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iCs/>
          <w:color w:val="0070C0"/>
          <w:kern w:val="2"/>
          <w:sz w:val="21"/>
          <w:szCs w:val="24"/>
          <w:highlight w:val="none"/>
          <w:lang w:val="en-US" w:eastAsia="zh-CN" w:bidi="ar-SA"/>
        </w:rPr>
        <w:t>Alarm:</w:t>
      </w:r>
      <w:r>
        <w:rPr>
          <w:rFonts w:hint="eastAsia" w:ascii="阿里巴巴普惠体 L" w:hAnsi="阿里巴巴普惠体 L" w:eastAsia="阿里巴巴普惠体 L" w:cs="阿里巴巴普惠体 L"/>
          <w:iCs/>
          <w:kern w:val="2"/>
          <w:sz w:val="21"/>
          <w:szCs w:val="24"/>
          <w:highlight w:val="none"/>
          <w:lang w:val="en-US" w:eastAsia="zh-CN" w:bidi="ar-SA"/>
        </w:rPr>
        <w:t xml:space="preserve"> Record the alarm information.</w:t>
      </w:r>
    </w:p>
    <w:p w14:paraId="6D97D3A3">
      <w:pPr>
        <w:tabs>
          <w:tab w:val="left" w:pos="284"/>
        </w:tabs>
        <w:textAlignment w:val="center"/>
        <w:rPr>
          <w:rFonts w:hint="eastAsia" w:ascii="阿里巴巴普惠体 L" w:hAnsi="阿里巴巴普惠体 L" w:eastAsia="阿里巴巴普惠体 L" w:cs="阿里巴巴普惠体 L"/>
          <w:color w:val="C00000"/>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Account:</w:t>
      </w:r>
      <w:r>
        <w:rPr>
          <w:rFonts w:hint="eastAsia" w:ascii="阿里巴巴普惠体 L" w:hAnsi="阿里巴巴普惠体 L" w:eastAsia="阿里巴巴普惠体 L" w:cs="阿里巴巴普惠体 L"/>
          <w:kern w:val="2"/>
          <w:sz w:val="21"/>
          <w:szCs w:val="24"/>
          <w:highlight w:val="none"/>
          <w:lang w:val="en-US" w:eastAsia="zh-CN" w:bidi="ar-SA"/>
        </w:rPr>
        <w:t xml:space="preserve"> Record the login and login records of local or external visitors.</w:t>
      </w:r>
    </w:p>
    <w:p w14:paraId="749F0F52">
      <w:pPr>
        <w:tabs>
          <w:tab w:val="left" w:pos="284"/>
        </w:tabs>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Record:</w:t>
      </w:r>
      <w:r>
        <w:rPr>
          <w:rFonts w:hint="eastAsia" w:ascii="阿里巴巴普惠体 L" w:hAnsi="阿里巴巴普惠体 L" w:eastAsia="阿里巴巴普惠体 L" w:cs="阿里巴巴普惠体 L"/>
          <w:kern w:val="2"/>
          <w:sz w:val="21"/>
          <w:szCs w:val="24"/>
          <w:highlight w:val="none"/>
          <w:lang w:val="en-US" w:eastAsia="zh-CN" w:bidi="ar-SA"/>
        </w:rPr>
        <w:t xml:space="preserve"> Record the operation log of search, playback and backup.</w:t>
      </w:r>
    </w:p>
    <w:p w14:paraId="151BA76A">
      <w:pPr>
        <w:tabs>
          <w:tab w:val="left" w:pos="284"/>
        </w:tabs>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Storage:</w:t>
      </w:r>
      <w:r>
        <w:rPr>
          <w:rFonts w:hint="eastAsia" w:ascii="阿里巴巴普惠体 L" w:hAnsi="阿里巴巴普惠体 L" w:eastAsia="阿里巴巴普惠体 L" w:cs="阿里巴巴普惠体 L"/>
          <w:kern w:val="2"/>
          <w:sz w:val="21"/>
          <w:szCs w:val="24"/>
          <w:highlight w:val="none"/>
          <w:lang w:val="en-US" w:eastAsia="zh-CN" w:bidi="ar-SA"/>
        </w:rPr>
        <w:t xml:space="preserve"> Record log information such format hard disk, hard disk full and hard disk errors.</w:t>
      </w:r>
    </w:p>
    <w:p w14:paraId="60F25344">
      <w:pPr>
        <w:tabs>
          <w:tab w:val="left" w:pos="284"/>
        </w:tabs>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AI:</w:t>
      </w:r>
      <w:r>
        <w:rPr>
          <w:rFonts w:hint="eastAsia" w:ascii="阿里巴巴普惠体 L" w:hAnsi="阿里巴巴普惠体 L" w:eastAsia="阿里巴巴普惠体 L" w:cs="阿里巴巴普惠体 L"/>
          <w:kern w:val="2"/>
          <w:sz w:val="21"/>
          <w:szCs w:val="24"/>
          <w:highlight w:val="none"/>
          <w:lang w:val="en-US" w:eastAsia="zh-CN" w:bidi="ar-SA"/>
        </w:rPr>
        <w:t xml:space="preserve"> Record the alarm information of intelligent events.</w:t>
      </w:r>
    </w:p>
    <w:p w14:paraId="4B7135AA">
      <w:pPr>
        <w:numPr>
          <w:ilvl w:val="0"/>
          <w:numId w:val="26"/>
        </w:numPr>
        <w:tabs>
          <w:tab w:val="left" w:pos="284"/>
          <w:tab w:val="clear" w:pos="720"/>
        </w:tabs>
        <w:ind w:left="72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Click Search to Search.</w:t>
      </w:r>
    </w:p>
    <w:p w14:paraId="51248C0E">
      <w:pPr>
        <w:numPr>
          <w:ilvl w:val="0"/>
          <w:numId w:val="26"/>
        </w:numPr>
        <w:tabs>
          <w:tab w:val="left" w:pos="284"/>
          <w:tab w:val="clear" w:pos="720"/>
        </w:tabs>
        <w:ind w:left="72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Browse through the system log from the selected time period:</w:t>
      </w:r>
    </w:p>
    <w:p w14:paraId="021DD200">
      <w:pPr>
        <w:numPr>
          <w:ilvl w:val="1"/>
          <w:numId w:val="26"/>
        </w:numPr>
        <w:tabs>
          <w:tab w:val="left" w:pos="284"/>
          <w:tab w:val="clear" w:pos="1440"/>
        </w:tabs>
        <w:ind w:left="144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Events can be played immediately by clicking Playback.</w:t>
      </w:r>
    </w:p>
    <w:p w14:paraId="4D0E0677">
      <w:pPr>
        <w:numPr>
          <w:ilvl w:val="1"/>
          <w:numId w:val="26"/>
        </w:numPr>
        <w:tabs>
          <w:tab w:val="left" w:pos="284"/>
          <w:tab w:val="clear" w:pos="1440"/>
        </w:tabs>
        <w:ind w:left="144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Switch between the pages </w:t>
      </w:r>
      <w:r>
        <w:rPr>
          <w:rFonts w:hint="eastAsia" w:ascii="阿里巴巴普惠体 L" w:hAnsi="阿里巴巴普惠体 L" w:eastAsia="阿里巴巴普惠体 L" w:cs="阿里巴巴普惠体 L"/>
          <w:highlight w:val="none"/>
        </w:rPr>
        <w:drawing>
          <wp:inline distT="0" distB="0" distL="0" distR="0">
            <wp:extent cx="152400" cy="114300"/>
            <wp:effectExtent l="0" t="0" r="0" b="0"/>
            <wp:docPr id="376" name="图片 376" descr="C:\Users\Administrator\AppData\Local\Microsoft\Windows\INetCache\Content.Word\pre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C:\Users\Administrator\AppData\Local\Microsoft\Windows\INetCache\Content.Word\prev.png"/>
                    <pic:cNvPicPr>
                      <a:picLocks noChangeAspect="1" noChangeArrowheads="1"/>
                    </pic:cNvPicPr>
                  </pic:nvPicPr>
                  <pic:blipFill>
                    <a:blip r:embed="rId321">
                      <a:extLst>
                        <a:ext uri="{28A0092B-C50C-407E-A947-70E740481C1C}">
                          <a14:useLocalDpi xmlns:a14="http://schemas.microsoft.com/office/drawing/2010/main" val="0"/>
                        </a:ext>
                      </a:extLst>
                    </a:blip>
                    <a:srcRect t="11250" b="13750"/>
                    <a:stretch>
                      <a:fillRect/>
                    </a:stretch>
                  </pic:blipFill>
                  <pic:spPr>
                    <a:xfrm>
                      <a:off x="0" y="0"/>
                      <a:ext cx="152400" cy="114300"/>
                    </a:xfrm>
                    <a:prstGeom prst="rect">
                      <a:avLst/>
                    </a:prstGeom>
                    <a:noFill/>
                    <a:ln>
                      <a:noFill/>
                    </a:ln>
                  </pic:spPr>
                </pic:pic>
              </a:graphicData>
            </a:graphic>
          </wp:inline>
        </w:drawing>
      </w:r>
      <w:r>
        <w:rPr>
          <w:rFonts w:hint="eastAsia" w:ascii="阿里巴巴普惠体 L" w:hAnsi="阿里巴巴普惠体 L" w:eastAsia="阿里巴巴普惠体 L" w:cs="阿里巴巴普惠体 L"/>
          <w:highlight w:val="none"/>
        </w:rPr>
        <w:drawing>
          <wp:inline distT="0" distB="0" distL="0" distR="0">
            <wp:extent cx="151130" cy="110490"/>
            <wp:effectExtent l="0" t="0" r="0" b="3810"/>
            <wp:docPr id="372" name="图片 372" descr="C:\Users\Administrator\AppData\Local\Microsoft\Windows\INetCache\Content.Word\first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C:\Users\Administrator\AppData\Local\Microsoft\Windows\INetCache\Content.Word\firstpage.png"/>
                    <pic:cNvPicPr>
                      <a:picLocks noChangeAspect="1" noChangeArrowheads="1"/>
                    </pic:cNvPicPr>
                  </pic:nvPicPr>
                  <pic:blipFill>
                    <a:blip r:embed="rId322">
                      <a:extLst>
                        <a:ext uri="{28A0092B-C50C-407E-A947-70E740481C1C}">
                          <a14:useLocalDpi xmlns:a14="http://schemas.microsoft.com/office/drawing/2010/main" val="0"/>
                        </a:ext>
                      </a:extLst>
                    </a:blip>
                    <a:srcRect t="12605" b="14286"/>
                    <a:stretch>
                      <a:fillRect/>
                    </a:stretch>
                  </pic:blipFill>
                  <pic:spPr>
                    <a:xfrm>
                      <a:off x="0" y="0"/>
                      <a:ext cx="151130" cy="110490"/>
                    </a:xfrm>
                    <a:prstGeom prst="rect">
                      <a:avLst/>
                    </a:prstGeom>
                    <a:noFill/>
                    <a:ln>
                      <a:noFill/>
                    </a:ln>
                  </pic:spPr>
                </pic:pic>
              </a:graphicData>
            </a:graphic>
          </wp:inline>
        </w:drawing>
      </w:r>
      <w:r>
        <w:rPr>
          <w:rFonts w:hint="eastAsia" w:ascii="阿里巴巴普惠体 L" w:hAnsi="阿里巴巴普惠体 L" w:eastAsia="阿里巴巴普惠体 L" w:cs="阿里巴巴普惠体 L"/>
          <w:highlight w:val="none"/>
        </w:rPr>
        <w:drawing>
          <wp:inline distT="0" distB="0" distL="0" distR="0">
            <wp:extent cx="152400" cy="110490"/>
            <wp:effectExtent l="0" t="0" r="0" b="3810"/>
            <wp:docPr id="377" name="图片 377" descr="C:\Users\Administrator\AppData\Local\Microsoft\Windows\INetCache\Content.Word\n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C:\Users\Administrator\AppData\Local\Microsoft\Windows\INetCache\Content.Word\next.png"/>
                    <pic:cNvPicPr>
                      <a:picLocks noChangeAspect="1" noChangeArrowheads="1"/>
                    </pic:cNvPicPr>
                  </pic:nvPicPr>
                  <pic:blipFill>
                    <a:blip r:embed="rId323">
                      <a:extLst>
                        <a:ext uri="{28A0092B-C50C-407E-A947-70E740481C1C}">
                          <a14:useLocalDpi xmlns:a14="http://schemas.microsoft.com/office/drawing/2010/main" val="0"/>
                        </a:ext>
                      </a:extLst>
                    </a:blip>
                    <a:srcRect t="12498" b="15001"/>
                    <a:stretch>
                      <a:fillRect/>
                    </a:stretch>
                  </pic:blipFill>
                  <pic:spPr>
                    <a:xfrm>
                      <a:off x="0" y="0"/>
                      <a:ext cx="152400" cy="110490"/>
                    </a:xfrm>
                    <a:prstGeom prst="rect">
                      <a:avLst/>
                    </a:prstGeom>
                    <a:noFill/>
                    <a:ln>
                      <a:noFill/>
                    </a:ln>
                  </pic:spPr>
                </pic:pic>
              </a:graphicData>
            </a:graphic>
          </wp:inline>
        </w:drawing>
      </w:r>
      <w:r>
        <w:rPr>
          <w:rFonts w:hint="eastAsia" w:ascii="阿里巴巴普惠体 L" w:hAnsi="阿里巴巴普惠体 L" w:eastAsia="阿里巴巴普惠体 L" w:cs="阿里巴巴普惠体 L"/>
          <w:highlight w:val="none"/>
        </w:rPr>
        <w:drawing>
          <wp:inline distT="0" distB="0" distL="0" distR="0">
            <wp:extent cx="151130" cy="110490"/>
            <wp:effectExtent l="0" t="0" r="1270" b="3810"/>
            <wp:docPr id="378" name="图片 378" descr="C:\Users\Administrator\AppData\Local\Microsoft\Windows\INetCache\Content.Word\last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C:\Users\Administrator\AppData\Local\Microsoft\Windows\INetCache\Content.Word\lastpage.png"/>
                    <pic:cNvPicPr>
                      <a:picLocks noChangeAspect="1" noChangeArrowheads="1"/>
                    </pic:cNvPicPr>
                  </pic:nvPicPr>
                  <pic:blipFill>
                    <a:blip r:embed="rId324">
                      <a:extLst>
                        <a:ext uri="{28A0092B-C50C-407E-A947-70E740481C1C}">
                          <a14:useLocalDpi xmlns:a14="http://schemas.microsoft.com/office/drawing/2010/main" val="0"/>
                        </a:ext>
                      </a:extLst>
                    </a:blip>
                    <a:srcRect t="12605" b="14286"/>
                    <a:stretch>
                      <a:fillRect/>
                    </a:stretch>
                  </pic:blipFill>
                  <pic:spPr>
                    <a:xfrm>
                      <a:off x="0" y="0"/>
                      <a:ext cx="151130" cy="11049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of the system log events using the / button in the lower right corner of the menu.</w:t>
      </w:r>
    </w:p>
    <w:p w14:paraId="2E1AF37A">
      <w:pPr>
        <w:numPr>
          <w:ilvl w:val="0"/>
          <w:numId w:val="26"/>
        </w:numPr>
        <w:tabs>
          <w:tab w:val="left" w:pos="284"/>
          <w:tab w:val="clear" w:pos="720"/>
        </w:tabs>
        <w:ind w:left="72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Backup</w:t>
      </w:r>
      <w:r>
        <w:rPr>
          <w:rFonts w:hint="eastAsia" w:ascii="阿里巴巴普惠体 L" w:hAnsi="阿里巴巴普惠体 L" w:eastAsia="阿里巴巴普惠体 L" w:cs="阿里巴巴普惠体 L"/>
          <w:kern w:val="2"/>
          <w:sz w:val="21"/>
          <w:szCs w:val="24"/>
          <w:highlight w:val="none"/>
          <w:lang w:val="en-US" w:eastAsia="zh-CN" w:bidi="ar-SA"/>
        </w:rPr>
        <w:t xml:space="preserve"> to create a backup of the system log. Ensure that the external storage device is connected to the USB port of the NVR.</w:t>
      </w:r>
    </w:p>
    <w:p w14:paraId="5AFB5D8B">
      <w:pPr>
        <w:numPr>
          <w:ilvl w:val="0"/>
          <w:numId w:val="26"/>
        </w:numPr>
        <w:tabs>
          <w:tab w:val="left" w:pos="284"/>
          <w:tab w:val="clear" w:pos="720"/>
        </w:tabs>
        <w:ind w:left="720" w:leftChars="0" w:hanging="36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The Backup drive menu appears. Navigate to the folder where you want to save the backup file, and then click OK to Start.</w:t>
      </w:r>
    </w:p>
    <w:p w14:paraId="78408F9C">
      <w:pPr>
        <w:pStyle w:val="5"/>
        <w:rPr>
          <w:rFonts w:hint="eastAsia" w:ascii="阿里巴巴普惠体 R" w:hAnsi="阿里巴巴普惠体 R" w:eastAsia="阿里巴巴普惠体 R" w:cs="阿里巴巴普惠体 R"/>
          <w:highlight w:val="none"/>
          <w:lang w:eastAsia="zh-CN"/>
        </w:rPr>
      </w:pPr>
      <w:bookmarkStart w:id="594" w:name="_Toc191648282"/>
      <w:bookmarkStart w:id="595" w:name="_Toc24298"/>
      <w:r>
        <w:rPr>
          <w:rFonts w:hint="eastAsia" w:ascii="阿里巴巴普惠体 R" w:hAnsi="阿里巴巴普惠体 R" w:eastAsia="阿里巴巴普惠体 R" w:cs="阿里巴巴普惠体 R"/>
          <w:b/>
          <w:bCs/>
          <w:kern w:val="2"/>
          <w:sz w:val="28"/>
          <w:szCs w:val="28"/>
          <w:highlight w:val="none"/>
          <w:lang w:val="en-US" w:eastAsia="zh-CN" w:bidi="ar-SA"/>
        </w:rPr>
        <w:t>5.6.3.2 Restore factory settings</w:t>
      </w:r>
      <w:bookmarkEnd w:id="594"/>
      <w:bookmarkEnd w:id="595"/>
    </w:p>
    <w:p w14:paraId="5FD24603">
      <w:pPr>
        <w:tabs>
          <w:tab w:val="left" w:pos="4140"/>
        </w:tabs>
        <w:textAlignment w:val="center"/>
        <w:rPr>
          <w:rFonts w:hint="eastAsia" w:ascii="阿里巴巴普惠体 L" w:hAnsi="阿里巴巴普惠体 L" w:eastAsia="阿里巴巴普惠体 L" w:cs="阿里巴巴普惠体 L"/>
          <w:bCs/>
          <w:szCs w:val="21"/>
          <w:highlight w:val="none"/>
          <w:lang w:eastAsia="zh-CN"/>
        </w:rPr>
      </w:pPr>
      <w:bookmarkStart w:id="596" w:name="_Toc24953"/>
      <w:r>
        <w:rPr>
          <w:rFonts w:hint="eastAsia" w:ascii="阿里巴巴普惠体 L" w:hAnsi="阿里巴巴普惠体 L" w:eastAsia="阿里巴巴普惠体 L" w:cs="阿里巴巴普惠体 L"/>
          <w:bCs/>
          <w:kern w:val="2"/>
          <w:sz w:val="21"/>
          <w:szCs w:val="21"/>
          <w:highlight w:val="none"/>
          <w:lang w:val="en-US" w:eastAsia="zh-CN" w:bidi="ar-SA"/>
        </w:rPr>
        <w:t>This page supports various ways to restore the NVR parameters to the factory settings. Once the data is cleared, it cannot be restored. Please choose carefully.</w:t>
      </w:r>
      <w:bookmarkEnd w:id="596"/>
    </w:p>
    <w:p w14:paraId="20D4C220">
      <w:pPr>
        <w:tabs>
          <w:tab w:val="left" w:pos="4140"/>
        </w:tabs>
        <w:textAlignment w:val="center"/>
        <w:rPr>
          <w:rFonts w:hint="eastAsia" w:ascii="阿里巴巴普惠体 L" w:hAnsi="阿里巴巴普惠体 L" w:eastAsia="阿里巴巴普惠体 L" w:cs="阿里巴巴普惠体 L"/>
          <w:bCs/>
          <w:szCs w:val="21"/>
          <w:highlight w:val="none"/>
        </w:rPr>
      </w:pPr>
      <w:r>
        <w:rPr>
          <w:rFonts w:hint="eastAsia" w:ascii="阿里巴巴普惠体 L" w:hAnsi="阿里巴巴普惠体 L" w:eastAsia="阿里巴巴普惠体 L" w:cs="阿里巴巴普惠体 L"/>
          <w:highlight w:val="none"/>
        </w:rPr>
        <w:drawing>
          <wp:inline distT="0" distB="0" distL="0" distR="0">
            <wp:extent cx="5759450" cy="2689225"/>
            <wp:effectExtent l="0" t="0" r="0" b="0"/>
            <wp:docPr id="4964198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419825" name="图片 1"/>
                    <pic:cNvPicPr>
                      <a:picLocks noChangeAspect="1"/>
                    </pic:cNvPicPr>
                  </pic:nvPicPr>
                  <pic:blipFill>
                    <a:blip r:embed="rId325"/>
                    <a:stretch>
                      <a:fillRect/>
                    </a:stretch>
                  </pic:blipFill>
                  <pic:spPr>
                    <a:xfrm>
                      <a:off x="0" y="0"/>
                      <a:ext cx="5759450" cy="2689225"/>
                    </a:xfrm>
                    <a:prstGeom prst="rect">
                      <a:avLst/>
                    </a:prstGeom>
                  </pic:spPr>
                </pic:pic>
              </a:graphicData>
            </a:graphic>
          </wp:inline>
        </w:drawing>
      </w:r>
    </w:p>
    <w:p w14:paraId="1D2801B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Restore to Inactive:</w:t>
      </w:r>
      <w:r>
        <w:rPr>
          <w:rFonts w:hint="eastAsia" w:ascii="阿里巴巴普惠体 L" w:hAnsi="阿里巴巴普惠体 L" w:eastAsia="阿里巴巴普惠体 L" w:cs="阿里巴巴普惠体 L"/>
          <w:kern w:val="2"/>
          <w:sz w:val="21"/>
          <w:szCs w:val="24"/>
          <w:highlight w:val="none"/>
          <w:lang w:val="en-US" w:eastAsia="zh-CN" w:bidi="ar-SA"/>
        </w:rPr>
        <w:t xml:space="preserve"> Reset the administrator password, delete all sub-users, the device needs to be reactivated, and other page parameter settings remain unchanged.</w:t>
      </w:r>
    </w:p>
    <w:p w14:paraId="22D6BD3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Restore Defaults:</w:t>
      </w:r>
      <w:r>
        <w:rPr>
          <w:rFonts w:hint="eastAsia" w:ascii="阿里巴巴普惠体 L" w:hAnsi="阿里巴巴普惠体 L" w:eastAsia="阿里巴巴普惠体 L" w:cs="阿里巴巴普惠体 L"/>
          <w:kern w:val="2"/>
          <w:sz w:val="21"/>
          <w:szCs w:val="24"/>
          <w:highlight w:val="none"/>
          <w:lang w:val="en-US" w:eastAsia="zh-CN" w:bidi="ar-SA"/>
        </w:rPr>
        <w:t xml:space="preserve"> Except for the basic network parameters and administrator password, all the parameters of other pages are restored to factory Settings.</w:t>
      </w:r>
    </w:p>
    <w:p w14:paraId="2326E5B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Factory Defaults:</w:t>
      </w:r>
      <w:r>
        <w:rPr>
          <w:rFonts w:hint="eastAsia" w:ascii="阿里巴巴普惠体 L" w:hAnsi="阿里巴巴普惠体 L" w:eastAsia="阿里巴巴普惠体 L" w:cs="阿里巴巴普惠体 L"/>
          <w:kern w:val="2"/>
          <w:sz w:val="21"/>
          <w:szCs w:val="24"/>
          <w:highlight w:val="none"/>
          <w:lang w:val="en-US" w:eastAsia="zh-CN" w:bidi="ar-SA"/>
        </w:rPr>
        <w:t xml:space="preserve"> All the parameters are restored to the factory settings.</w:t>
      </w:r>
    </w:p>
    <w:p w14:paraId="2647706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 xml:space="preserve">In addition, the device supports press the RESET button on the rear panel for 10 seconds to perform the corresponding recovery mode. Check </w:t>
      </w: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Format HDD</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to format the hard disk at the same time. Once the data will not be recovered. Please choose carefully.</w:t>
      </w:r>
    </w:p>
    <w:p w14:paraId="1DB0E25C">
      <w:pPr>
        <w:pStyle w:val="5"/>
        <w:rPr>
          <w:rFonts w:hint="eastAsia" w:ascii="阿里巴巴普惠体 R" w:hAnsi="阿里巴巴普惠体 R" w:eastAsia="阿里巴巴普惠体 R" w:cs="阿里巴巴普惠体 R"/>
          <w:highlight w:val="none"/>
          <w:lang w:eastAsia="zh-CN"/>
        </w:rPr>
      </w:pPr>
      <w:bookmarkStart w:id="597" w:name="_Toc12879"/>
      <w:bookmarkStart w:id="598" w:name="_Toc191648283"/>
      <w:r>
        <w:rPr>
          <w:rFonts w:hint="eastAsia" w:ascii="阿里巴巴普惠体 R" w:hAnsi="阿里巴巴普惠体 R" w:eastAsia="阿里巴巴普惠体 R" w:cs="阿里巴巴普惠体 R"/>
          <w:b/>
          <w:bCs/>
          <w:kern w:val="2"/>
          <w:sz w:val="28"/>
          <w:szCs w:val="28"/>
          <w:highlight w:val="none"/>
          <w:lang w:val="en-US" w:eastAsia="zh-CN" w:bidi="ar-SA"/>
        </w:rPr>
        <w:t>5.6.3.3 Upgrade</w:t>
      </w:r>
      <w:bookmarkEnd w:id="597"/>
      <w:bookmarkEnd w:id="598"/>
    </w:p>
    <w:p w14:paraId="25E8B851">
      <w:pPr>
        <w:pStyle w:val="6"/>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b/>
          <w:bCs/>
          <w:kern w:val="2"/>
          <w:sz w:val="28"/>
          <w:szCs w:val="28"/>
          <w:highlight w:val="none"/>
          <w:lang w:val="en-US" w:eastAsia="zh-CN" w:bidi="ar-SA"/>
        </w:rPr>
        <w:t>5.6.3.3.1 Udisk Upgrade</w:t>
      </w:r>
    </w:p>
    <w:p w14:paraId="6BF3CD8B">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971925"/>
            <wp:effectExtent l="0" t="0" r="0" b="9525"/>
            <wp:docPr id="17310102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010263" name="图片 1"/>
                    <pic:cNvPicPr>
                      <a:picLocks noChangeAspect="1"/>
                    </pic:cNvPicPr>
                  </pic:nvPicPr>
                  <pic:blipFill>
                    <a:blip r:embed="rId326"/>
                    <a:stretch>
                      <a:fillRect/>
                    </a:stretch>
                  </pic:blipFill>
                  <pic:spPr>
                    <a:xfrm>
                      <a:off x="0" y="0"/>
                      <a:ext cx="5759450" cy="3971925"/>
                    </a:xfrm>
                    <a:prstGeom prst="rect">
                      <a:avLst/>
                    </a:prstGeom>
                  </pic:spPr>
                </pic:pic>
              </a:graphicData>
            </a:graphic>
          </wp:inline>
        </w:drawing>
      </w:r>
    </w:p>
    <w:p w14:paraId="032150B3">
      <w:pPr>
        <w:pStyle w:val="59"/>
        <w:numPr>
          <w:ilvl w:val="6"/>
          <w:numId w:val="24"/>
        </w:numPr>
        <w:ind w:left="420" w:leftChars="0" w:hanging="420" w:firstLineChars="0"/>
        <w:textAlignment w:val="center"/>
        <w:rPr>
          <w:rFonts w:hint="eastAsia" w:ascii="阿里巴巴普惠体 L" w:hAnsi="阿里巴巴普惠体 L" w:eastAsia="阿里巴巴普惠体 L" w:cs="阿里巴巴普惠体 L"/>
          <w:highlight w:val="none"/>
        </w:rPr>
      </w:pPr>
      <w:bookmarkStart w:id="599" w:name="_Toc17659"/>
      <w:r>
        <w:rPr>
          <w:rFonts w:hint="eastAsia" w:ascii="阿里巴巴普惠体 L" w:hAnsi="阿里巴巴普惠体 L" w:eastAsia="阿里巴巴普惠体 L" w:cs="阿里巴巴普惠体 L"/>
          <w:kern w:val="2"/>
          <w:sz w:val="21"/>
          <w:szCs w:val="24"/>
          <w:highlight w:val="none"/>
          <w:lang w:val="en-US" w:eastAsia="zh-CN" w:bidi="ar-SA"/>
        </w:rPr>
        <w:t>To send the firmware file (.bin file) copy to the USB drive and then insert the U disk into the USB port of the NVR.</w:t>
      </w:r>
      <w:bookmarkEnd w:id="599"/>
    </w:p>
    <w:p w14:paraId="3021989A">
      <w:pPr>
        <w:pStyle w:val="59"/>
        <w:numPr>
          <w:ilvl w:val="6"/>
          <w:numId w:val="24"/>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Click Select File to select the firmware file in the USB Flash drive, and then click OK.</w:t>
      </w:r>
    </w:p>
    <w:p w14:paraId="13E820EB">
      <w:pPr>
        <w:pStyle w:val="59"/>
        <w:numPr>
          <w:ilvl w:val="6"/>
          <w:numId w:val="24"/>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Click the upgrade button to start the system upgrade. The system upgrade will last about 5-10 minutes. Do not power off the NVR or remove the U disk from the NVR during the firmware upgrade.</w:t>
      </w:r>
    </w:p>
    <w:p w14:paraId="4B43A11A">
      <w:pPr>
        <w:pStyle w:val="59"/>
        <w:ind w:firstLine="0" w:firstLineChars="0"/>
        <w:textAlignment w:val="center"/>
        <w:rPr>
          <w:rFonts w:hint="eastAsia" w:ascii="阿里巴巴普惠体 R" w:hAnsi="阿里巴巴普惠体 R" w:eastAsia="阿里巴巴普惠体 R" w:cs="阿里巴巴普惠体 R"/>
          <w:highlight w:val="none"/>
        </w:rPr>
      </w:pPr>
    </w:p>
    <w:p w14:paraId="7C883217">
      <w:pPr>
        <w:pStyle w:val="6"/>
        <w:rPr>
          <w:rFonts w:hint="eastAsia" w:ascii="阿里巴巴普惠体 R" w:hAnsi="阿里巴巴普惠体 R" w:eastAsia="阿里巴巴普惠体 R" w:cs="阿里巴巴普惠体 R"/>
          <w:color w:val="000000" w:themeColor="text1"/>
          <w:highlight w:val="none"/>
          <w:lang w:eastAsia="zh-CN"/>
          <w14:textFill>
            <w14:solidFill>
              <w14:schemeClr w14:val="tx1"/>
            </w14:solidFill>
          </w14:textFill>
        </w:rPr>
      </w:pPr>
      <w:r>
        <w:rPr>
          <w:rFonts w:hint="eastAsia" w:ascii="阿里巴巴普惠体 R" w:hAnsi="阿里巴巴普惠体 R" w:eastAsia="阿里巴巴普惠体 R" w:cs="阿里巴巴普惠体 R"/>
          <w:b/>
          <w:bCs/>
          <w:color w:val="000000" w:themeColor="text1"/>
          <w:kern w:val="2"/>
          <w:sz w:val="28"/>
          <w:szCs w:val="28"/>
          <w:highlight w:val="none"/>
          <w:lang w:val="en-US" w:eastAsia="zh-CN" w:bidi="ar-SA"/>
          <w14:textFill>
            <w14:solidFill>
              <w14:schemeClr w14:val="tx1"/>
            </w14:solidFill>
          </w14:textFill>
        </w:rPr>
        <w:t>5.6.3.3.2 Online upgrade</w:t>
      </w:r>
    </w:p>
    <w:p w14:paraId="0FF69FC8">
      <w:pPr>
        <w:rPr>
          <w:rFonts w:hint="eastAsia" w:ascii="阿里巴巴普惠体 L" w:hAnsi="阿里巴巴普惠体 L" w:eastAsia="阿里巴巴普惠体 L" w:cs="阿里巴巴普惠体 L"/>
          <w:color w:val="000000" w:themeColor="text1"/>
          <w:highlight w:val="none"/>
          <w:lang w:eastAsia="zh-CN"/>
          <w14:textFill>
            <w14:solidFill>
              <w14:schemeClr w14:val="tx1"/>
            </w14:solidFill>
          </w14:textFill>
        </w:rPr>
      </w:pPr>
      <w:r>
        <w:rPr>
          <w:rFonts w:hint="eastAsia" w:ascii="阿里巴巴普惠体 L" w:hAnsi="阿里巴巴普惠体 L" w:eastAsia="阿里巴巴普惠体 L" w:cs="阿里巴巴普惠体 L"/>
          <w:color w:val="000000" w:themeColor="text1"/>
          <w:kern w:val="2"/>
          <w:sz w:val="21"/>
          <w:szCs w:val="24"/>
          <w:highlight w:val="none"/>
          <w:lang w:val="en-US" w:eastAsia="zh-CN" w:bidi="ar-SA"/>
          <w14:textFill>
            <w14:solidFill>
              <w14:schemeClr w14:val="tx1"/>
            </w14:solidFill>
          </w14:textFill>
        </w:rPr>
        <w:t>The device supports the online upgrade function. If this function is used, you should set up the upgrade server in advance, and create a file storage directory on the server, and upload the upgrade firmware to complete.</w:t>
      </w:r>
    </w:p>
    <w:p w14:paraId="035C8637">
      <w:pPr>
        <w:pStyle w:val="59"/>
        <w:ind w:firstLine="0" w:firstLineChars="0"/>
        <w:jc w:val="cente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251200"/>
            <wp:effectExtent l="0" t="0" r="0" b="6350"/>
            <wp:docPr id="1797129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29745" name="图片 1"/>
                    <pic:cNvPicPr>
                      <a:picLocks noChangeAspect="1"/>
                    </pic:cNvPicPr>
                  </pic:nvPicPr>
                  <pic:blipFill>
                    <a:blip r:embed="rId327"/>
                    <a:stretch>
                      <a:fillRect/>
                    </a:stretch>
                  </pic:blipFill>
                  <pic:spPr>
                    <a:xfrm>
                      <a:off x="0" y="0"/>
                      <a:ext cx="5759450" cy="3251200"/>
                    </a:xfrm>
                    <a:prstGeom prst="rect">
                      <a:avLst/>
                    </a:prstGeom>
                  </pic:spPr>
                </pic:pic>
              </a:graphicData>
            </a:graphic>
          </wp:inline>
        </w:drawing>
      </w:r>
    </w:p>
    <w:p w14:paraId="0F95953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Username: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server user name, if the server does not set the user, here can be empty</w:t>
      </w:r>
    </w:p>
    <w:p w14:paraId="78894EE4">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Password:</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server password, if the server does not set the password, here can be empty.</w:t>
      </w:r>
    </w:p>
    <w:p w14:paraId="46A475B7">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Server Address:</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server address, and the upgrade address should be specified to the storage directory of the upgrade file.</w:t>
      </w:r>
    </w:p>
    <w:p w14:paraId="2E44D51C">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Automatic Detection: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Automatic detection. After enabling, the device will check and upgrade the firmware from the server regularly during startup and during operation. If there is an updated firmware, a popup will be prompted.</w:t>
      </w:r>
    </w:p>
    <w:p w14:paraId="21B04EAB">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Detect Now: </w:t>
      </w:r>
      <w:r>
        <w:rPr>
          <w:rFonts w:hint="eastAsia" w:ascii="阿里巴巴普惠体 L" w:hAnsi="阿里巴巴普惠体 L" w:eastAsia="阿里巴巴普惠体 L" w:cs="阿里巴巴普惠体 L"/>
          <w:kern w:val="2"/>
          <w:sz w:val="21"/>
          <w:szCs w:val="24"/>
          <w:highlight w:val="none"/>
          <w:lang w:val="en-US" w:eastAsia="zh-CN" w:bidi="ar-SA"/>
        </w:rPr>
        <w:t>Click the button to manually check the server for upgradable firmware.</w:t>
      </w:r>
    </w:p>
    <w:p w14:paraId="03C6B225">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Upgrade:</w:t>
      </w:r>
      <w:r>
        <w:rPr>
          <w:rFonts w:hint="eastAsia" w:ascii="阿里巴巴普惠体 L" w:hAnsi="阿里巴巴普惠体 L" w:eastAsia="阿里巴巴普惠体 L" w:cs="阿里巴巴普惠体 L"/>
          <w:kern w:val="2"/>
          <w:sz w:val="21"/>
          <w:szCs w:val="24"/>
          <w:highlight w:val="none"/>
          <w:lang w:val="en-US" w:eastAsia="zh-CN" w:bidi="ar-SA"/>
        </w:rPr>
        <w:t xml:space="preserve"> When the server detects renewable firmware, this button will be highlighted and click OK to allow the device to upgrade.</w:t>
      </w:r>
    </w:p>
    <w:p w14:paraId="78ACD582">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kern w:val="2"/>
          <w:sz w:val="21"/>
          <w:szCs w:val="24"/>
          <w:highlight w:val="none"/>
          <w:lang w:val="en-US" w:eastAsia="zh-CN" w:bidi="ar-SA"/>
        </w:rPr>
        <w:t>Note:</w:t>
      </w:r>
      <w:r>
        <w:rPr>
          <w:rFonts w:hint="eastAsia" w:ascii="阿里巴巴普惠体 L" w:hAnsi="阿里巴巴普惠体 L" w:eastAsia="阿里巴巴普惠体 L" w:cs="阿里巴巴普惠体 L"/>
          <w:kern w:val="2"/>
          <w:sz w:val="21"/>
          <w:szCs w:val="24"/>
          <w:highlight w:val="none"/>
          <w:lang w:val="en-US" w:eastAsia="zh-CN" w:bidi="ar-SA"/>
        </w:rPr>
        <w:t xml:space="preserve"> If the device needs to detect the latest firmware version of the cloud server, please open the cloud service switch to bind the CybVu APP and clear the configuration parameters for the online upgrade on this page.</w:t>
      </w:r>
    </w:p>
    <w:p w14:paraId="1987D28A">
      <w:pPr>
        <w:pStyle w:val="5"/>
        <w:rPr>
          <w:rFonts w:hint="eastAsia" w:ascii="阿里巴巴普惠体 R" w:hAnsi="阿里巴巴普惠体 R" w:eastAsia="阿里巴巴普惠体 R" w:cs="阿里巴巴普惠体 R"/>
          <w:highlight w:val="none"/>
          <w:lang w:eastAsia="zh-CN"/>
        </w:rPr>
      </w:pPr>
      <w:bookmarkStart w:id="600" w:name="_Toc191648284"/>
      <w:bookmarkStart w:id="601" w:name="_Toc1060"/>
      <w:r>
        <w:rPr>
          <w:rFonts w:hint="eastAsia" w:ascii="阿里巴巴普惠体 R" w:hAnsi="阿里巴巴普惠体 R" w:eastAsia="阿里巴巴普惠体 R" w:cs="阿里巴巴普惠体 R"/>
          <w:b/>
          <w:bCs/>
          <w:kern w:val="2"/>
          <w:sz w:val="28"/>
          <w:szCs w:val="28"/>
          <w:highlight w:val="none"/>
          <w:lang w:val="en-US" w:eastAsia="zh-CN" w:bidi="ar-SA"/>
        </w:rPr>
        <w:t>5.6.3.4 Parameter management</w:t>
      </w:r>
      <w:bookmarkEnd w:id="600"/>
      <w:bookmarkEnd w:id="601"/>
    </w:p>
    <w:p w14:paraId="0AA4CAC8">
      <w:pPr>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Users can export the currently configured parameter file to the U disk, or import the exported parameter profile from the U disk into the same model device.</w:t>
      </w:r>
    </w:p>
    <w:p w14:paraId="6F041B8B">
      <w:pPr>
        <w:textAlignment w:val="center"/>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highlight w:val="none"/>
        </w:rPr>
        <w:drawing>
          <wp:inline distT="0" distB="0" distL="0" distR="0">
            <wp:extent cx="5759450" cy="977900"/>
            <wp:effectExtent l="0" t="0" r="0" b="0"/>
            <wp:docPr id="1095618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618391" name="图片 1"/>
                    <pic:cNvPicPr>
                      <a:picLocks noChangeAspect="1"/>
                    </pic:cNvPicPr>
                  </pic:nvPicPr>
                  <pic:blipFill>
                    <a:blip r:embed="rId328"/>
                    <a:stretch>
                      <a:fillRect/>
                    </a:stretch>
                  </pic:blipFill>
                  <pic:spPr>
                    <a:xfrm>
                      <a:off x="0" y="0"/>
                      <a:ext cx="5759450" cy="977900"/>
                    </a:xfrm>
                    <a:prstGeom prst="rect">
                      <a:avLst/>
                    </a:prstGeom>
                  </pic:spPr>
                </pic:pic>
              </a:graphicData>
            </a:graphic>
          </wp:inline>
        </w:drawing>
      </w:r>
    </w:p>
    <w:p w14:paraId="0BA188E1">
      <w:pPr>
        <w:textAlignment w:val="center"/>
        <w:rPr>
          <w:rFonts w:hint="eastAsia" w:ascii="阿里巴巴普惠体 L" w:hAnsi="阿里巴巴普惠体 L" w:eastAsia="阿里巴巴普惠体 L" w:cs="阿里巴巴普惠体 L"/>
          <w:highlight w:val="none"/>
          <w:lang w:eastAsia="zh-CN"/>
        </w:rPr>
      </w:pPr>
      <w:bookmarkStart w:id="602" w:name="_Toc24518"/>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Save Settings:</w:t>
      </w:r>
      <w:r>
        <w:rPr>
          <w:rFonts w:hint="eastAsia" w:ascii="阿里巴巴普惠体 L" w:hAnsi="阿里巴巴普惠体 L" w:eastAsia="阿里巴巴普惠体 L" w:cs="阿里巴巴普惠体 L"/>
          <w:kern w:val="2"/>
          <w:sz w:val="21"/>
          <w:szCs w:val="24"/>
          <w:highlight w:val="none"/>
          <w:lang w:val="en-US" w:eastAsia="zh-CN" w:bidi="ar-SA"/>
        </w:rPr>
        <w:t xml:space="preserve"> Save the current device system configuration parameters to the specified USB storage directory.</w:t>
      </w:r>
      <w:bookmarkEnd w:id="602"/>
    </w:p>
    <w:p w14:paraId="4F0CCA12">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Load Settings:</w:t>
      </w:r>
      <w:r>
        <w:rPr>
          <w:rFonts w:hint="eastAsia" w:ascii="阿里巴巴普惠体 L" w:hAnsi="阿里巴巴普惠体 L" w:eastAsia="阿里巴巴普惠体 L" w:cs="阿里巴巴普惠体 L"/>
          <w:kern w:val="2"/>
          <w:sz w:val="21"/>
          <w:szCs w:val="24"/>
          <w:highlight w:val="none"/>
          <w:lang w:val="en-US" w:eastAsia="zh-CN" w:bidi="ar-SA"/>
        </w:rPr>
        <w:t xml:space="preserve"> Import the configuration parameters in the USB storage directory into the current device, and the device will automatically restart after the import completes.</w:t>
      </w:r>
    </w:p>
    <w:p w14:paraId="38B1066E">
      <w:pPr>
        <w:textAlignment w:val="center"/>
        <w:rPr>
          <w:rFonts w:hint="eastAsia" w:ascii="阿里巴巴普惠体 R" w:hAnsi="阿里巴巴普惠体 R" w:eastAsia="阿里巴巴普惠体 R" w:cs="阿里巴巴普惠体 R"/>
          <w:highlight w:val="none"/>
        </w:rPr>
      </w:pPr>
    </w:p>
    <w:p w14:paraId="7E671AEF">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br w:type="page"/>
      </w:r>
    </w:p>
    <w:p w14:paraId="54813CBB">
      <w:pPr>
        <w:pStyle w:val="5"/>
        <w:rPr>
          <w:rFonts w:hint="eastAsia" w:ascii="阿里巴巴普惠体 R" w:hAnsi="阿里巴巴普惠体 R" w:eastAsia="阿里巴巴普惠体 R" w:cs="阿里巴巴普惠体 R"/>
          <w:highlight w:val="none"/>
          <w:lang w:eastAsia="zh-CN"/>
        </w:rPr>
      </w:pPr>
      <w:bookmarkStart w:id="603" w:name="_Toc191648285"/>
      <w:bookmarkStart w:id="604" w:name="_Toc12301"/>
      <w:r>
        <w:rPr>
          <w:rFonts w:hint="eastAsia" w:ascii="阿里巴巴普惠体 R" w:hAnsi="阿里巴巴普惠体 R" w:eastAsia="阿里巴巴普惠体 R" w:cs="阿里巴巴普惠体 R"/>
          <w:b/>
          <w:bCs/>
          <w:kern w:val="2"/>
          <w:sz w:val="28"/>
          <w:szCs w:val="28"/>
          <w:highlight w:val="none"/>
          <w:lang w:val="en-US" w:eastAsia="zh-CN" w:bidi="ar-SA"/>
        </w:rPr>
        <w:t>5.6.3.5 Automatic maintenance</w:t>
      </w:r>
      <w:bookmarkEnd w:id="603"/>
      <w:bookmarkEnd w:id="604"/>
    </w:p>
    <w:p w14:paraId="7D03C026">
      <w:pPr>
        <w:textAlignment w:val="center"/>
        <w:rPr>
          <w:rFonts w:hint="eastAsia" w:ascii="阿里巴巴普惠体 L" w:hAnsi="阿里巴巴普惠体 L" w:eastAsia="阿里巴巴普惠体 L" w:cs="阿里巴巴普惠体 L"/>
          <w:highlight w:val="none"/>
          <w:lang w:eastAsia="zh-CN"/>
        </w:rPr>
      </w:pPr>
      <w:bookmarkStart w:id="605" w:name="_Toc31272"/>
      <w:r>
        <w:rPr>
          <w:rFonts w:hint="eastAsia" w:ascii="阿里巴巴普惠体 L" w:hAnsi="阿里巴巴普惠体 L" w:eastAsia="阿里巴巴普惠体 L" w:cs="阿里巴巴普惠体 L"/>
          <w:kern w:val="2"/>
          <w:sz w:val="21"/>
          <w:szCs w:val="24"/>
          <w:highlight w:val="none"/>
          <w:lang w:val="en-US" w:eastAsia="zh-CN" w:bidi="ar-SA"/>
        </w:rPr>
        <w:t>This menu allows the system to restart regularly, and it is recommended to keep this function enabled.</w:t>
      </w:r>
      <w:bookmarkEnd w:id="605"/>
    </w:p>
    <w:p w14:paraId="13EF796E">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291205"/>
            <wp:effectExtent l="0" t="0" r="0" b="4445"/>
            <wp:docPr id="20581366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36618" name="图片 1"/>
                    <pic:cNvPicPr>
                      <a:picLocks noChangeAspect="1"/>
                    </pic:cNvPicPr>
                  </pic:nvPicPr>
                  <pic:blipFill>
                    <a:blip r:embed="rId329"/>
                    <a:stretch>
                      <a:fillRect/>
                    </a:stretch>
                  </pic:blipFill>
                  <pic:spPr>
                    <a:xfrm>
                      <a:off x="0" y="0"/>
                      <a:ext cx="5759450" cy="3291205"/>
                    </a:xfrm>
                    <a:prstGeom prst="rect">
                      <a:avLst/>
                    </a:prstGeom>
                  </pic:spPr>
                </pic:pic>
              </a:graphicData>
            </a:graphic>
          </wp:inline>
        </w:drawing>
      </w:r>
    </w:p>
    <w:p w14:paraId="65121BBE">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Auto Maintenance:</w:t>
      </w:r>
      <w:r>
        <w:rPr>
          <w:rFonts w:hint="eastAsia" w:ascii="阿里巴巴普惠体 L" w:hAnsi="阿里巴巴普惠体 L" w:eastAsia="阿里巴巴普惠体 L" w:cs="阿里巴巴普惠体 L"/>
          <w:kern w:val="2"/>
          <w:sz w:val="21"/>
          <w:szCs w:val="24"/>
          <w:highlight w:val="none"/>
          <w:lang w:val="en-US" w:eastAsia="zh-CN" w:bidi="ar-SA"/>
        </w:rPr>
        <w:t xml:space="preserve"> Enable or close the automatic maintenance function.</w:t>
      </w:r>
    </w:p>
    <w:p w14:paraId="02BF3D5D">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Maintenance Interval:</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automatic maintenance cycle of the equipment.</w:t>
      </w:r>
    </w:p>
    <w:p w14:paraId="7DA1DD7E">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Maintenance Time:</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equipment automatic maintenance period.(</w:t>
      </w:r>
      <w:r>
        <w:rPr>
          <w:rFonts w:hint="eastAsia" w:ascii="阿里巴巴普惠体 L" w:hAnsi="阿里巴巴普惠体 L" w:eastAsia="阿里巴巴普惠体 L" w:cs="阿里巴巴普惠体 L"/>
          <w:b/>
          <w:bCs/>
          <w:kern w:val="2"/>
          <w:sz w:val="21"/>
          <w:szCs w:val="24"/>
          <w:highlight w:val="none"/>
          <w:lang w:val="en-US" w:eastAsia="zh-CN" w:bidi="ar-SA"/>
        </w:rPr>
        <w:t>Note:</w:t>
      </w:r>
      <w:r>
        <w:rPr>
          <w:rFonts w:hint="eastAsia" w:ascii="阿里巴巴普惠体 L" w:hAnsi="阿里巴巴普惠体 L" w:eastAsia="阿里巴巴普惠体 L" w:cs="阿里巴巴普惠体 L"/>
          <w:kern w:val="2"/>
          <w:sz w:val="21"/>
          <w:szCs w:val="24"/>
          <w:highlight w:val="none"/>
          <w:lang w:val="en-US" w:eastAsia="zh-CN" w:bidi="ar-SA"/>
        </w:rPr>
        <w:t xml:space="preserve"> Device will restart at random time during this period)</w:t>
      </w:r>
    </w:p>
    <w:p w14:paraId="45BB1A45">
      <w:pPr>
        <w:textAlignment w:val="center"/>
        <w:rPr>
          <w:rFonts w:hint="eastAsia" w:ascii="阿里巴巴普惠体 R" w:hAnsi="阿里巴巴普惠体 R" w:eastAsia="阿里巴巴普惠体 R" w:cs="阿里巴巴普惠体 R"/>
          <w:highlight w:val="none"/>
        </w:rPr>
      </w:pPr>
    </w:p>
    <w:p w14:paraId="35EB9E69">
      <w:pPr>
        <w:textAlignment w:val="center"/>
        <w:rPr>
          <w:rFonts w:hint="eastAsia" w:ascii="阿里巴巴普惠体 R" w:hAnsi="阿里巴巴普惠体 R" w:eastAsia="阿里巴巴普惠体 R" w:cs="阿里巴巴普惠体 R"/>
          <w:highlight w:val="none"/>
        </w:rPr>
      </w:pPr>
    </w:p>
    <w:p w14:paraId="2B28F7B7">
      <w:pPr>
        <w:textAlignment w:val="center"/>
        <w:rPr>
          <w:rFonts w:hint="eastAsia" w:ascii="阿里巴巴普惠体 R" w:hAnsi="阿里巴巴普惠体 R" w:eastAsia="阿里巴巴普惠体 R" w:cs="阿里巴巴普惠体 R"/>
          <w:highlight w:val="none"/>
        </w:rPr>
      </w:pPr>
    </w:p>
    <w:p w14:paraId="5DB3EB97">
      <w:pPr>
        <w:textAlignment w:val="center"/>
        <w:rPr>
          <w:rFonts w:hint="eastAsia" w:ascii="阿里巴巴普惠体 R" w:hAnsi="阿里巴巴普惠体 R" w:eastAsia="阿里巴巴普惠体 R" w:cs="阿里巴巴普惠体 R"/>
          <w:highlight w:val="none"/>
        </w:rPr>
      </w:pPr>
    </w:p>
    <w:p w14:paraId="5A61DDF7">
      <w:pPr>
        <w:textAlignment w:val="center"/>
        <w:rPr>
          <w:rFonts w:hint="eastAsia" w:ascii="阿里巴巴普惠体 R" w:hAnsi="阿里巴巴普惠体 R" w:eastAsia="阿里巴巴普惠体 R" w:cs="阿里巴巴普惠体 R"/>
          <w:highlight w:val="none"/>
        </w:rPr>
      </w:pPr>
    </w:p>
    <w:p w14:paraId="778D2BF6">
      <w:pPr>
        <w:textAlignment w:val="center"/>
        <w:rPr>
          <w:rFonts w:hint="eastAsia" w:ascii="阿里巴巴普惠体 R" w:hAnsi="阿里巴巴普惠体 R" w:eastAsia="阿里巴巴普惠体 R" w:cs="阿里巴巴普惠体 R"/>
          <w:highlight w:val="none"/>
        </w:rPr>
      </w:pPr>
    </w:p>
    <w:p w14:paraId="26D8AE4F">
      <w:pPr>
        <w:pStyle w:val="5"/>
        <w:rPr>
          <w:rFonts w:hint="eastAsia" w:ascii="阿里巴巴普惠体 R" w:hAnsi="阿里巴巴普惠体 R" w:eastAsia="阿里巴巴普惠体 R" w:cs="阿里巴巴普惠体 R"/>
          <w:highlight w:val="none"/>
          <w:lang w:eastAsia="zh-CN"/>
        </w:rPr>
      </w:pPr>
      <w:bookmarkStart w:id="606" w:name="_Toc191648286"/>
      <w:bookmarkStart w:id="607" w:name="_Toc30665"/>
      <w:r>
        <w:rPr>
          <w:rFonts w:hint="eastAsia" w:ascii="阿里巴巴普惠体 R" w:hAnsi="阿里巴巴普惠体 R" w:eastAsia="阿里巴巴普惠体 R" w:cs="阿里巴巴普惠体 R"/>
          <w:b/>
          <w:bCs/>
          <w:kern w:val="2"/>
          <w:sz w:val="28"/>
          <w:szCs w:val="28"/>
          <w:highlight w:val="none"/>
          <w:lang w:val="en-US" w:eastAsia="zh-CN" w:bidi="ar-SA"/>
        </w:rPr>
        <w:t>5.6.3.6 Developer Mode</w:t>
      </w:r>
      <w:bookmarkEnd w:id="606"/>
      <w:bookmarkEnd w:id="607"/>
    </w:p>
    <w:p w14:paraId="61A3E5F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When the system has an exception, developers can collect the serial port log information when the system runs through this page to locate the problem.</w:t>
      </w:r>
    </w:p>
    <w:p w14:paraId="67B90ED6">
      <w:pPr>
        <w:jc w:val="center"/>
        <w:rPr>
          <w:rFonts w:hint="eastAsia" w:ascii="阿里巴巴普惠体 L" w:hAnsi="阿里巴巴普惠体 L" w:eastAsia="阿里巴巴普惠体 L" w:cs="阿里巴巴普惠体 L"/>
          <w:b/>
          <w:bCs/>
          <w:color w:val="0070C0"/>
          <w:szCs w:val="21"/>
          <w:highlight w:val="none"/>
        </w:rPr>
      </w:pPr>
      <w:r>
        <w:rPr>
          <w:rFonts w:hint="eastAsia" w:ascii="阿里巴巴普惠体 L" w:hAnsi="阿里巴巴普惠体 L" w:eastAsia="阿里巴巴普惠体 L" w:cs="阿里巴巴普惠体 L"/>
          <w:highlight w:val="none"/>
        </w:rPr>
        <w:drawing>
          <wp:inline distT="0" distB="0" distL="0" distR="0">
            <wp:extent cx="5759450" cy="3310255"/>
            <wp:effectExtent l="0" t="0" r="0" b="4445"/>
            <wp:docPr id="7571305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130599" name="图片 1"/>
                    <pic:cNvPicPr>
                      <a:picLocks noChangeAspect="1"/>
                    </pic:cNvPicPr>
                  </pic:nvPicPr>
                  <pic:blipFill>
                    <a:blip r:embed="rId330"/>
                    <a:stretch>
                      <a:fillRect/>
                    </a:stretch>
                  </pic:blipFill>
                  <pic:spPr>
                    <a:xfrm>
                      <a:off x="0" y="0"/>
                      <a:ext cx="5759450" cy="3310255"/>
                    </a:xfrm>
                    <a:prstGeom prst="rect">
                      <a:avLst/>
                    </a:prstGeom>
                  </pic:spPr>
                </pic:pic>
              </a:graphicData>
            </a:graphic>
          </wp:inline>
        </w:drawing>
      </w:r>
    </w:p>
    <w:p w14:paraId="417B221A">
      <w:pP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Recorder Debug:</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whether the video recorder enables the debug mode and the output position of the debug log.</w:t>
      </w:r>
    </w:p>
    <w:p w14:paraId="2BD80AAD">
      <w:pPr>
        <w:ind w:firstLine="420"/>
        <w:rPr>
          <w:rFonts w:hint="eastAsia" w:ascii="阿里巴巴普惠体 L" w:hAnsi="阿里巴巴普惠体 L" w:eastAsia="阿里巴巴普惠体 L" w:cs="阿里巴巴普惠体 L"/>
          <w:b/>
          <w:bCs/>
          <w:color w:val="0070C0"/>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Disabled: Do not save the serial port log.</w:t>
      </w:r>
    </w:p>
    <w:p w14:paraId="1A1E506A">
      <w:pPr>
        <w:ind w:firstLine="420"/>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Output To Terminal: Export the serial port log to the terminal.</w:t>
      </w:r>
    </w:p>
    <w:p w14:paraId="17FFA384">
      <w:pPr>
        <w:ind w:firstLine="420"/>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Output To Hard Disk: Save the serial port log to the hard disk.</w:t>
      </w:r>
    </w:p>
    <w:p w14:paraId="4530AA7D">
      <w:pP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Download Debug Logs:</w:t>
      </w:r>
      <w:r>
        <w:rPr>
          <w:rFonts w:hint="eastAsia" w:ascii="阿里巴巴普惠体 L" w:hAnsi="阿里巴巴普惠体 L" w:eastAsia="阿里巴巴普惠体 L" w:cs="阿里巴巴普惠体 L"/>
          <w:kern w:val="2"/>
          <w:sz w:val="21"/>
          <w:szCs w:val="21"/>
          <w:highlight w:val="none"/>
          <w:lang w:val="en-US" w:eastAsia="zh-CN" w:bidi="ar-SA"/>
        </w:rPr>
        <w:t xml:space="preserve"> Export the serial port log to the U disk.</w:t>
      </w:r>
    </w:p>
    <w:p w14:paraId="77094557">
      <w:pP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Clear Debug Logs:</w:t>
      </w:r>
      <w:r>
        <w:rPr>
          <w:rFonts w:hint="eastAsia" w:ascii="阿里巴巴普惠体 L" w:hAnsi="阿里巴巴普惠体 L" w:eastAsia="阿里巴巴普惠体 L" w:cs="阿里巴巴普惠体 L"/>
          <w:kern w:val="2"/>
          <w:sz w:val="21"/>
          <w:szCs w:val="21"/>
          <w:highlight w:val="none"/>
          <w:lang w:val="en-US" w:eastAsia="zh-CN" w:bidi="ar-SA"/>
        </w:rPr>
        <w:t xml:space="preserve"> Delete the collected serial port log in the hard disk.</w:t>
      </w:r>
    </w:p>
    <w:p w14:paraId="39B602D5">
      <w:pPr>
        <w:rPr>
          <w:rFonts w:hint="eastAsia" w:ascii="阿里巴巴普惠体 L" w:hAnsi="阿里巴巴普惠体 L" w:eastAsia="阿里巴巴普惠体 L" w:cs="阿里巴巴普惠体 L"/>
          <w:highlight w:val="none"/>
        </w:rPr>
      </w:pPr>
    </w:p>
    <w:p w14:paraId="16977255">
      <w:pP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Camera Debug:</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whether to record the serial port log of the camera to the video recorder. After selecting and saving the channel, the camera debugging log of the corresponding channel will be transmitted to the video recorder side for preservation.</w:t>
      </w:r>
    </w:p>
    <w:p w14:paraId="4B09EF42">
      <w:pP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Camera Channel: </w:t>
      </w:r>
      <w:r>
        <w:rPr>
          <w:rFonts w:hint="eastAsia" w:ascii="阿里巴巴普惠体 L" w:hAnsi="阿里巴巴普惠体 L" w:eastAsia="阿里巴巴普惠体 L" w:cs="阿里巴巴普惠体 L"/>
          <w:kern w:val="2"/>
          <w:sz w:val="21"/>
          <w:szCs w:val="21"/>
          <w:highlight w:val="none"/>
          <w:lang w:val="en-US" w:eastAsia="zh-CN" w:bidi="ar-SA"/>
        </w:rPr>
        <w:t>Select the camera channel from which to export the debug log.</w:t>
      </w:r>
    </w:p>
    <w:p w14:paraId="572CA2A6">
      <w:pP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Log Duration:</w:t>
      </w:r>
      <w:r>
        <w:rPr>
          <w:rFonts w:hint="eastAsia" w:ascii="阿里巴巴普惠体 L" w:hAnsi="阿里巴巴普惠体 L" w:eastAsia="阿里巴巴普惠体 L" w:cs="阿里巴巴普惠体 L"/>
          <w:kern w:val="2"/>
          <w:sz w:val="21"/>
          <w:szCs w:val="21"/>
          <w:highlight w:val="none"/>
          <w:lang w:val="en-US" w:eastAsia="zh-CN" w:bidi="ar-SA"/>
        </w:rPr>
        <w:t xml:space="preserve"> Select the period in which to export the debug log.</w:t>
      </w:r>
    </w:p>
    <w:p w14:paraId="666894D1">
      <w:pP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Download Debug Logs:</w:t>
      </w:r>
      <w:r>
        <w:rPr>
          <w:rFonts w:hint="eastAsia" w:ascii="阿里巴巴普惠体 L" w:hAnsi="阿里巴巴普惠体 L" w:eastAsia="阿里巴巴普惠体 L" w:cs="阿里巴巴普惠体 L"/>
          <w:kern w:val="2"/>
          <w:sz w:val="21"/>
          <w:szCs w:val="21"/>
          <w:highlight w:val="none"/>
          <w:lang w:val="en-US" w:eastAsia="zh-CN" w:bidi="ar-SA"/>
        </w:rPr>
        <w:t xml:space="preserve"> Export the camera debugging log to U disk and support saving according to the channel and recording time.</w:t>
      </w:r>
    </w:p>
    <w:p w14:paraId="5521FFF3">
      <w:pP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Clear Debug Logs:</w:t>
      </w:r>
      <w:r>
        <w:rPr>
          <w:rFonts w:hint="eastAsia" w:ascii="阿里巴巴普惠体 L" w:hAnsi="阿里巴巴普惠体 L" w:eastAsia="阿里巴巴普惠体 L" w:cs="阿里巴巴普惠体 L"/>
          <w:kern w:val="2"/>
          <w:sz w:val="21"/>
          <w:szCs w:val="21"/>
          <w:highlight w:val="none"/>
          <w:lang w:val="en-US" w:eastAsia="zh-CN" w:bidi="ar-SA"/>
        </w:rPr>
        <w:t xml:space="preserve"> Delete the stored camera debugging log in the hard disk.</w:t>
      </w:r>
    </w:p>
    <w:p w14:paraId="1464E7F2">
      <w:pPr>
        <w:rPr>
          <w:rFonts w:hint="eastAsia" w:ascii="阿里巴巴普惠体 L" w:hAnsi="阿里巴巴普惠体 L" w:eastAsia="阿里巴巴普惠体 L" w:cs="阿里巴巴普惠体 L"/>
          <w:highlight w:val="none"/>
        </w:rPr>
      </w:pPr>
    </w:p>
    <w:p w14:paraId="7E22DA2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Device Status Reporting:</w:t>
      </w:r>
      <w:r>
        <w:rPr>
          <w:rFonts w:hint="eastAsia" w:ascii="阿里巴巴普惠体 L" w:hAnsi="阿里巴巴普惠体 L" w:eastAsia="阿里巴巴普惠体 L" w:cs="阿里巴巴普惠体 L"/>
          <w:kern w:val="2"/>
          <w:sz w:val="21"/>
          <w:szCs w:val="24"/>
          <w:highlight w:val="none"/>
          <w:lang w:val="en-US" w:eastAsia="zh-CN" w:bidi="ar-SA"/>
        </w:rPr>
        <w:t xml:space="preserve"> Enable this function to upload the storage status, channel status and device information of the device to the P2P server.</w:t>
      </w:r>
    </w:p>
    <w:p w14:paraId="1A17B63A">
      <w:pP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SSH Service:</w:t>
      </w:r>
      <w:r>
        <w:rPr>
          <w:rFonts w:hint="eastAsia" w:ascii="阿里巴巴普惠体 L" w:hAnsi="阿里巴巴普惠体 L" w:eastAsia="阿里巴巴普惠体 L" w:cs="阿里巴巴普惠体 L"/>
          <w:kern w:val="2"/>
          <w:sz w:val="21"/>
          <w:szCs w:val="21"/>
          <w:highlight w:val="none"/>
          <w:lang w:val="en-US" w:eastAsia="zh-CN" w:bidi="ar-SA"/>
        </w:rPr>
        <w:t xml:space="preserve"> When enabled, the device can be accessed using the SSH mode.</w:t>
      </w:r>
    </w:p>
    <w:p w14:paraId="1AB6A16B">
      <w:pPr>
        <w:rPr>
          <w:rFonts w:hint="eastAsia" w:ascii="阿里巴巴普惠体 R" w:hAnsi="阿里巴巴普惠体 R" w:eastAsia="阿里巴巴普惠体 R" w:cs="阿里巴巴普惠体 R"/>
          <w:highlight w:val="none"/>
        </w:rPr>
      </w:pPr>
    </w:p>
    <w:p w14:paraId="6B5B513F">
      <w:pPr>
        <w:pStyle w:val="4"/>
        <w:spacing w:before="100" w:after="100" w:line="240" w:lineRule="auto"/>
        <w:rPr>
          <w:rFonts w:hint="default" w:ascii="阿里巴巴普惠体 R" w:hAnsi="阿里巴巴普惠体 R" w:eastAsia="阿里巴巴普惠体 R" w:cs="阿里巴巴普惠体 R"/>
          <w:highlight w:val="none"/>
          <w:lang w:val="en-US" w:eastAsia="zh-CN"/>
        </w:rPr>
      </w:pPr>
      <w:bookmarkStart w:id="608" w:name="_Toc117926115"/>
      <w:bookmarkStart w:id="609" w:name="_Toc191648287"/>
      <w:bookmarkStart w:id="610" w:name="_Toc28446"/>
      <w:bookmarkStart w:id="611" w:name="_Toc11794"/>
      <w:r>
        <w:rPr>
          <w:rFonts w:hint="eastAsia" w:ascii="阿里巴巴普惠体 R" w:hAnsi="阿里巴巴普惠体 R" w:eastAsia="阿里巴巴普惠体 R" w:cs="阿里巴巴普惠体 R"/>
          <w:b/>
          <w:bCs/>
          <w:kern w:val="2"/>
          <w:sz w:val="32"/>
          <w:szCs w:val="32"/>
          <w:highlight w:val="none"/>
          <w:lang w:val="en-US" w:eastAsia="zh-CN" w:bidi="ar-SA"/>
        </w:rPr>
        <w:t>5.6.4 IP Camera Maint</w:t>
      </w:r>
      <w:bookmarkEnd w:id="608"/>
      <w:bookmarkEnd w:id="609"/>
      <w:r>
        <w:rPr>
          <w:rFonts w:hint="eastAsia" w:ascii="阿里巴巴普惠体 R" w:hAnsi="阿里巴巴普惠体 R" w:eastAsia="阿里巴巴普惠体 R" w:cs="阿里巴巴普惠体 R"/>
          <w:b/>
          <w:bCs/>
          <w:kern w:val="2"/>
          <w:sz w:val="32"/>
          <w:szCs w:val="32"/>
          <w:highlight w:val="none"/>
          <w:lang w:val="en-US" w:eastAsia="zh-CN" w:bidi="ar-SA"/>
        </w:rPr>
        <w:t>ain</w:t>
      </w:r>
      <w:bookmarkEnd w:id="610"/>
      <w:bookmarkEnd w:id="611"/>
    </w:p>
    <w:p w14:paraId="2948D3C0">
      <w:pPr>
        <w:pStyle w:val="5"/>
        <w:spacing w:before="100" w:after="100" w:line="240" w:lineRule="auto"/>
        <w:rPr>
          <w:rFonts w:hint="eastAsia" w:ascii="阿里巴巴普惠体 R" w:hAnsi="阿里巴巴普惠体 R" w:eastAsia="阿里巴巴普惠体 R" w:cs="阿里巴巴普惠体 R"/>
          <w:highlight w:val="none"/>
          <w:lang w:eastAsia="zh-CN"/>
        </w:rPr>
      </w:pPr>
      <w:bookmarkStart w:id="612" w:name="_Toc31399"/>
      <w:bookmarkStart w:id="613" w:name="_Toc191648288"/>
      <w:bookmarkStart w:id="614" w:name="_Toc19122"/>
      <w:r>
        <w:rPr>
          <w:rFonts w:hint="eastAsia" w:ascii="阿里巴巴普惠体 R" w:hAnsi="阿里巴巴普惠体 R" w:eastAsia="阿里巴巴普惠体 R" w:cs="阿里巴巴普惠体 R"/>
          <w:b/>
          <w:bCs/>
          <w:kern w:val="2"/>
          <w:sz w:val="28"/>
          <w:szCs w:val="28"/>
          <w:highlight w:val="none"/>
          <w:lang w:val="en-US" w:eastAsia="zh-CN" w:bidi="ar-SA"/>
        </w:rPr>
        <w:t>5.6.4.1</w:t>
      </w:r>
      <w:bookmarkEnd w:id="612"/>
      <w:r>
        <w:rPr>
          <w:rFonts w:hint="eastAsia" w:ascii="阿里巴巴普惠体 R" w:hAnsi="阿里巴巴普惠体 R" w:eastAsia="阿里巴巴普惠体 R" w:cs="阿里巴巴普惠体 R"/>
          <w:b/>
          <w:bCs/>
          <w:kern w:val="2"/>
          <w:sz w:val="28"/>
          <w:szCs w:val="28"/>
          <w:highlight w:val="none"/>
          <w:lang w:val="en-US" w:eastAsia="zh-CN" w:bidi="ar-SA"/>
        </w:rPr>
        <w:t xml:space="preserve"> IP Camera Upgrade</w:t>
      </w:r>
      <w:bookmarkEnd w:id="613"/>
      <w:bookmarkEnd w:id="614"/>
    </w:p>
    <w:p w14:paraId="69F03BF2">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510915"/>
            <wp:effectExtent l="0" t="0" r="0" b="0"/>
            <wp:docPr id="602798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798642" name="图片 1"/>
                    <pic:cNvPicPr>
                      <a:picLocks noChangeAspect="1"/>
                    </pic:cNvPicPr>
                  </pic:nvPicPr>
                  <pic:blipFill>
                    <a:blip r:embed="rId331"/>
                    <a:stretch>
                      <a:fillRect/>
                    </a:stretch>
                  </pic:blipFill>
                  <pic:spPr>
                    <a:xfrm>
                      <a:off x="0" y="0"/>
                      <a:ext cx="5759450" cy="3510915"/>
                    </a:xfrm>
                    <a:prstGeom prst="rect">
                      <a:avLst/>
                    </a:prstGeom>
                  </pic:spPr>
                </pic:pic>
              </a:graphicData>
            </a:graphic>
          </wp:inline>
        </w:drawing>
      </w:r>
    </w:p>
    <w:p w14:paraId="4038B2E4">
      <w:pPr>
        <w:pStyle w:val="59"/>
        <w:numPr>
          <w:ilvl w:val="3"/>
          <w:numId w:val="27"/>
        </w:numPr>
        <w:ind w:left="420" w:leftChars="0" w:hanging="420" w:firstLineChars="0"/>
        <w:textAlignment w:val="center"/>
        <w:rPr>
          <w:rFonts w:hint="eastAsia" w:ascii="阿里巴巴普惠体 L" w:hAnsi="阿里巴巴普惠体 L" w:eastAsia="阿里巴巴普惠体 L" w:cs="阿里巴巴普惠体 L"/>
          <w:highlight w:val="none"/>
        </w:rPr>
      </w:pPr>
      <w:bookmarkStart w:id="615" w:name="_Toc6758"/>
      <w:r>
        <w:rPr>
          <w:rFonts w:hint="eastAsia" w:ascii="阿里巴巴普惠体 L" w:hAnsi="阿里巴巴普惠体 L" w:eastAsia="阿里巴巴普惠体 L" w:cs="阿里巴巴普惠体 L"/>
          <w:kern w:val="2"/>
          <w:sz w:val="21"/>
          <w:szCs w:val="24"/>
          <w:highlight w:val="none"/>
          <w:lang w:val="en-US" w:eastAsia="zh-CN" w:bidi="ar-SA"/>
        </w:rPr>
        <w:t>Select the IP camera to upgrade.</w:t>
      </w:r>
      <w:bookmarkEnd w:id="615"/>
    </w:p>
    <w:p w14:paraId="5A33B7F5">
      <w:pPr>
        <w:pStyle w:val="59"/>
        <w:numPr>
          <w:ilvl w:val="3"/>
          <w:numId w:val="27"/>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Select File</w:t>
      </w:r>
      <w:r>
        <w:rPr>
          <w:rFonts w:hint="eastAsia" w:ascii="阿里巴巴普惠体 L" w:hAnsi="阿里巴巴普惠体 L" w:eastAsia="阿里巴巴普惠体 L" w:cs="阿里巴巴普惠体 L"/>
          <w:kern w:val="2"/>
          <w:sz w:val="21"/>
          <w:szCs w:val="24"/>
          <w:highlight w:val="none"/>
          <w:lang w:val="en-US" w:eastAsia="zh-CN" w:bidi="ar-SA"/>
        </w:rPr>
        <w:t>, select the upgrade file from the USB storage device, and then click OK.</w:t>
      </w:r>
    </w:p>
    <w:p w14:paraId="0D2517C3">
      <w:pPr>
        <w:pStyle w:val="59"/>
        <w:numPr>
          <w:ilvl w:val="3"/>
          <w:numId w:val="27"/>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the camera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Upgrade</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start the upgrade. Do not power off or unplug the U disk for the NVR and IP cameras during the upgrade.</w:t>
      </w:r>
    </w:p>
    <w:p w14:paraId="630D3A93">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Automatic Detection: </w:t>
      </w:r>
      <w:r>
        <w:rPr>
          <w:rFonts w:hint="eastAsia" w:ascii="阿里巴巴普惠体 L" w:hAnsi="阿里巴巴普惠体 L" w:eastAsia="阿里巴巴普惠体 L" w:cs="阿里巴巴普惠体 L"/>
          <w:kern w:val="2"/>
          <w:sz w:val="21"/>
          <w:szCs w:val="24"/>
          <w:highlight w:val="none"/>
          <w:lang w:val="en-US" w:eastAsia="zh-CN" w:bidi="ar-SA"/>
        </w:rPr>
        <w:t>Automatic detection. After enabling, the device runs for 24 hours, and it will detect the latest upgrade file in the server. If so, it will indicate whether to upgrade.</w:t>
      </w:r>
    </w:p>
    <w:p w14:paraId="0D8D1616">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Detect Now:</w:t>
      </w:r>
      <w:r>
        <w:rPr>
          <w:rFonts w:hint="eastAsia" w:ascii="阿里巴巴普惠体 L" w:hAnsi="阿里巴巴普惠体 L" w:eastAsia="阿里巴巴普惠体 L" w:cs="阿里巴巴普惠体 L"/>
          <w:kern w:val="2"/>
          <w:sz w:val="21"/>
          <w:szCs w:val="24"/>
          <w:highlight w:val="none"/>
          <w:lang w:val="en-US" w:eastAsia="zh-CN" w:bidi="ar-SA"/>
        </w:rPr>
        <w:t xml:space="preserve"> Manually detect the latest upgrade file.</w:t>
      </w:r>
    </w:p>
    <w:p w14:paraId="7895070E">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Upgrade:</w:t>
      </w:r>
      <w:r>
        <w:rPr>
          <w:rFonts w:hint="eastAsia" w:ascii="阿里巴巴普惠体 L" w:hAnsi="阿里巴巴普惠体 L" w:eastAsia="阿里巴巴普惠体 L" w:cs="阿里巴巴普惠体 L"/>
          <w:kern w:val="2"/>
          <w:sz w:val="21"/>
          <w:szCs w:val="24"/>
          <w:highlight w:val="none"/>
          <w:lang w:val="en-US" w:eastAsia="zh-CN" w:bidi="ar-SA"/>
        </w:rPr>
        <w:t xml:space="preserve"> If the latest upgrade file is detected, please click to upgrade.</w:t>
      </w:r>
    </w:p>
    <w:p w14:paraId="083CA5B7">
      <w:pPr>
        <w:pStyle w:val="59"/>
        <w:ind w:firstLine="0" w:firstLineChars="0"/>
        <w:textAlignment w:val="center"/>
        <w:rPr>
          <w:rFonts w:hint="eastAsia" w:ascii="阿里巴巴普惠体 R" w:hAnsi="阿里巴巴普惠体 R" w:eastAsia="阿里巴巴普惠体 R" w:cs="阿里巴巴普惠体 R"/>
          <w:highlight w:val="none"/>
        </w:rPr>
      </w:pPr>
    </w:p>
    <w:p w14:paraId="19AE1A40">
      <w:pPr>
        <w:pStyle w:val="5"/>
        <w:spacing w:before="100" w:after="100" w:line="240" w:lineRule="auto"/>
        <w:rPr>
          <w:rFonts w:hint="default" w:ascii="阿里巴巴普惠体 R" w:hAnsi="阿里巴巴普惠体 R" w:eastAsia="阿里巴巴普惠体 R" w:cs="阿里巴巴普惠体 R"/>
          <w:highlight w:val="none"/>
          <w:lang w:val="en-US" w:eastAsia="zh-CN"/>
        </w:rPr>
      </w:pPr>
      <w:bookmarkStart w:id="616" w:name="_Toc191648289"/>
      <w:bookmarkStart w:id="617" w:name="_Toc11181"/>
      <w:r>
        <w:rPr>
          <w:rFonts w:hint="eastAsia" w:ascii="阿里巴巴普惠体 R" w:hAnsi="阿里巴巴普惠体 R" w:eastAsia="阿里巴巴普惠体 R" w:cs="阿里巴巴普惠体 R"/>
          <w:b/>
          <w:bCs/>
          <w:kern w:val="2"/>
          <w:sz w:val="28"/>
          <w:szCs w:val="28"/>
          <w:highlight w:val="none"/>
          <w:lang w:val="en-US" w:eastAsia="zh-CN" w:bidi="ar-SA"/>
        </w:rPr>
        <w:t xml:space="preserve">5.6.4.2 </w:t>
      </w:r>
      <w:bookmarkEnd w:id="616"/>
      <w:r>
        <w:rPr>
          <w:rFonts w:hint="eastAsia" w:ascii="阿里巴巴普惠体 R" w:hAnsi="阿里巴巴普惠体 R" w:eastAsia="阿里巴巴普惠体 R" w:cs="阿里巴巴普惠体 R"/>
          <w:b/>
          <w:bCs/>
          <w:kern w:val="2"/>
          <w:sz w:val="28"/>
          <w:szCs w:val="28"/>
          <w:highlight w:val="none"/>
          <w:lang w:val="en-US" w:eastAsia="zh-CN" w:bidi="ar-SA"/>
        </w:rPr>
        <w:t>Load Default</w:t>
      </w:r>
      <w:bookmarkEnd w:id="617"/>
    </w:p>
    <w:p w14:paraId="4731C8A4">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703320"/>
            <wp:effectExtent l="0" t="0" r="0" b="0"/>
            <wp:docPr id="10250375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37564" name="图片 1"/>
                    <pic:cNvPicPr>
                      <a:picLocks noChangeAspect="1"/>
                    </pic:cNvPicPr>
                  </pic:nvPicPr>
                  <pic:blipFill>
                    <a:blip r:embed="rId332"/>
                    <a:stretch>
                      <a:fillRect/>
                    </a:stretch>
                  </pic:blipFill>
                  <pic:spPr>
                    <a:xfrm>
                      <a:off x="0" y="0"/>
                      <a:ext cx="5759450" cy="3703320"/>
                    </a:xfrm>
                    <a:prstGeom prst="rect">
                      <a:avLst/>
                    </a:prstGeom>
                  </pic:spPr>
                </pic:pic>
              </a:graphicData>
            </a:graphic>
          </wp:inline>
        </w:drawing>
      </w:r>
    </w:p>
    <w:p w14:paraId="5BEB08AE">
      <w:pPr>
        <w:pStyle w:val="59"/>
        <w:numPr>
          <w:ilvl w:val="3"/>
          <w:numId w:val="28"/>
        </w:numPr>
        <w:ind w:left="420" w:leftChars="0" w:hanging="420" w:firstLineChars="0"/>
        <w:textAlignment w:val="center"/>
        <w:rPr>
          <w:rFonts w:hint="eastAsia" w:ascii="阿里巴巴普惠体 L" w:hAnsi="阿里巴巴普惠体 L" w:eastAsia="阿里巴巴普惠体 L" w:cs="阿里巴巴普惠体 L"/>
          <w:highlight w:val="none"/>
        </w:rPr>
      </w:pPr>
      <w:bookmarkStart w:id="618" w:name="_Toc26339"/>
      <w:r>
        <w:rPr>
          <w:rFonts w:hint="eastAsia" w:ascii="阿里巴巴普惠体 L" w:hAnsi="阿里巴巴普惠体 L" w:eastAsia="阿里巴巴普惠体 L" w:cs="阿里巴巴普惠体 L"/>
          <w:kern w:val="2"/>
          <w:sz w:val="21"/>
          <w:szCs w:val="24"/>
          <w:highlight w:val="none"/>
          <w:lang w:val="en-US" w:eastAsia="zh-CN" w:bidi="ar-SA"/>
        </w:rPr>
        <w:t>Select the IP camera where you want to restore the factory settings.</w:t>
      </w:r>
      <w:bookmarkEnd w:id="618"/>
    </w:p>
    <w:p w14:paraId="62B8D187">
      <w:pPr>
        <w:pStyle w:val="59"/>
        <w:numPr>
          <w:ilvl w:val="3"/>
          <w:numId w:val="28"/>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Load Default</w:t>
      </w:r>
      <w:r>
        <w:rPr>
          <w:rFonts w:hint="eastAsia" w:ascii="阿里巴巴普惠体 L" w:hAnsi="阿里巴巴普惠体 L" w:eastAsia="阿里巴巴普惠体 L" w:cs="阿里巴巴普惠体 L"/>
          <w:kern w:val="2"/>
          <w:sz w:val="21"/>
          <w:szCs w:val="24"/>
          <w:highlight w:val="none"/>
          <w:lang w:val="en-US" w:eastAsia="zh-CN" w:bidi="ar-SA"/>
        </w:rPr>
        <w:t xml:space="preserve"> to restore the factory settings, you need to enter the administrator password for authentication.</w:t>
      </w:r>
    </w:p>
    <w:p w14:paraId="674B0B79">
      <w:pPr>
        <w:pStyle w:val="5"/>
        <w:spacing w:before="100" w:after="100" w:line="240" w:lineRule="auto"/>
        <w:rPr>
          <w:rFonts w:hint="default" w:ascii="阿里巴巴普惠体 R" w:hAnsi="阿里巴巴普惠体 R" w:eastAsia="阿里巴巴普惠体 R" w:cs="阿里巴巴普惠体 R"/>
          <w:highlight w:val="none"/>
          <w:lang w:val="en-US" w:eastAsia="zh-CN"/>
        </w:rPr>
      </w:pPr>
      <w:bookmarkStart w:id="619" w:name="_Toc191648290"/>
      <w:bookmarkStart w:id="620" w:name="_Toc17483"/>
      <w:r>
        <w:rPr>
          <w:rFonts w:hint="eastAsia" w:ascii="阿里巴巴普惠体 R" w:hAnsi="阿里巴巴普惠体 R" w:eastAsia="阿里巴巴普惠体 R" w:cs="阿里巴巴普惠体 R"/>
          <w:b/>
          <w:bCs/>
          <w:kern w:val="2"/>
          <w:sz w:val="28"/>
          <w:szCs w:val="28"/>
          <w:highlight w:val="none"/>
          <w:lang w:val="en-US" w:eastAsia="zh-CN" w:bidi="ar-SA"/>
        </w:rPr>
        <w:t xml:space="preserve">5.6.4.3 </w:t>
      </w:r>
      <w:bookmarkEnd w:id="619"/>
      <w:r>
        <w:rPr>
          <w:rFonts w:hint="eastAsia" w:ascii="阿里巴巴普惠体 R" w:hAnsi="阿里巴巴普惠体 R" w:eastAsia="阿里巴巴普惠体 R" w:cs="阿里巴巴普惠体 R"/>
          <w:b/>
          <w:bCs/>
          <w:kern w:val="2"/>
          <w:sz w:val="28"/>
          <w:szCs w:val="28"/>
          <w:highlight w:val="none"/>
          <w:lang w:val="en-US" w:eastAsia="zh-CN" w:bidi="ar-SA"/>
        </w:rPr>
        <w:t>Reboot Camera</w:t>
      </w:r>
      <w:bookmarkEnd w:id="620"/>
    </w:p>
    <w:p w14:paraId="4503FC38">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4795520" cy="3446145"/>
            <wp:effectExtent l="0" t="0" r="5080" b="1905"/>
            <wp:docPr id="10412692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269267" name="图片 1"/>
                    <pic:cNvPicPr>
                      <a:picLocks noChangeAspect="1"/>
                    </pic:cNvPicPr>
                  </pic:nvPicPr>
                  <pic:blipFill>
                    <a:blip r:embed="rId333"/>
                    <a:stretch>
                      <a:fillRect/>
                    </a:stretch>
                  </pic:blipFill>
                  <pic:spPr>
                    <a:xfrm>
                      <a:off x="0" y="0"/>
                      <a:ext cx="4802798" cy="3451449"/>
                    </a:xfrm>
                    <a:prstGeom prst="rect">
                      <a:avLst/>
                    </a:prstGeom>
                  </pic:spPr>
                </pic:pic>
              </a:graphicData>
            </a:graphic>
          </wp:inline>
        </w:drawing>
      </w:r>
    </w:p>
    <w:p w14:paraId="44EFD35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the IP camera and 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Reboot Camera</w:t>
      </w:r>
      <w:r>
        <w:rPr>
          <w:rFonts w:hint="eastAsia" w:ascii="阿里巴巴普惠体 L" w:hAnsi="阿里巴巴普惠体 L" w:eastAsia="阿里巴巴普惠体 L" w:cs="阿里巴巴普惠体 L"/>
          <w:kern w:val="2"/>
          <w:sz w:val="21"/>
          <w:szCs w:val="24"/>
          <w:highlight w:val="none"/>
          <w:lang w:val="en-US" w:eastAsia="zh-CN" w:bidi="ar-SA"/>
        </w:rPr>
        <w:t xml:space="preserve"> to restart IP camera.</w:t>
      </w:r>
    </w:p>
    <w:p w14:paraId="3F8AEEF8">
      <w:pPr>
        <w:pStyle w:val="5"/>
        <w:spacing w:before="100" w:after="100" w:line="240" w:lineRule="auto"/>
        <w:rPr>
          <w:rFonts w:hint="default" w:ascii="阿里巴巴普惠体 R" w:hAnsi="阿里巴巴普惠体 R" w:eastAsia="阿里巴巴普惠体 R" w:cs="阿里巴巴普惠体 R"/>
          <w:highlight w:val="none"/>
          <w:lang w:val="en-US" w:eastAsia="zh-CN"/>
        </w:rPr>
      </w:pPr>
      <w:bookmarkStart w:id="621" w:name="_Toc191648291"/>
      <w:bookmarkStart w:id="622" w:name="_Toc4081"/>
      <w:bookmarkStart w:id="623" w:name="_Toc17334"/>
      <w:r>
        <w:rPr>
          <w:rFonts w:hint="eastAsia" w:ascii="阿里巴巴普惠体 R" w:hAnsi="阿里巴巴普惠体 R" w:eastAsia="阿里巴巴普惠体 R" w:cs="阿里巴巴普惠体 R"/>
          <w:b/>
          <w:bCs/>
          <w:kern w:val="2"/>
          <w:sz w:val="28"/>
          <w:szCs w:val="28"/>
          <w:highlight w:val="none"/>
          <w:lang w:val="en-US" w:eastAsia="zh-CN" w:bidi="ar-SA"/>
        </w:rPr>
        <w:t xml:space="preserve">5.6.4.4 </w:t>
      </w:r>
      <w:bookmarkEnd w:id="621"/>
      <w:bookmarkEnd w:id="622"/>
      <w:r>
        <w:rPr>
          <w:rFonts w:hint="eastAsia" w:ascii="阿里巴巴普惠体 R" w:hAnsi="阿里巴巴普惠体 R" w:eastAsia="阿里巴巴普惠体 R" w:cs="阿里巴巴普惠体 R"/>
          <w:b/>
          <w:bCs/>
          <w:kern w:val="2"/>
          <w:sz w:val="28"/>
          <w:szCs w:val="28"/>
          <w:highlight w:val="none"/>
          <w:lang w:val="en-US" w:eastAsia="zh-CN" w:bidi="ar-SA"/>
        </w:rPr>
        <w:t>Parameter Management</w:t>
      </w:r>
      <w:bookmarkEnd w:id="623"/>
    </w:p>
    <w:p w14:paraId="4FFE7570">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4101465"/>
            <wp:effectExtent l="0" t="0" r="0" b="0"/>
            <wp:docPr id="2295610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61012" name="图片 1"/>
                    <pic:cNvPicPr>
                      <a:picLocks noChangeAspect="1"/>
                    </pic:cNvPicPr>
                  </pic:nvPicPr>
                  <pic:blipFill>
                    <a:blip r:embed="rId334"/>
                    <a:stretch>
                      <a:fillRect/>
                    </a:stretch>
                  </pic:blipFill>
                  <pic:spPr>
                    <a:xfrm>
                      <a:off x="0" y="0"/>
                      <a:ext cx="5759450" cy="4101465"/>
                    </a:xfrm>
                    <a:prstGeom prst="rect">
                      <a:avLst/>
                    </a:prstGeom>
                  </pic:spPr>
                </pic:pic>
              </a:graphicData>
            </a:graphic>
          </wp:inline>
        </w:drawing>
      </w:r>
    </w:p>
    <w:p w14:paraId="6FEC1F4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After checking the IP camera, 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Save Settings</w:t>
      </w:r>
      <w:r>
        <w:rPr>
          <w:rFonts w:hint="eastAsia" w:ascii="阿里巴巴普惠体 L" w:hAnsi="阿里巴巴普惠体 L" w:eastAsia="阿里巴巴普惠体 L" w:cs="阿里巴巴普惠体 L"/>
          <w:kern w:val="2"/>
          <w:sz w:val="21"/>
          <w:szCs w:val="24"/>
          <w:highlight w:val="none"/>
          <w:lang w:val="en-US" w:eastAsia="zh-CN" w:bidi="ar-SA"/>
        </w:rPr>
        <w:t xml:space="preserve"> to save the IP camera parameters to the U disk. After selecting the IP camera, select the saved parameter file, 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Load Settings</w:t>
      </w:r>
      <w:r>
        <w:rPr>
          <w:rFonts w:hint="eastAsia" w:ascii="阿里巴巴普惠体 L" w:hAnsi="阿里巴巴普惠体 L" w:eastAsia="阿里巴巴普惠体 L" w:cs="阿里巴巴普惠体 L"/>
          <w:kern w:val="2"/>
          <w:sz w:val="21"/>
          <w:szCs w:val="24"/>
          <w:highlight w:val="none"/>
          <w:lang w:val="en-US" w:eastAsia="zh-CN" w:bidi="ar-SA"/>
        </w:rPr>
        <w:t xml:space="preserve"> can import the IP camera parameters. Note: The parameter file must be imported into IP camera of the same model.</w:t>
      </w:r>
    </w:p>
    <w:p w14:paraId="5077EB16">
      <w:pPr>
        <w:pStyle w:val="5"/>
        <w:spacing w:before="100" w:after="100" w:line="240" w:lineRule="auto"/>
        <w:rPr>
          <w:rFonts w:hint="default" w:ascii="阿里巴巴普惠体 R" w:hAnsi="阿里巴巴普惠体 R" w:eastAsia="阿里巴巴普惠体 R" w:cs="阿里巴巴普惠体 R"/>
          <w:highlight w:val="none"/>
          <w:lang w:val="en-US" w:eastAsia="zh-CN"/>
        </w:rPr>
      </w:pPr>
      <w:bookmarkStart w:id="624" w:name="_Toc191648292"/>
      <w:bookmarkStart w:id="625" w:name="_Toc13781"/>
      <w:r>
        <w:rPr>
          <w:rFonts w:hint="eastAsia" w:ascii="阿里巴巴普惠体 R" w:hAnsi="阿里巴巴普惠体 R" w:eastAsia="阿里巴巴普惠体 R" w:cs="阿里巴巴普惠体 R"/>
          <w:b/>
          <w:bCs/>
          <w:kern w:val="2"/>
          <w:sz w:val="28"/>
          <w:szCs w:val="28"/>
          <w:highlight w:val="none"/>
          <w:lang w:val="en-US" w:eastAsia="zh-CN" w:bidi="ar-SA"/>
        </w:rPr>
        <w:t>5.6.4.5 Format Camera</w:t>
      </w:r>
      <w:bookmarkEnd w:id="624"/>
      <w:r>
        <w:rPr>
          <w:rFonts w:hint="default" w:ascii="阿里巴巴普惠体 R" w:hAnsi="阿里巴巴普惠体 R" w:eastAsia="阿里巴巴普惠体 R" w:cs="阿里巴巴普惠体 R"/>
          <w:b/>
          <w:bCs/>
          <w:kern w:val="2"/>
          <w:sz w:val="28"/>
          <w:szCs w:val="28"/>
          <w:highlight w:val="none"/>
          <w:lang w:val="en-US" w:eastAsia="zh-CN" w:bidi="ar-SA"/>
        </w:rPr>
        <w:t>’</w:t>
      </w:r>
      <w:r>
        <w:rPr>
          <w:rFonts w:hint="eastAsia" w:ascii="阿里巴巴普惠体 R" w:hAnsi="阿里巴巴普惠体 R" w:eastAsia="阿里巴巴普惠体 R" w:cs="阿里巴巴普惠体 R"/>
          <w:b/>
          <w:bCs/>
          <w:kern w:val="2"/>
          <w:sz w:val="28"/>
          <w:szCs w:val="28"/>
          <w:highlight w:val="none"/>
          <w:lang w:val="en-US" w:eastAsia="zh-CN" w:bidi="ar-SA"/>
        </w:rPr>
        <w:t>s Storage</w:t>
      </w:r>
      <w:bookmarkEnd w:id="625"/>
    </w:p>
    <w:p w14:paraId="2382892E">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124835"/>
            <wp:effectExtent l="0" t="0" r="0" b="0"/>
            <wp:docPr id="18448508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50858" name="图片 1"/>
                    <pic:cNvPicPr>
                      <a:picLocks noChangeAspect="1"/>
                    </pic:cNvPicPr>
                  </pic:nvPicPr>
                  <pic:blipFill>
                    <a:blip r:embed="rId335"/>
                    <a:stretch>
                      <a:fillRect/>
                    </a:stretch>
                  </pic:blipFill>
                  <pic:spPr>
                    <a:xfrm>
                      <a:off x="0" y="0"/>
                      <a:ext cx="5759450" cy="3124835"/>
                    </a:xfrm>
                    <a:prstGeom prst="rect">
                      <a:avLst/>
                    </a:prstGeom>
                  </pic:spPr>
                </pic:pic>
              </a:graphicData>
            </a:graphic>
          </wp:inline>
        </w:drawing>
      </w:r>
    </w:p>
    <w:p w14:paraId="61D5698C">
      <w:pPr>
        <w:rPr>
          <w:rFonts w:hint="eastAsia" w:ascii="阿里巴巴普惠体 L" w:hAnsi="阿里巴巴普惠体 L" w:eastAsia="阿里巴巴普惠体 L" w:cs="阿里巴巴普惠体 L"/>
          <w:highlight w:val="none"/>
          <w:lang w:eastAsia="zh-CN"/>
        </w:rPr>
      </w:pPr>
      <w:bookmarkStart w:id="626" w:name="_Toc117926116"/>
      <w:bookmarkStart w:id="627" w:name="_Toc29735"/>
      <w:r>
        <w:rPr>
          <w:rFonts w:hint="eastAsia" w:ascii="阿里巴巴普惠体 L" w:hAnsi="阿里巴巴普惠体 L" w:eastAsia="阿里巴巴普惠体 L" w:cs="阿里巴巴普惠体 L"/>
          <w:kern w:val="2"/>
          <w:sz w:val="21"/>
          <w:szCs w:val="24"/>
          <w:highlight w:val="none"/>
          <w:lang w:val="en-US" w:eastAsia="zh-CN" w:bidi="ar-SA"/>
        </w:rPr>
        <w:t xml:space="preserve">The system can detect the IP camera already connected to the SD card. 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Format</w:t>
      </w:r>
      <w:r>
        <w:rPr>
          <w:rFonts w:hint="eastAsia" w:ascii="阿里巴巴普惠体 L" w:hAnsi="阿里巴巴普惠体 L" w:eastAsia="阿里巴巴普惠体 L" w:cs="阿里巴巴普惠体 L"/>
          <w:kern w:val="2"/>
          <w:sz w:val="21"/>
          <w:szCs w:val="24"/>
          <w:highlight w:val="none"/>
          <w:lang w:val="en-US" w:eastAsia="zh-CN" w:bidi="ar-SA"/>
        </w:rPr>
        <w:t xml:space="preserve"> button to format the SD card of the IP camera.</w:t>
      </w:r>
      <w:bookmarkEnd w:id="626"/>
      <w:bookmarkEnd w:id="627"/>
    </w:p>
    <w:p w14:paraId="533F16C5">
      <w:pPr>
        <w:pStyle w:val="4"/>
        <w:spacing w:before="100" w:after="100" w:line="240" w:lineRule="auto"/>
        <w:rPr>
          <w:rFonts w:hint="eastAsia" w:ascii="阿里巴巴普惠体 R" w:hAnsi="阿里巴巴普惠体 R" w:eastAsia="阿里巴巴普惠体 R" w:cs="阿里巴巴普惠体 R"/>
          <w:highlight w:val="none"/>
          <w:lang w:eastAsia="zh-CN"/>
        </w:rPr>
      </w:pPr>
      <w:bookmarkStart w:id="628" w:name="_Toc191648293"/>
      <w:bookmarkStart w:id="629" w:name="_Toc15269"/>
      <w:bookmarkStart w:id="630" w:name="_Toc27079"/>
      <w:r>
        <w:rPr>
          <w:rFonts w:hint="eastAsia" w:ascii="阿里巴巴普惠体 R" w:hAnsi="阿里巴巴普惠体 R" w:eastAsia="阿里巴巴普惠体 R" w:cs="阿里巴巴普惠体 R"/>
          <w:b/>
          <w:bCs/>
          <w:kern w:val="2"/>
          <w:sz w:val="32"/>
          <w:szCs w:val="32"/>
          <w:highlight w:val="none"/>
          <w:lang w:val="en-US" w:eastAsia="zh-CN" w:bidi="ar-SA"/>
        </w:rPr>
        <w:t>5.6.5 Information</w:t>
      </w:r>
      <w:bookmarkEnd w:id="628"/>
      <w:bookmarkEnd w:id="629"/>
      <w:bookmarkEnd w:id="630"/>
    </w:p>
    <w:p w14:paraId="36596786">
      <w:pPr>
        <w:pStyle w:val="5"/>
        <w:spacing w:before="100" w:after="100" w:line="240" w:lineRule="auto"/>
        <w:rPr>
          <w:rFonts w:hint="eastAsia" w:ascii="阿里巴巴普惠体 R" w:hAnsi="阿里巴巴普惠体 R" w:eastAsia="阿里巴巴普惠体 R" w:cs="阿里巴巴普惠体 R"/>
          <w:highlight w:val="none"/>
          <w:lang w:eastAsia="zh-CN"/>
        </w:rPr>
      </w:pPr>
      <w:bookmarkStart w:id="631" w:name="_Toc18586"/>
      <w:bookmarkStart w:id="632" w:name="_Toc191648294"/>
      <w:bookmarkStart w:id="633" w:name="_Toc23729"/>
      <w:r>
        <w:rPr>
          <w:rFonts w:hint="eastAsia" w:ascii="阿里巴巴普惠体 R" w:hAnsi="阿里巴巴普惠体 R" w:eastAsia="阿里巴巴普惠体 R" w:cs="阿里巴巴普惠体 R"/>
          <w:b/>
          <w:bCs/>
          <w:kern w:val="2"/>
          <w:sz w:val="28"/>
          <w:szCs w:val="28"/>
          <w:highlight w:val="none"/>
          <w:lang w:val="en-US" w:eastAsia="zh-CN" w:bidi="ar-SA"/>
        </w:rPr>
        <w:t xml:space="preserve">5.6.5.1 </w:t>
      </w:r>
      <w:bookmarkEnd w:id="631"/>
      <w:r>
        <w:rPr>
          <w:rFonts w:hint="eastAsia" w:ascii="阿里巴巴普惠体 R" w:hAnsi="阿里巴巴普惠体 R" w:eastAsia="阿里巴巴普惠体 R" w:cs="阿里巴巴普惠体 R"/>
          <w:b/>
          <w:bCs/>
          <w:kern w:val="2"/>
          <w:sz w:val="28"/>
          <w:szCs w:val="28"/>
          <w:highlight w:val="none"/>
          <w:lang w:val="en-US" w:eastAsia="zh-CN" w:bidi="ar-SA"/>
        </w:rPr>
        <w:t>System information</w:t>
      </w:r>
      <w:bookmarkEnd w:id="632"/>
      <w:bookmarkEnd w:id="633"/>
    </w:p>
    <w:p w14:paraId="1EE53EFF">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View the device ID, device model, IP address, MAC address, firmware version, etc.</w:t>
      </w:r>
    </w:p>
    <w:p w14:paraId="5BAE82C5">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4711700" cy="3330575"/>
            <wp:effectExtent l="0" t="0" r="0" b="3175"/>
            <wp:docPr id="3462180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18085" name="图片 1"/>
                    <pic:cNvPicPr>
                      <a:picLocks noChangeAspect="1"/>
                    </pic:cNvPicPr>
                  </pic:nvPicPr>
                  <pic:blipFill>
                    <a:blip r:embed="rId336"/>
                    <a:stretch>
                      <a:fillRect/>
                    </a:stretch>
                  </pic:blipFill>
                  <pic:spPr>
                    <a:xfrm>
                      <a:off x="0" y="0"/>
                      <a:ext cx="4717382" cy="3334934"/>
                    </a:xfrm>
                    <a:prstGeom prst="rect">
                      <a:avLst/>
                    </a:prstGeom>
                  </pic:spPr>
                </pic:pic>
              </a:graphicData>
            </a:graphic>
          </wp:inline>
        </w:drawing>
      </w:r>
    </w:p>
    <w:p w14:paraId="50DB9A01">
      <w:pPr>
        <w:pStyle w:val="5"/>
        <w:spacing w:before="100" w:after="100" w:line="240" w:lineRule="auto"/>
        <w:rPr>
          <w:rFonts w:hint="eastAsia" w:ascii="阿里巴巴普惠体 R" w:hAnsi="阿里巴巴普惠体 R" w:eastAsia="阿里巴巴普惠体 R" w:cs="阿里巴巴普惠体 R"/>
          <w:highlight w:val="none"/>
          <w:lang w:eastAsia="zh-CN"/>
        </w:rPr>
      </w:pPr>
      <w:bookmarkStart w:id="634" w:name="_Toc10863"/>
      <w:bookmarkStart w:id="635" w:name="_Toc191648295"/>
      <w:bookmarkStart w:id="636" w:name="_Toc3745"/>
      <w:r>
        <w:rPr>
          <w:rFonts w:hint="eastAsia" w:ascii="阿里巴巴普惠体 R" w:hAnsi="阿里巴巴普惠体 R" w:eastAsia="阿里巴巴普惠体 R" w:cs="阿里巴巴普惠体 R"/>
          <w:b/>
          <w:bCs/>
          <w:kern w:val="2"/>
          <w:sz w:val="28"/>
          <w:szCs w:val="28"/>
          <w:highlight w:val="none"/>
          <w:lang w:val="en-US" w:eastAsia="zh-CN" w:bidi="ar-SA"/>
        </w:rPr>
        <w:t xml:space="preserve">5.6.5.2 </w:t>
      </w:r>
      <w:bookmarkEnd w:id="634"/>
      <w:r>
        <w:rPr>
          <w:rFonts w:hint="eastAsia" w:ascii="阿里巴巴普惠体 R" w:hAnsi="阿里巴巴普惠体 R" w:eastAsia="阿里巴巴普惠体 R" w:cs="阿里巴巴普惠体 R"/>
          <w:b/>
          <w:bCs/>
          <w:kern w:val="2"/>
          <w:sz w:val="28"/>
          <w:szCs w:val="28"/>
          <w:highlight w:val="none"/>
          <w:lang w:val="en-US" w:eastAsia="zh-CN" w:bidi="ar-SA"/>
        </w:rPr>
        <w:t>Channel information</w:t>
      </w:r>
      <w:bookmarkEnd w:id="635"/>
      <w:bookmarkEnd w:id="636"/>
    </w:p>
    <w:p w14:paraId="13AFFB6C">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536565" cy="3242945"/>
            <wp:effectExtent l="0" t="0" r="6985" b="0"/>
            <wp:docPr id="12528747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874719" name="图片 1"/>
                    <pic:cNvPicPr>
                      <a:picLocks noChangeAspect="1"/>
                    </pic:cNvPicPr>
                  </pic:nvPicPr>
                  <pic:blipFill>
                    <a:blip r:embed="rId337"/>
                    <a:stretch>
                      <a:fillRect/>
                    </a:stretch>
                  </pic:blipFill>
                  <pic:spPr>
                    <a:xfrm>
                      <a:off x="0" y="0"/>
                      <a:ext cx="5538547" cy="3244355"/>
                    </a:xfrm>
                    <a:prstGeom prst="rect">
                      <a:avLst/>
                    </a:prstGeom>
                  </pic:spPr>
                </pic:pic>
              </a:graphicData>
            </a:graphic>
          </wp:inline>
        </w:drawing>
      </w:r>
    </w:p>
    <w:p w14:paraId="614D16A7">
      <w:pPr>
        <w:textAlignment w:val="center"/>
        <w:rPr>
          <w:rFonts w:hint="eastAsia" w:ascii="阿里巴巴普惠体 L" w:hAnsi="阿里巴巴普惠体 L" w:eastAsia="阿里巴巴普惠体 L" w:cs="阿里巴巴普惠体 L"/>
          <w:highlight w:val="none"/>
          <w:lang w:eastAsia="zh-CN"/>
        </w:rPr>
      </w:pPr>
      <w:bookmarkStart w:id="637" w:name="_Toc21"/>
      <w:r>
        <w:rPr>
          <w:rFonts w:hint="eastAsia" w:ascii="阿里巴巴普惠体 L" w:hAnsi="阿里巴巴普惠体 L" w:eastAsia="阿里巴巴普惠体 L" w:cs="阿里巴巴普惠体 L"/>
          <w:kern w:val="2"/>
          <w:sz w:val="21"/>
          <w:szCs w:val="24"/>
          <w:highlight w:val="none"/>
          <w:lang w:val="en-US" w:eastAsia="zh-CN" w:bidi="ar-SA"/>
        </w:rPr>
        <w:t>View channel information for each connected camera, such as alias, primary, child, and third stream recording parameters.</w:t>
      </w:r>
      <w:bookmarkEnd w:id="637"/>
    </w:p>
    <w:p w14:paraId="656AFC40">
      <w:pPr>
        <w:pStyle w:val="5"/>
        <w:spacing w:before="100" w:after="100" w:line="240" w:lineRule="auto"/>
        <w:rPr>
          <w:rFonts w:hint="eastAsia" w:ascii="阿里巴巴普惠体 R" w:hAnsi="阿里巴巴普惠体 R" w:eastAsia="阿里巴巴普惠体 R" w:cs="阿里巴巴普惠体 R"/>
          <w:highlight w:val="none"/>
          <w:lang w:eastAsia="zh-CN"/>
        </w:rPr>
      </w:pPr>
      <w:bookmarkStart w:id="638" w:name="_Toc191648296"/>
      <w:bookmarkStart w:id="639" w:name="_Toc29691"/>
      <w:r>
        <w:rPr>
          <w:rFonts w:hint="eastAsia" w:ascii="阿里巴巴普惠体 R" w:hAnsi="阿里巴巴普惠体 R" w:eastAsia="阿里巴巴普惠体 R" w:cs="阿里巴巴普惠体 R"/>
          <w:b/>
          <w:bCs/>
          <w:kern w:val="2"/>
          <w:sz w:val="28"/>
          <w:szCs w:val="28"/>
          <w:highlight w:val="none"/>
          <w:lang w:val="en-US" w:eastAsia="zh-CN" w:bidi="ar-SA"/>
        </w:rPr>
        <w:t>5.6.5.3 Record information</w:t>
      </w:r>
      <w:bookmarkEnd w:id="638"/>
      <w:bookmarkEnd w:id="639"/>
    </w:p>
    <w:p w14:paraId="545C1F8E">
      <w:pPr>
        <w:jc w:val="cente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169535" cy="3206750"/>
            <wp:effectExtent l="0" t="0" r="0" b="0"/>
            <wp:docPr id="1210246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246437" name="图片 1"/>
                    <pic:cNvPicPr>
                      <a:picLocks noChangeAspect="1"/>
                    </pic:cNvPicPr>
                  </pic:nvPicPr>
                  <pic:blipFill>
                    <a:blip r:embed="rId338"/>
                    <a:stretch>
                      <a:fillRect/>
                    </a:stretch>
                  </pic:blipFill>
                  <pic:spPr>
                    <a:xfrm>
                      <a:off x="0" y="0"/>
                      <a:ext cx="5174865" cy="3209900"/>
                    </a:xfrm>
                    <a:prstGeom prst="rect">
                      <a:avLst/>
                    </a:prstGeom>
                  </pic:spPr>
                </pic:pic>
              </a:graphicData>
            </a:graphic>
          </wp:inline>
        </w:drawing>
      </w:r>
    </w:p>
    <w:p w14:paraId="6D337189">
      <w:pPr>
        <w:textAlignment w:val="center"/>
        <w:rPr>
          <w:rFonts w:hint="eastAsia" w:ascii="阿里巴巴普惠体 L" w:hAnsi="阿里巴巴普惠体 L" w:eastAsia="阿里巴巴普惠体 L" w:cs="阿里巴巴普惠体 L"/>
          <w:color w:val="000000"/>
          <w:sz w:val="21"/>
          <w:szCs w:val="21"/>
          <w:highlight w:val="none"/>
          <w:lang w:eastAsia="zh-CN"/>
        </w:rPr>
      </w:pPr>
      <w:bookmarkStart w:id="640" w:name="_Toc931"/>
      <w:r>
        <w:rPr>
          <w:rFonts w:hint="eastAsia" w:ascii="阿里巴巴普惠体 L" w:hAnsi="阿里巴巴普惠体 L" w:eastAsia="阿里巴巴普惠体 L" w:cs="阿里巴巴普惠体 L"/>
          <w:color w:val="000000"/>
          <w:kern w:val="2"/>
          <w:sz w:val="21"/>
          <w:szCs w:val="21"/>
          <w:highlight w:val="none"/>
          <w:lang w:val="en-US" w:eastAsia="zh-CN" w:bidi="ar-SA"/>
        </w:rPr>
        <w:t>View the recording information for each connected IP camera, such as the bit rate, code stream type, recording resolution, and frame rate (FPS).</w:t>
      </w:r>
      <w:bookmarkEnd w:id="640"/>
    </w:p>
    <w:p w14:paraId="699784A3">
      <w:pPr>
        <w:pStyle w:val="5"/>
        <w:spacing w:before="100" w:after="100" w:line="240" w:lineRule="auto"/>
        <w:rPr>
          <w:rFonts w:hint="eastAsia" w:ascii="阿里巴巴普惠体 R" w:hAnsi="阿里巴巴普惠体 R" w:eastAsia="阿里巴巴普惠体 R" w:cs="阿里巴巴普惠体 R"/>
          <w:highlight w:val="none"/>
          <w:lang w:eastAsia="zh-CN"/>
        </w:rPr>
      </w:pPr>
      <w:bookmarkStart w:id="641" w:name="_Toc191648297"/>
      <w:bookmarkStart w:id="642" w:name="_Toc16610"/>
      <w:r>
        <w:rPr>
          <w:rFonts w:hint="eastAsia" w:ascii="阿里巴巴普惠体 R" w:hAnsi="阿里巴巴普惠体 R" w:eastAsia="阿里巴巴普惠体 R" w:cs="阿里巴巴普惠体 R"/>
          <w:b/>
          <w:bCs/>
          <w:kern w:val="2"/>
          <w:sz w:val="28"/>
          <w:szCs w:val="28"/>
          <w:highlight w:val="none"/>
          <w:lang w:val="en-US" w:eastAsia="zh-CN" w:bidi="ar-SA"/>
        </w:rPr>
        <w:t>5.6.5.4 Network stat</w:t>
      </w:r>
      <w:bookmarkEnd w:id="641"/>
      <w:r>
        <w:rPr>
          <w:rFonts w:hint="eastAsia" w:ascii="阿里巴巴普惠体 R" w:hAnsi="阿里巴巴普惠体 R" w:eastAsia="阿里巴巴普惠体 R" w:cs="阿里巴巴普惠体 R"/>
          <w:b/>
          <w:bCs/>
          <w:kern w:val="2"/>
          <w:sz w:val="28"/>
          <w:szCs w:val="28"/>
          <w:highlight w:val="none"/>
          <w:lang w:val="en-US" w:eastAsia="zh-CN" w:bidi="ar-SA"/>
        </w:rPr>
        <w:t>e</w:t>
      </w:r>
      <w:bookmarkEnd w:id="642"/>
    </w:p>
    <w:p w14:paraId="74C84265">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4495800" cy="3840480"/>
            <wp:effectExtent l="0" t="0" r="0" b="7620"/>
            <wp:docPr id="17615422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542273" name="图片 1"/>
                    <pic:cNvPicPr>
                      <a:picLocks noChangeAspect="1"/>
                    </pic:cNvPicPr>
                  </pic:nvPicPr>
                  <pic:blipFill>
                    <a:blip r:embed="rId339"/>
                    <a:stretch>
                      <a:fillRect/>
                    </a:stretch>
                  </pic:blipFill>
                  <pic:spPr>
                    <a:xfrm>
                      <a:off x="0" y="0"/>
                      <a:ext cx="4498512" cy="3842831"/>
                    </a:xfrm>
                    <a:prstGeom prst="rect">
                      <a:avLst/>
                    </a:prstGeom>
                  </pic:spPr>
                </pic:pic>
              </a:graphicData>
            </a:graphic>
          </wp:inline>
        </w:drawing>
      </w:r>
    </w:p>
    <w:p w14:paraId="41A80D16">
      <w:pPr>
        <w:textAlignment w:val="center"/>
        <w:rPr>
          <w:rFonts w:hint="eastAsia" w:ascii="阿里巴巴普惠体 L" w:hAnsi="阿里巴巴普惠体 L" w:eastAsia="阿里巴巴普惠体 L" w:cs="阿里巴巴普惠体 L"/>
          <w:color w:val="000000"/>
          <w:szCs w:val="21"/>
          <w:highlight w:val="none"/>
          <w:lang w:eastAsia="zh-CN"/>
        </w:rPr>
      </w:pPr>
      <w:bookmarkStart w:id="643" w:name="_Chapter_6_Search,"/>
      <w:bookmarkEnd w:id="643"/>
      <w:r>
        <w:rPr>
          <w:rFonts w:hint="eastAsia" w:ascii="阿里巴巴普惠体 L" w:hAnsi="阿里巴巴普惠体 L" w:eastAsia="阿里巴巴普惠体 L" w:cs="阿里巴巴普惠体 L"/>
          <w:color w:val="000000"/>
          <w:kern w:val="2"/>
          <w:sz w:val="21"/>
          <w:szCs w:val="21"/>
          <w:highlight w:val="none"/>
          <w:lang w:val="en-US" w:eastAsia="zh-CN" w:bidi="ar-SA"/>
        </w:rPr>
        <w:t>View the system network information.</w:t>
      </w:r>
    </w:p>
    <w:p w14:paraId="670ACA26">
      <w:pPr>
        <w:textAlignment w:val="center"/>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Total Bandwidth:</w:t>
      </w: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 Reflects the total input bandwidth of the NVR used for the IP camera.</w:t>
      </w:r>
    </w:p>
    <w:p w14:paraId="23FA06BF">
      <w:pPr>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Used Bandwidth: </w:t>
      </w:r>
      <w:r>
        <w:rPr>
          <w:rFonts w:hint="eastAsia" w:ascii="阿里巴巴普惠体 L" w:hAnsi="阿里巴巴普惠体 L" w:eastAsia="阿里巴巴普惠体 L" w:cs="阿里巴巴普惠体 L"/>
          <w:kern w:val="2"/>
          <w:sz w:val="21"/>
          <w:szCs w:val="21"/>
          <w:highlight w:val="none"/>
          <w:lang w:val="en-US" w:eastAsia="zh-CN" w:bidi="ar-SA"/>
        </w:rPr>
        <w:t>Reflects the bandwidth used by the IP camera.</w:t>
      </w:r>
    </w:p>
    <w:p w14:paraId="4B20C95D">
      <w:pPr>
        <w:rPr>
          <w:rFonts w:hint="eastAsia" w:ascii="阿里巴巴普惠体 R" w:hAnsi="阿里巴巴普惠体 R" w:eastAsia="阿里巴巴普惠体 R" w:cs="阿里巴巴普惠体 R"/>
          <w:b/>
          <w:bCs/>
          <w:kern w:val="2"/>
          <w:sz w:val="28"/>
          <w:szCs w:val="28"/>
          <w:highlight w:val="none"/>
          <w:lang w:val="en-US" w:eastAsia="zh-CN" w:bidi="ar-SA"/>
        </w:rPr>
      </w:pPr>
      <w:bookmarkStart w:id="644" w:name="_Toc191648298"/>
      <w:r>
        <w:rPr>
          <w:rFonts w:hint="eastAsia" w:ascii="阿里巴巴普惠体 R" w:hAnsi="阿里巴巴普惠体 R" w:eastAsia="阿里巴巴普惠体 R" w:cs="阿里巴巴普惠体 R"/>
          <w:b/>
          <w:bCs/>
          <w:kern w:val="2"/>
          <w:sz w:val="28"/>
          <w:szCs w:val="28"/>
          <w:highlight w:val="none"/>
          <w:lang w:val="en-US" w:eastAsia="zh-CN" w:bidi="ar-SA"/>
        </w:rPr>
        <w:br w:type="page"/>
      </w:r>
    </w:p>
    <w:p w14:paraId="3793BBC0">
      <w:pPr>
        <w:pStyle w:val="5"/>
        <w:spacing w:before="100" w:after="100" w:line="240" w:lineRule="auto"/>
        <w:rPr>
          <w:rFonts w:hint="eastAsia" w:ascii="阿里巴巴普惠体 R" w:hAnsi="阿里巴巴普惠体 R" w:eastAsia="阿里巴巴普惠体 R" w:cs="阿里巴巴普惠体 R"/>
          <w:highlight w:val="none"/>
          <w:lang w:eastAsia="zh-CN"/>
        </w:rPr>
      </w:pPr>
      <w:bookmarkStart w:id="645" w:name="_Toc22524"/>
      <w:r>
        <w:rPr>
          <w:rFonts w:hint="eastAsia" w:ascii="阿里巴巴普惠体 R" w:hAnsi="阿里巴巴普惠体 R" w:eastAsia="阿里巴巴普惠体 R" w:cs="阿里巴巴普惠体 R"/>
          <w:b/>
          <w:bCs/>
          <w:kern w:val="2"/>
          <w:sz w:val="28"/>
          <w:szCs w:val="28"/>
          <w:highlight w:val="none"/>
          <w:lang w:val="en-US" w:eastAsia="zh-CN" w:bidi="ar-SA"/>
        </w:rPr>
        <w:t xml:space="preserve">5.6.5.5 </w:t>
      </w:r>
      <w:bookmarkEnd w:id="644"/>
      <w:r>
        <w:rPr>
          <w:rFonts w:hint="eastAsia" w:ascii="阿里巴巴普惠体 R" w:hAnsi="阿里巴巴普惠体 R" w:eastAsia="阿里巴巴普惠体 R" w:cs="阿里巴巴普惠体 R"/>
          <w:b/>
          <w:bCs/>
          <w:kern w:val="2"/>
          <w:sz w:val="28"/>
          <w:szCs w:val="28"/>
          <w:highlight w:val="none"/>
          <w:lang w:val="en-US" w:eastAsia="zh-CN" w:bidi="ar-SA"/>
        </w:rPr>
        <w:t>Privacy Statement</w:t>
      </w:r>
      <w:bookmarkEnd w:id="645"/>
    </w:p>
    <w:p w14:paraId="39968A18">
      <w:pP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kern w:val="2"/>
          <w:sz w:val="21"/>
          <w:szCs w:val="24"/>
          <w:highlight w:val="none"/>
          <w:lang w:val="en-US" w:eastAsia="zh-CN" w:bidi="ar-SA"/>
        </w:rPr>
        <w:t>Users can view the specific content of the device's privacy statement on this page.</w:t>
      </w:r>
    </w:p>
    <w:p w14:paraId="5F3C9049">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333750"/>
            <wp:effectExtent l="0" t="0" r="0" b="0"/>
            <wp:docPr id="1104043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4367" name="图片 1"/>
                    <pic:cNvPicPr>
                      <a:picLocks noChangeAspect="1"/>
                    </pic:cNvPicPr>
                  </pic:nvPicPr>
                  <pic:blipFill>
                    <a:blip r:embed="rId340"/>
                    <a:stretch>
                      <a:fillRect/>
                    </a:stretch>
                  </pic:blipFill>
                  <pic:spPr>
                    <a:xfrm>
                      <a:off x="0" y="0"/>
                      <a:ext cx="5759450" cy="3333750"/>
                    </a:xfrm>
                    <a:prstGeom prst="rect">
                      <a:avLst/>
                    </a:prstGeom>
                  </pic:spPr>
                </pic:pic>
              </a:graphicData>
            </a:graphic>
          </wp:inline>
        </w:drawing>
      </w:r>
    </w:p>
    <w:p w14:paraId="081F2C6A">
      <w:pPr>
        <w:pStyle w:val="2"/>
        <w:jc w:val="center"/>
        <w:rPr>
          <w:rFonts w:hint="eastAsia" w:ascii="阿里巴巴普惠体 R" w:hAnsi="阿里巴巴普惠体 R" w:eastAsia="阿里巴巴普惠体 R" w:cs="阿里巴巴普惠体 R"/>
          <w:highlight w:val="none"/>
          <w:lang w:eastAsia="zh-CN"/>
        </w:rPr>
      </w:pPr>
      <w:bookmarkStart w:id="646" w:name="_Toc117926117"/>
      <w:bookmarkStart w:id="647" w:name="_第六章_搜索、回放和备份"/>
      <w:bookmarkStart w:id="648" w:name="_Toc31535"/>
      <w:bookmarkStart w:id="649" w:name="_Toc191648299"/>
      <w:bookmarkStart w:id="650" w:name="_Toc7941"/>
      <w:r>
        <w:rPr>
          <w:rFonts w:hint="eastAsia" w:ascii="阿里巴巴普惠体 R" w:hAnsi="阿里巴巴普惠体 R" w:eastAsia="阿里巴巴普惠体 R" w:cs="阿里巴巴普惠体 R"/>
          <w:b/>
          <w:bCs/>
          <w:kern w:val="44"/>
          <w:sz w:val="44"/>
          <w:szCs w:val="44"/>
          <w:highlight w:val="none"/>
          <w:lang w:val="en-US" w:eastAsia="zh-CN" w:bidi="ar-SA"/>
        </w:rPr>
        <w:t>Chapter 6 AI Scenario</w:t>
      </w:r>
      <w:bookmarkEnd w:id="646"/>
      <w:bookmarkEnd w:id="647"/>
      <w:bookmarkEnd w:id="648"/>
      <w:bookmarkEnd w:id="649"/>
      <w:bookmarkEnd w:id="650"/>
    </w:p>
    <w:p w14:paraId="2EF79BE0">
      <w:pPr>
        <w:pStyle w:val="3"/>
        <w:rPr>
          <w:rFonts w:hint="default" w:ascii="阿里巴巴普惠体 R" w:hAnsi="阿里巴巴普惠体 R" w:eastAsia="阿里巴巴普惠体 R" w:cs="阿里巴巴普惠体 R"/>
          <w:highlight w:val="none"/>
          <w:lang w:val="en-US" w:eastAsia="zh-CN"/>
        </w:rPr>
      </w:pPr>
      <w:bookmarkStart w:id="651" w:name="_Toc117926118"/>
      <w:bookmarkStart w:id="652" w:name="_Toc16307"/>
      <w:bookmarkStart w:id="653" w:name="_Toc191648300"/>
      <w:bookmarkStart w:id="654" w:name="_Toc117926119"/>
      <w:bookmarkStart w:id="655" w:name="_Toc10444"/>
      <w:bookmarkStart w:id="656" w:name="_Toc29250"/>
      <w:r>
        <w:rPr>
          <w:rFonts w:hint="eastAsia" w:ascii="阿里巴巴普惠体 R" w:hAnsi="阿里巴巴普惠体 R" w:eastAsia="阿里巴巴普惠体 R" w:cs="阿里巴巴普惠体 R"/>
          <w:b/>
          <w:bCs/>
          <w:kern w:val="2"/>
          <w:sz w:val="32"/>
          <w:szCs w:val="32"/>
          <w:highlight w:val="none"/>
          <w:lang w:val="en-US" w:eastAsia="zh-CN" w:bidi="ar-SA"/>
        </w:rPr>
        <w:t>6.1 Crossing counting</w:t>
      </w:r>
      <w:bookmarkEnd w:id="651"/>
      <w:bookmarkEnd w:id="652"/>
      <w:bookmarkEnd w:id="653"/>
      <w:bookmarkEnd w:id="654"/>
      <w:r>
        <w:rPr>
          <w:rFonts w:hint="eastAsia" w:ascii="阿里巴巴普惠体 R" w:hAnsi="阿里巴巴普惠体 R" w:eastAsia="阿里巴巴普惠体 R" w:cs="阿里巴巴普惠体 R"/>
          <w:b/>
          <w:bCs/>
          <w:kern w:val="2"/>
          <w:sz w:val="32"/>
          <w:szCs w:val="32"/>
          <w:highlight w:val="none"/>
          <w:lang w:val="en-US" w:eastAsia="zh-CN" w:bidi="ar-SA"/>
        </w:rPr>
        <w:t xml:space="preserve"> scenario</w:t>
      </w:r>
      <w:bookmarkEnd w:id="655"/>
      <w:bookmarkEnd w:id="656"/>
    </w:p>
    <w:p w14:paraId="6C23B12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This is an AI application based on cross-counting functions that helps control the attendance of customers / visitors / vehicles in public places such as restaurants, parks, zoos, theaters, museums, parking lots.</w:t>
      </w:r>
    </w:p>
    <w:p w14:paraId="304FD14D">
      <w:pPr>
        <w:pStyle w:val="4"/>
        <w:rPr>
          <w:rFonts w:hint="eastAsia" w:ascii="阿里巴巴普惠体 R" w:hAnsi="阿里巴巴普惠体 R" w:eastAsia="阿里巴巴普惠体 R" w:cs="阿里巴巴普惠体 R"/>
          <w:sz w:val="28"/>
          <w:szCs w:val="28"/>
          <w:highlight w:val="none"/>
          <w:lang w:eastAsia="zh-CN"/>
        </w:rPr>
      </w:pPr>
      <w:bookmarkStart w:id="657" w:name="_Toc10035"/>
      <w:bookmarkStart w:id="658" w:name="_Toc23666"/>
      <w:bookmarkStart w:id="659" w:name="_Toc191648301"/>
      <w:bookmarkStart w:id="660" w:name="_Toc117926120"/>
      <w:r>
        <w:rPr>
          <w:rFonts w:hint="eastAsia" w:ascii="阿里巴巴普惠体 R" w:hAnsi="阿里巴巴普惠体 R" w:eastAsia="阿里巴巴普惠体 R" w:cs="阿里巴巴普惠体 R"/>
          <w:b/>
          <w:bCs/>
          <w:kern w:val="2"/>
          <w:sz w:val="28"/>
          <w:szCs w:val="28"/>
          <w:highlight w:val="none"/>
          <w:lang w:val="en-US" w:eastAsia="zh-CN" w:bidi="ar-SA"/>
        </w:rPr>
        <w:t>6.1.1 Channel</w:t>
      </w:r>
      <w:bookmarkEnd w:id="657"/>
      <w:bookmarkEnd w:id="658"/>
      <w:bookmarkEnd w:id="659"/>
      <w:bookmarkEnd w:id="660"/>
    </w:p>
    <w:p w14:paraId="011D505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By single camera counting and viewing real-time results. Mainly used for a single entrance of small places.</w:t>
      </w:r>
    </w:p>
    <w:p w14:paraId="5CA0CE02">
      <w:pPr>
        <w:rPr>
          <w:rFonts w:hint="eastAsia" w:ascii="阿里巴巴普惠体 L" w:hAnsi="阿里巴巴普惠体 L" w:eastAsia="阿里巴巴普惠体 L" w:cs="阿里巴巴普惠体 L"/>
          <w:highlight w:val="none"/>
        </w:rPr>
      </w:pPr>
    </w:p>
    <w:p w14:paraId="200C14D9">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036570"/>
            <wp:effectExtent l="0" t="0" r="0" b="0"/>
            <wp:docPr id="2639078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07872" name="图片 1"/>
                    <pic:cNvPicPr>
                      <a:picLocks noChangeAspect="1"/>
                    </pic:cNvPicPr>
                  </pic:nvPicPr>
                  <pic:blipFill>
                    <a:blip r:embed="rId341"/>
                    <a:stretch>
                      <a:fillRect/>
                    </a:stretch>
                  </pic:blipFill>
                  <pic:spPr>
                    <a:xfrm>
                      <a:off x="0" y="0"/>
                      <a:ext cx="5759450" cy="3036570"/>
                    </a:xfrm>
                    <a:prstGeom prst="rect">
                      <a:avLst/>
                    </a:prstGeom>
                  </pic:spPr>
                </pic:pic>
              </a:graphicData>
            </a:graphic>
          </wp:inline>
        </w:drawing>
      </w:r>
    </w:p>
    <w:p w14:paraId="0A8879EA">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val="0"/>
          <w:kern w:val="2"/>
          <w:sz w:val="21"/>
          <w:szCs w:val="24"/>
          <w:highlight w:val="none"/>
          <w:lang w:val="en-US" w:eastAsia="zh-CN" w:bidi="ar-SA"/>
        </w:rPr>
        <w:t>1.</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Channel drawing and real-time crossing statistical </w:t>
      </w:r>
      <w:r>
        <w:rPr>
          <w:rFonts w:hint="eastAsia" w:ascii="阿里巴巴普惠体 L" w:hAnsi="阿里巴巴普惠体 L" w:eastAsia="阿里巴巴普惠体 L" w:cs="阿里巴巴普惠体 L"/>
          <w:highlight w:val="none"/>
        </w:rPr>
        <w:drawing>
          <wp:inline distT="0" distB="0" distL="0" distR="0">
            <wp:extent cx="323215" cy="380365"/>
            <wp:effectExtent l="0" t="0" r="6985" b="635"/>
            <wp:docPr id="3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1"/>
                    <pic:cNvPicPr>
                      <a:picLocks noChangeAspect="1"/>
                    </pic:cNvPicPr>
                  </pic:nvPicPr>
                  <pic:blipFill>
                    <a:blip r:embed="rId342"/>
                    <a:stretch>
                      <a:fillRect/>
                    </a:stretch>
                  </pic:blipFill>
                  <pic:spPr>
                    <a:xfrm>
                      <a:off x="0" y="0"/>
                      <a:ext cx="323810" cy="380952"/>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xml:space="preserve">data, you can select the drawing channel in the Channels in the Settings. </w:t>
      </w:r>
    </w:p>
    <w:p w14:paraId="30B9B883">
      <w:pPr>
        <w:ind w:firstLine="420"/>
        <w:rPr>
          <w:rFonts w:hint="eastAsia" w:ascii="阿里巴巴普惠体 L" w:hAnsi="阿里巴巴普惠体 L" w:eastAsia="阿里巴巴普惠体 L" w:cs="阿里巴巴普惠体 L"/>
          <w:bCs/>
          <w:highlight w:val="none"/>
        </w:rPr>
      </w:pPr>
      <w:r>
        <w:rPr>
          <w:rFonts w:hint="eastAsia" w:ascii="阿里巴巴普惠体 L" w:hAnsi="阿里巴巴普惠体 L" w:eastAsia="阿里巴巴普惠体 L" w:cs="阿里巴巴普惠体 L"/>
          <w:highlight w:val="none"/>
        </w:rPr>
        <w:drawing>
          <wp:inline distT="0" distB="0" distL="0" distR="0">
            <wp:extent cx="5057140" cy="551815"/>
            <wp:effectExtent l="0" t="0" r="0" b="635"/>
            <wp:docPr id="16388445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44554" name="图片 1"/>
                    <pic:cNvPicPr>
                      <a:picLocks noChangeAspect="1"/>
                    </pic:cNvPicPr>
                  </pic:nvPicPr>
                  <pic:blipFill>
                    <a:blip r:embed="rId343"/>
                    <a:stretch>
                      <a:fillRect/>
                    </a:stretch>
                  </pic:blipFill>
                  <pic:spPr>
                    <a:xfrm>
                      <a:off x="0" y="0"/>
                      <a:ext cx="5057143" cy="552381"/>
                    </a:xfrm>
                    <a:prstGeom prst="rect">
                      <a:avLst/>
                    </a:prstGeom>
                  </pic:spPr>
                </pic:pic>
              </a:graphicData>
            </a:graphic>
          </wp:inline>
        </w:drawing>
      </w:r>
    </w:p>
    <w:p w14:paraId="5FE83D66">
      <w:pPr>
        <w:ind w:firstLine="420"/>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Available:</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Number of remaining presence allowed</w:t>
      </w:r>
    </w:p>
    <w:p w14:paraId="6B885AA7">
      <w:pPr>
        <w:ind w:firstLine="420"/>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 xml:space="preserve">Inside: </w:t>
      </w:r>
      <w:r>
        <w:rPr>
          <w:rFonts w:hint="eastAsia" w:ascii="阿里巴巴普惠体 L" w:hAnsi="阿里巴巴普惠体 L" w:eastAsia="阿里巴巴普惠体 L" w:cs="阿里巴巴普惠体 L"/>
          <w:bCs/>
          <w:kern w:val="2"/>
          <w:sz w:val="21"/>
          <w:szCs w:val="24"/>
          <w:highlight w:val="none"/>
          <w:lang w:val="en-US" w:eastAsia="zh-CN" w:bidi="ar-SA"/>
        </w:rPr>
        <w:t>The current existing quantity in the control area</w:t>
      </w:r>
    </w:p>
    <w:p w14:paraId="690AA862">
      <w:pPr>
        <w:ind w:firstLine="420"/>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Enter:</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Number of entries recorded</w:t>
      </w:r>
    </w:p>
    <w:p w14:paraId="58EAB135">
      <w:pPr>
        <w:ind w:firstLine="420"/>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val="0"/>
          <w:color w:val="0070C0"/>
          <w:kern w:val="2"/>
          <w:sz w:val="21"/>
          <w:szCs w:val="24"/>
          <w:highlight w:val="none"/>
          <w:lang w:val="en-US" w:eastAsia="zh-CN" w:bidi="ar-SA"/>
        </w:rPr>
        <w:t>Exit:</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Number of exits recorded</w:t>
      </w:r>
    </w:p>
    <w:p w14:paraId="3E9D36E4">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val="0"/>
          <w:kern w:val="2"/>
          <w:sz w:val="21"/>
          <w:szCs w:val="24"/>
          <w:highlight w:val="none"/>
          <w:lang w:val="en-US" w:eastAsia="zh-CN" w:bidi="ar-SA"/>
        </w:rPr>
        <w:t xml:space="preserve">2. </w:t>
      </w:r>
      <w:r>
        <w:rPr>
          <w:rFonts w:hint="eastAsia" w:ascii="阿里巴巴普惠体 L" w:hAnsi="阿里巴巴普惠体 L" w:eastAsia="阿里巴巴普惠体 L" w:cs="阿里巴巴普惠体 L"/>
          <w:bCs/>
          <w:kern w:val="2"/>
          <w:sz w:val="21"/>
          <w:szCs w:val="24"/>
          <w:highlight w:val="none"/>
          <w:lang w:val="en-US" w:eastAsia="zh-CN" w:bidi="ar-SA"/>
        </w:rPr>
        <w:t>Select the number of drawing windows</w:t>
      </w:r>
      <w:r>
        <w:rPr>
          <w:rFonts w:hint="eastAsia" w:ascii="阿里巴巴普惠体 L" w:hAnsi="阿里巴巴普惠体 L" w:eastAsia="阿里巴巴普惠体 L" w:cs="阿里巴巴普惠体 L"/>
          <w:highlight w:val="none"/>
        </w:rPr>
        <w:drawing>
          <wp:inline distT="0" distB="0" distL="0" distR="0">
            <wp:extent cx="252095" cy="252095"/>
            <wp:effectExtent l="0" t="0" r="1905" b="1905"/>
            <wp:docPr id="3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1"/>
                    <pic:cNvPicPr>
                      <a:picLocks noChangeAspect="1"/>
                    </pic:cNvPicPr>
                  </pic:nvPicPr>
                  <pic:blipFill>
                    <a:blip r:embed="rId344"/>
                    <a:stretch>
                      <a:fillRect/>
                    </a:stretch>
                  </pic:blipFill>
                  <pic:spPr>
                    <a:xfrm>
                      <a:off x="0" y="0"/>
                      <a:ext cx="254006" cy="254006"/>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xml:space="preserve">, with </w:t>
      </w:r>
      <w:r>
        <w:rPr>
          <w:rFonts w:hint="eastAsia" w:ascii="阿里巴巴普惠体 L" w:hAnsi="阿里巴巴普惠体 L" w:eastAsia="阿里巴巴普惠体 L" w:cs="阿里巴巴普惠体 L"/>
          <w:highlight w:val="none"/>
        </w:rPr>
        <w:drawing>
          <wp:inline distT="0" distB="0" distL="0" distR="0">
            <wp:extent cx="290195" cy="227330"/>
            <wp:effectExtent l="0" t="0" r="1905" b="1270"/>
            <wp:docPr id="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1"/>
                    <pic:cNvPicPr>
                      <a:picLocks noChangeAspect="1"/>
                    </pic:cNvPicPr>
                  </pic:nvPicPr>
                  <pic:blipFill>
                    <a:blip r:embed="rId345"/>
                    <a:stretch>
                      <a:fillRect/>
                    </a:stretch>
                  </pic:blipFill>
                  <pic:spPr>
                    <a:xfrm>
                      <a:off x="0" y="0"/>
                      <a:ext cx="294353" cy="230709"/>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four windows</w:t>
      </w:r>
      <w:r>
        <w:rPr>
          <w:rFonts w:hint="eastAsia" w:ascii="阿里巴巴普惠体 L" w:hAnsi="阿里巴巴普惠体 L" w:eastAsia="阿里巴巴普惠体 L" w:cs="阿里巴巴普惠体 L"/>
          <w:highlight w:val="none"/>
        </w:rPr>
        <w:drawing>
          <wp:inline distT="0" distB="0" distL="0" distR="0">
            <wp:extent cx="259080" cy="238125"/>
            <wp:effectExtent l="0" t="0" r="7620" b="3175"/>
            <wp:docPr id="3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
                    <pic:cNvPicPr>
                      <a:picLocks noChangeAspect="1"/>
                    </pic:cNvPicPr>
                  </pic:nvPicPr>
                  <pic:blipFill>
                    <a:blip r:embed="rId346"/>
                    <a:stretch>
                      <a:fillRect/>
                    </a:stretch>
                  </pic:blipFill>
                  <pic:spPr>
                    <a:xfrm>
                      <a:off x="0" y="0"/>
                      <a:ext cx="263151" cy="241814"/>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xml:space="preserve">, six </w:t>
      </w:r>
      <w:r>
        <w:rPr>
          <w:rFonts w:hint="eastAsia" w:ascii="阿里巴巴普惠体 L" w:hAnsi="阿里巴巴普惠体 L" w:eastAsia="阿里巴巴普惠体 L" w:cs="阿里巴巴普惠体 L"/>
          <w:highlight w:val="none"/>
        </w:rPr>
        <w:drawing>
          <wp:inline distT="0" distB="0" distL="0" distR="0">
            <wp:extent cx="309245" cy="309245"/>
            <wp:effectExtent l="0" t="0" r="8255" b="8255"/>
            <wp:docPr id="3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1"/>
                    <pic:cNvPicPr>
                      <a:picLocks noChangeAspect="1"/>
                    </pic:cNvPicPr>
                  </pic:nvPicPr>
                  <pic:blipFill>
                    <a:blip r:embed="rId347"/>
                    <a:stretch>
                      <a:fillRect/>
                    </a:stretch>
                  </pic:blipFill>
                  <pic:spPr>
                    <a:xfrm>
                      <a:off x="0" y="0"/>
                      <a:ext cx="311306" cy="311306"/>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xml:space="preserve">windows and nine windows.  display / hide </w:t>
      </w:r>
      <w:r>
        <w:rPr>
          <w:rFonts w:hint="eastAsia" w:ascii="阿里巴巴普惠体 L" w:hAnsi="阿里巴巴普惠体 L" w:eastAsia="阿里巴巴普惠体 L" w:cs="阿里巴巴普惠体 L"/>
          <w:highlight w:val="none"/>
        </w:rPr>
        <w:drawing>
          <wp:inline distT="0" distB="0" distL="0" distR="0">
            <wp:extent cx="229235" cy="247650"/>
            <wp:effectExtent l="0" t="0" r="12065" b="6350"/>
            <wp:docPr id="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
                    <pic:cNvPicPr>
                      <a:picLocks noChangeAspect="1"/>
                    </pic:cNvPicPr>
                  </pic:nvPicPr>
                  <pic:blipFill>
                    <a:blip r:embed="rId348"/>
                    <a:stretch>
                      <a:fillRect/>
                    </a:stretch>
                  </pic:blipFill>
                  <pic:spPr>
                    <a:xfrm>
                      <a:off x="0" y="0"/>
                      <a:ext cx="232176" cy="250505"/>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xml:space="preserve">the statistics under the channel.  click </w:t>
      </w:r>
      <w:r>
        <w:rPr>
          <w:rFonts w:hint="eastAsia" w:ascii="阿里巴巴普惠体 L" w:hAnsi="阿里巴巴普惠体 L" w:eastAsia="阿里巴巴普惠体 L" w:cs="阿里巴巴普惠体 L"/>
          <w:highlight w:val="none"/>
        </w:rPr>
        <w:drawing>
          <wp:inline distT="0" distB="0" distL="0" distR="0">
            <wp:extent cx="266700" cy="213995"/>
            <wp:effectExtent l="0" t="0" r="0" b="1905"/>
            <wp:docPr id="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
                    <pic:cNvPicPr>
                      <a:picLocks noChangeAspect="1"/>
                    </pic:cNvPicPr>
                  </pic:nvPicPr>
                  <pic:blipFill>
                    <a:blip r:embed="rId349"/>
                    <a:stretch>
                      <a:fillRect/>
                    </a:stretch>
                  </pic:blipFill>
                  <pic:spPr>
                    <a:xfrm>
                      <a:off x="0" y="0"/>
                      <a:ext cx="270019" cy="217074"/>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clear the current selected channel statistics and clear all channel statistics.</w:t>
      </w:r>
    </w:p>
    <w:p w14:paraId="304F8D3D">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val="0"/>
          <w:kern w:val="2"/>
          <w:sz w:val="21"/>
          <w:szCs w:val="24"/>
          <w:highlight w:val="none"/>
          <w:lang w:val="en-US" w:eastAsia="zh-CN" w:bidi="ar-SA"/>
        </w:rPr>
        <w:t xml:space="preserve">3. </w:t>
      </w:r>
      <w:r>
        <w:rPr>
          <w:rFonts w:hint="eastAsia" w:ascii="阿里巴巴普惠体 L" w:hAnsi="阿里巴巴普惠体 L" w:eastAsia="阿里巴巴普惠体 L" w:cs="阿里巴巴普惠体 L"/>
          <w:bCs/>
          <w:kern w:val="2"/>
          <w:sz w:val="21"/>
          <w:szCs w:val="24"/>
          <w:highlight w:val="none"/>
          <w:lang w:val="en-US" w:eastAsia="zh-CN" w:bidi="ar-SA"/>
        </w:rPr>
        <w:t>Real-time count data information</w:t>
      </w:r>
      <w:r>
        <w:rPr>
          <w:rFonts w:hint="eastAsia" w:ascii="阿里巴巴普惠体 L" w:hAnsi="阿里巴巴普惠体 L" w:eastAsia="阿里巴巴普惠体 L" w:cs="阿里巴巴普惠体 L"/>
          <w:highlight w:val="none"/>
        </w:rPr>
        <w:drawing>
          <wp:inline distT="0" distB="0" distL="114300" distR="114300">
            <wp:extent cx="190500" cy="180975"/>
            <wp:effectExtent l="0" t="0" r="0" b="9525"/>
            <wp:docPr id="3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8"/>
                    <pic:cNvPicPr>
                      <a:picLocks noChangeAspect="1"/>
                    </pic:cNvPicPr>
                  </pic:nvPicPr>
                  <pic:blipFill>
                    <a:blip r:embed="rId350"/>
                    <a:stretch>
                      <a:fillRect/>
                    </a:stretch>
                  </pic:blipFill>
                  <pic:spPr>
                    <a:xfrm>
                      <a:off x="0" y="0"/>
                      <a:ext cx="190500" cy="180975"/>
                    </a:xfrm>
                    <a:prstGeom prst="rect">
                      <a:avLst/>
                    </a:prstGeom>
                    <a:noFill/>
                    <a:ln>
                      <a:noFill/>
                    </a:ln>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click to display the total statistics on the full screen.</w:t>
      </w:r>
    </w:p>
    <w:p w14:paraId="76EA30C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val="0"/>
          <w:kern w:val="2"/>
          <w:sz w:val="21"/>
          <w:szCs w:val="24"/>
          <w:highlight w:val="none"/>
          <w:lang w:val="en-US" w:eastAsia="zh-CN" w:bidi="ar-SA"/>
        </w:rPr>
        <w:t xml:space="preserve">4. </w:t>
      </w:r>
      <w:r>
        <w:rPr>
          <w:rFonts w:hint="eastAsia" w:ascii="阿里巴巴普惠体 L" w:hAnsi="阿里巴巴普惠体 L" w:eastAsia="阿里巴巴普惠体 L" w:cs="阿里巴巴普惠体 L"/>
          <w:bCs/>
          <w:kern w:val="2"/>
          <w:sz w:val="21"/>
          <w:szCs w:val="24"/>
          <w:highlight w:val="none"/>
          <w:lang w:val="en-US" w:eastAsia="zh-CN" w:bidi="ar-SA"/>
        </w:rPr>
        <w:t>Data of entry and exit information of each channel and each time period.</w:t>
      </w:r>
    </w:p>
    <w:p w14:paraId="115E3769">
      <w:pPr>
        <w:pStyle w:val="4"/>
        <w:rPr>
          <w:rFonts w:hint="eastAsia" w:ascii="阿里巴巴普惠体 R" w:hAnsi="阿里巴巴普惠体 R" w:eastAsia="阿里巴巴普惠体 R" w:cs="阿里巴巴普惠体 R"/>
          <w:highlight w:val="none"/>
          <w:lang w:eastAsia="zh-CN"/>
        </w:rPr>
      </w:pPr>
      <w:bookmarkStart w:id="661" w:name="_Toc29309"/>
      <w:bookmarkStart w:id="662" w:name="_Toc7005"/>
      <w:bookmarkStart w:id="663" w:name="_Toc117926121"/>
      <w:bookmarkStart w:id="664" w:name="_Toc191648302"/>
      <w:r>
        <w:rPr>
          <w:rFonts w:hint="eastAsia" w:ascii="阿里巴巴普惠体 R" w:hAnsi="阿里巴巴普惠体 R" w:eastAsia="阿里巴巴普惠体 R" w:cs="阿里巴巴普惠体 R"/>
          <w:b/>
          <w:bCs/>
          <w:kern w:val="2"/>
          <w:sz w:val="32"/>
          <w:szCs w:val="32"/>
          <w:highlight w:val="none"/>
          <w:lang w:val="en-US" w:eastAsia="zh-CN" w:bidi="ar-SA"/>
        </w:rPr>
        <w:t>6.1.2 Group No</w:t>
      </w:r>
      <w:bookmarkEnd w:id="661"/>
      <w:bookmarkEnd w:id="662"/>
      <w:bookmarkEnd w:id="663"/>
      <w:bookmarkEnd w:id="664"/>
    </w:p>
    <w:p w14:paraId="66806706">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Statistics and view real-time results by group. It is mainly used in large places with multi-channel entrances and is monitored by multi-channel cameras.</w:t>
      </w:r>
    </w:p>
    <w:p w14:paraId="66FD2DA4">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820410" cy="3155950"/>
            <wp:effectExtent l="0" t="0" r="8890" b="6350"/>
            <wp:docPr id="305100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100395" name="图片 1"/>
                    <pic:cNvPicPr>
                      <a:picLocks noChangeAspect="1"/>
                    </pic:cNvPicPr>
                  </pic:nvPicPr>
                  <pic:blipFill>
                    <a:blip r:embed="rId351"/>
                    <a:stretch>
                      <a:fillRect/>
                    </a:stretch>
                  </pic:blipFill>
                  <pic:spPr>
                    <a:xfrm>
                      <a:off x="0" y="0"/>
                      <a:ext cx="5825056" cy="3158469"/>
                    </a:xfrm>
                    <a:prstGeom prst="rect">
                      <a:avLst/>
                    </a:prstGeom>
                  </pic:spPr>
                </pic:pic>
              </a:graphicData>
            </a:graphic>
          </wp:inline>
        </w:drawing>
      </w:r>
    </w:p>
    <w:p w14:paraId="19CCCBF7">
      <w:pPr>
        <w:numPr>
          <w:ilvl w:val="0"/>
          <w:numId w:val="29"/>
        </w:num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Group can select the group information displayed, Live displays the channel preview screen and statistics information, and Map displays the map information. </w:t>
      </w:r>
    </w:p>
    <w:p w14:paraId="60B97EF9">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 xml:space="preserve">2. Channel drawing and real-time line crossing statistical </w:t>
      </w:r>
      <w:r>
        <w:rPr>
          <w:rFonts w:hint="eastAsia" w:ascii="阿里巴巴普惠体 L" w:hAnsi="阿里巴巴普惠体 L" w:eastAsia="阿里巴巴普惠体 L" w:cs="阿里巴巴普惠体 L"/>
          <w:highlight w:val="none"/>
        </w:rPr>
        <w:drawing>
          <wp:inline distT="0" distB="0" distL="0" distR="0">
            <wp:extent cx="247650" cy="290830"/>
            <wp:effectExtent l="0" t="0" r="6350" b="1270"/>
            <wp:docPr id="4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1"/>
                    <pic:cNvPicPr>
                      <a:picLocks noChangeAspect="1"/>
                    </pic:cNvPicPr>
                  </pic:nvPicPr>
                  <pic:blipFill>
                    <a:blip r:embed="rId342"/>
                    <a:stretch>
                      <a:fillRect/>
                    </a:stretch>
                  </pic:blipFill>
                  <pic:spPr>
                    <a:xfrm>
                      <a:off x="0" y="0"/>
                      <a:ext cx="249317" cy="293314"/>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xml:space="preserve">data, you can select each group drawing channel in the Group in the Settings. </w:t>
      </w:r>
    </w:p>
    <w:p w14:paraId="4748F1CB">
      <w:pPr>
        <w:jc w:val="center"/>
        <w:rPr>
          <w:rFonts w:hint="eastAsia" w:ascii="阿里巴巴普惠体 L" w:hAnsi="阿里巴巴普惠体 L" w:eastAsia="阿里巴巴普惠体 L" w:cs="阿里巴巴普惠体 L"/>
          <w:bCs/>
          <w:highlight w:val="none"/>
        </w:rPr>
      </w:pPr>
      <w:r>
        <w:rPr>
          <w:rFonts w:hint="eastAsia" w:ascii="阿里巴巴普惠体 L" w:hAnsi="阿里巴巴普惠体 L" w:eastAsia="阿里巴巴普惠体 L" w:cs="阿里巴巴普惠体 L"/>
          <w:highlight w:val="none"/>
        </w:rPr>
        <w:drawing>
          <wp:inline distT="0" distB="0" distL="0" distR="0">
            <wp:extent cx="3604895" cy="637540"/>
            <wp:effectExtent l="0" t="0" r="0" b="0"/>
            <wp:docPr id="1485589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89768" name="图片 1"/>
                    <pic:cNvPicPr>
                      <a:picLocks noChangeAspect="1"/>
                    </pic:cNvPicPr>
                  </pic:nvPicPr>
                  <pic:blipFill>
                    <a:blip r:embed="rId352"/>
                    <a:stretch>
                      <a:fillRect/>
                    </a:stretch>
                  </pic:blipFill>
                  <pic:spPr>
                    <a:xfrm>
                      <a:off x="0" y="0"/>
                      <a:ext cx="3610398" cy="638457"/>
                    </a:xfrm>
                    <a:prstGeom prst="rect">
                      <a:avLst/>
                    </a:prstGeom>
                  </pic:spPr>
                </pic:pic>
              </a:graphicData>
            </a:graphic>
          </wp:inline>
        </w:drawing>
      </w:r>
    </w:p>
    <w:p w14:paraId="5470E2B2">
      <w:pPr>
        <w:ind w:firstLine="420"/>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val="0"/>
          <w:kern w:val="2"/>
          <w:sz w:val="21"/>
          <w:szCs w:val="24"/>
          <w:highlight w:val="none"/>
          <w:lang w:val="en-US" w:eastAsia="zh-CN" w:bidi="ar-SA"/>
        </w:rPr>
        <w:t>Enter:</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Number of entries recorded</w:t>
      </w:r>
    </w:p>
    <w:p w14:paraId="09B59A5D">
      <w:pPr>
        <w:ind w:firstLine="420"/>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val="0"/>
          <w:kern w:val="2"/>
          <w:sz w:val="21"/>
          <w:szCs w:val="24"/>
          <w:highlight w:val="none"/>
          <w:lang w:val="en-US" w:eastAsia="zh-CN" w:bidi="ar-SA"/>
        </w:rPr>
        <w:t xml:space="preserve">Exit: </w:t>
      </w:r>
      <w:r>
        <w:rPr>
          <w:rFonts w:hint="eastAsia" w:ascii="阿里巴巴普惠体 L" w:hAnsi="阿里巴巴普惠体 L" w:eastAsia="阿里巴巴普惠体 L" w:cs="阿里巴巴普惠体 L"/>
          <w:bCs/>
          <w:kern w:val="2"/>
          <w:sz w:val="21"/>
          <w:szCs w:val="24"/>
          <w:highlight w:val="none"/>
          <w:lang w:val="en-US" w:eastAsia="zh-CN" w:bidi="ar-SA"/>
        </w:rPr>
        <w:t>Number of exits recorded</w:t>
      </w:r>
    </w:p>
    <w:p w14:paraId="16EF9125">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 xml:space="preserve">2. Select the number of drawing windows with </w:t>
      </w:r>
      <w:r>
        <w:rPr>
          <w:rFonts w:hint="eastAsia" w:ascii="阿里巴巴普惠体 L" w:hAnsi="阿里巴巴普惠体 L" w:eastAsia="阿里巴巴普惠体 L" w:cs="阿里巴巴普惠体 L"/>
          <w:highlight w:val="none"/>
        </w:rPr>
        <w:drawing>
          <wp:inline distT="0" distB="0" distL="0" distR="0">
            <wp:extent cx="252095" cy="252095"/>
            <wp:effectExtent l="0" t="0" r="1905" b="1905"/>
            <wp:docPr id="4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1"/>
                    <pic:cNvPicPr>
                      <a:picLocks noChangeAspect="1"/>
                    </pic:cNvPicPr>
                  </pic:nvPicPr>
                  <pic:blipFill>
                    <a:blip r:embed="rId344"/>
                    <a:stretch>
                      <a:fillRect/>
                    </a:stretch>
                  </pic:blipFill>
                  <pic:spPr>
                    <a:xfrm>
                      <a:off x="0" y="0"/>
                      <a:ext cx="254006" cy="254006"/>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xml:space="preserve">four windows, </w:t>
      </w:r>
      <w:r>
        <w:rPr>
          <w:rFonts w:hint="eastAsia" w:ascii="阿里巴巴普惠体 L" w:hAnsi="阿里巴巴普惠体 L" w:eastAsia="阿里巴巴普惠体 L" w:cs="阿里巴巴普惠体 L"/>
          <w:highlight w:val="none"/>
        </w:rPr>
        <w:drawing>
          <wp:inline distT="0" distB="0" distL="0" distR="0">
            <wp:extent cx="290195" cy="227330"/>
            <wp:effectExtent l="0" t="0" r="1905" b="1270"/>
            <wp:docPr id="4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1"/>
                    <pic:cNvPicPr>
                      <a:picLocks noChangeAspect="1"/>
                    </pic:cNvPicPr>
                  </pic:nvPicPr>
                  <pic:blipFill>
                    <a:blip r:embed="rId345"/>
                    <a:stretch>
                      <a:fillRect/>
                    </a:stretch>
                  </pic:blipFill>
                  <pic:spPr>
                    <a:xfrm>
                      <a:off x="0" y="0"/>
                      <a:ext cx="294353" cy="230709"/>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xml:space="preserve">six windows </w:t>
      </w:r>
      <w:r>
        <w:rPr>
          <w:rFonts w:hint="eastAsia" w:ascii="阿里巴巴普惠体 L" w:hAnsi="阿里巴巴普惠体 L" w:eastAsia="阿里巴巴普惠体 L" w:cs="阿里巴巴普惠体 L"/>
          <w:highlight w:val="none"/>
        </w:rPr>
        <w:drawing>
          <wp:inline distT="0" distB="0" distL="0" distR="0">
            <wp:extent cx="259080" cy="238125"/>
            <wp:effectExtent l="0" t="0" r="7620" b="3175"/>
            <wp:docPr id="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1"/>
                    <pic:cNvPicPr>
                      <a:picLocks noChangeAspect="1"/>
                    </pic:cNvPicPr>
                  </pic:nvPicPr>
                  <pic:blipFill>
                    <a:blip r:embed="rId346"/>
                    <a:stretch>
                      <a:fillRect/>
                    </a:stretch>
                  </pic:blipFill>
                  <pic:spPr>
                    <a:xfrm>
                      <a:off x="0" y="0"/>
                      <a:ext cx="263151" cy="241814"/>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xml:space="preserve">and nine windows.  click </w:t>
      </w:r>
      <w:r>
        <w:rPr>
          <w:rFonts w:hint="eastAsia" w:ascii="阿里巴巴普惠体 L" w:hAnsi="阿里巴巴普惠体 L" w:eastAsia="阿里巴巴普惠体 L" w:cs="阿里巴巴普惠体 L"/>
          <w:highlight w:val="none"/>
        </w:rPr>
        <w:drawing>
          <wp:inline distT="0" distB="0" distL="0" distR="0">
            <wp:extent cx="261620" cy="261620"/>
            <wp:effectExtent l="0" t="0" r="5080" b="5080"/>
            <wp:docPr id="4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1"/>
                    <pic:cNvPicPr>
                      <a:picLocks noChangeAspect="1"/>
                    </pic:cNvPicPr>
                  </pic:nvPicPr>
                  <pic:blipFill>
                    <a:blip r:embed="rId347"/>
                    <a:stretch>
                      <a:fillRect/>
                    </a:stretch>
                  </pic:blipFill>
                  <pic:spPr>
                    <a:xfrm>
                      <a:off x="0" y="0"/>
                      <a:ext cx="264303" cy="264303"/>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xml:space="preserve">to display / hide the statistics under the channel.  click </w:t>
      </w:r>
      <w:r>
        <w:rPr>
          <w:rFonts w:hint="eastAsia" w:ascii="阿里巴巴普惠体 L" w:hAnsi="阿里巴巴普惠体 L" w:eastAsia="阿里巴巴普惠体 L" w:cs="阿里巴巴普惠体 L"/>
          <w:highlight w:val="none"/>
        </w:rPr>
        <w:drawing>
          <wp:inline distT="0" distB="0" distL="0" distR="0">
            <wp:extent cx="229235" cy="247650"/>
            <wp:effectExtent l="0" t="0" r="12065" b="6350"/>
            <wp:docPr id="4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1"/>
                    <pic:cNvPicPr>
                      <a:picLocks noChangeAspect="1"/>
                    </pic:cNvPicPr>
                  </pic:nvPicPr>
                  <pic:blipFill>
                    <a:blip r:embed="rId348"/>
                    <a:stretch>
                      <a:fillRect/>
                    </a:stretch>
                  </pic:blipFill>
                  <pic:spPr>
                    <a:xfrm>
                      <a:off x="0" y="0"/>
                      <a:ext cx="232176" cy="250505"/>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xml:space="preserve">to clear the current selected channel statistics and click </w:t>
      </w:r>
      <w:r>
        <w:rPr>
          <w:rFonts w:hint="eastAsia" w:ascii="阿里巴巴普惠体 L" w:hAnsi="阿里巴巴普惠体 L" w:eastAsia="阿里巴巴普惠体 L" w:cs="阿里巴巴普惠体 L"/>
          <w:highlight w:val="none"/>
        </w:rPr>
        <w:drawing>
          <wp:inline distT="0" distB="0" distL="0" distR="0">
            <wp:extent cx="266700" cy="213995"/>
            <wp:effectExtent l="0" t="0" r="0" b="1905"/>
            <wp:docPr id="4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1"/>
                    <pic:cNvPicPr>
                      <a:picLocks noChangeAspect="1"/>
                    </pic:cNvPicPr>
                  </pic:nvPicPr>
                  <pic:blipFill>
                    <a:blip r:embed="rId349"/>
                    <a:stretch>
                      <a:fillRect/>
                    </a:stretch>
                  </pic:blipFill>
                  <pic:spPr>
                    <a:xfrm>
                      <a:off x="0" y="0"/>
                      <a:ext cx="270019" cy="217074"/>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to clear all channel statistics.</w:t>
      </w:r>
    </w:p>
    <w:p w14:paraId="7F9FE41F">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 xml:space="preserve">3. Real-time count data information, click </w:t>
      </w:r>
      <w:r>
        <w:rPr>
          <w:rFonts w:hint="eastAsia" w:ascii="阿里巴巴普惠体 L" w:hAnsi="阿里巴巴普惠体 L" w:eastAsia="阿里巴巴普惠体 L" w:cs="阿里巴巴普惠体 L"/>
          <w:highlight w:val="none"/>
        </w:rPr>
        <w:drawing>
          <wp:inline distT="0" distB="0" distL="114300" distR="114300">
            <wp:extent cx="190500" cy="180975"/>
            <wp:effectExtent l="0" t="0" r="0" b="9525"/>
            <wp:docPr id="4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8"/>
                    <pic:cNvPicPr>
                      <a:picLocks noChangeAspect="1"/>
                    </pic:cNvPicPr>
                  </pic:nvPicPr>
                  <pic:blipFill>
                    <a:blip r:embed="rId350"/>
                    <a:stretch>
                      <a:fillRect/>
                    </a:stretch>
                  </pic:blipFill>
                  <pic:spPr>
                    <a:xfrm>
                      <a:off x="0" y="0"/>
                      <a:ext cx="190500" cy="180975"/>
                    </a:xfrm>
                    <a:prstGeom prst="rect">
                      <a:avLst/>
                    </a:prstGeom>
                    <a:noFill/>
                    <a:ln>
                      <a:noFill/>
                    </a:ln>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to display the total statistics on the full screen.</w:t>
      </w:r>
    </w:p>
    <w:p w14:paraId="33FF757E">
      <w:pPr>
        <w:ind w:firstLine="420"/>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val="0"/>
          <w:kern w:val="2"/>
          <w:sz w:val="21"/>
          <w:szCs w:val="24"/>
          <w:highlight w:val="none"/>
          <w:lang w:val="en-US" w:eastAsia="zh-CN" w:bidi="ar-SA"/>
        </w:rPr>
        <w:t>Available:</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Number of remaining presence allowed</w:t>
      </w:r>
    </w:p>
    <w:p w14:paraId="6A4B42E7">
      <w:pPr>
        <w:ind w:firstLine="420"/>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
          <w:bCs w:val="0"/>
          <w:kern w:val="2"/>
          <w:sz w:val="21"/>
          <w:szCs w:val="24"/>
          <w:highlight w:val="none"/>
          <w:lang w:val="en-US" w:eastAsia="zh-CN" w:bidi="ar-SA"/>
        </w:rPr>
        <w:t>Inside:</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The current existing quantity in the control area</w:t>
      </w:r>
    </w:p>
    <w:p w14:paraId="645299D7">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4. Entry and exit data information of each group during each time period.</w:t>
      </w:r>
    </w:p>
    <w:p w14:paraId="4FE4CBF5">
      <w:pPr>
        <w:rPr>
          <w:rFonts w:hint="default" w:ascii="阿里巴巴普惠体 L" w:hAnsi="阿里巴巴普惠体 L" w:eastAsia="阿里巴巴普惠体 L" w:cs="阿里巴巴普惠体 L"/>
          <w:bCs/>
          <w:highlight w:val="none"/>
          <w:lang w:val="en-US" w:eastAsia="zh-CN"/>
        </w:rPr>
      </w:pPr>
      <w:r>
        <w:rPr>
          <w:rFonts w:hint="eastAsia" w:ascii="阿里巴巴普惠体 L" w:hAnsi="阿里巴巴普惠体 L" w:eastAsia="阿里巴巴普惠体 L" w:cs="阿里巴巴普惠体 L"/>
          <w:kern w:val="2"/>
          <w:sz w:val="21"/>
          <w:szCs w:val="24"/>
          <w:highlight w:val="none"/>
          <w:lang w:val="en-US" w:eastAsia="zh-CN" w:bidi="ar-SA"/>
        </w:rPr>
        <w:t>5. Map information configuration</w:t>
      </w:r>
      <w:r>
        <w:rPr>
          <w:rFonts w:hint="eastAsia" w:ascii="阿里巴巴普惠体 L" w:hAnsi="阿里巴巴普惠体 L" w:eastAsia="阿里巴巴普惠体 L" w:cs="阿里巴巴普惠体 L"/>
          <w:highlight w:val="none"/>
        </w:rPr>
        <w:drawing>
          <wp:inline distT="0" distB="0" distL="114300" distR="114300">
            <wp:extent cx="198120" cy="206375"/>
            <wp:effectExtent l="0" t="0" r="5080" b="9525"/>
            <wp:docPr id="4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9"/>
                    <pic:cNvPicPr>
                      <a:picLocks noChangeAspect="1"/>
                    </pic:cNvPicPr>
                  </pic:nvPicPr>
                  <pic:blipFill>
                    <a:blip r:embed="rId353"/>
                    <a:stretch>
                      <a:fillRect/>
                    </a:stretch>
                  </pic:blipFill>
                  <pic:spPr>
                    <a:xfrm>
                      <a:off x="0" y="0"/>
                      <a:ext cx="198120" cy="20637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to add a map </w:t>
      </w:r>
      <w:r>
        <w:rPr>
          <w:rFonts w:hint="eastAsia" w:ascii="阿里巴巴普惠体 L" w:hAnsi="阿里巴巴普惠体 L" w:eastAsia="阿里巴巴普惠体 L" w:cs="阿里巴巴普惠体 L"/>
          <w:highlight w:val="none"/>
        </w:rPr>
        <w:drawing>
          <wp:inline distT="0" distB="0" distL="114300" distR="114300">
            <wp:extent cx="210820" cy="210820"/>
            <wp:effectExtent l="0" t="0" r="5080" b="5080"/>
            <wp:docPr id="4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10"/>
                    <pic:cNvPicPr>
                      <a:picLocks noChangeAspect="1"/>
                    </pic:cNvPicPr>
                  </pic:nvPicPr>
                  <pic:blipFill>
                    <a:blip r:embed="rId354"/>
                    <a:stretch>
                      <a:fillRect/>
                    </a:stretch>
                  </pic:blipFill>
                  <pic:spPr>
                    <a:xfrm>
                      <a:off x="0" y="0"/>
                      <a:ext cx="210820" cy="21082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picture, click to set the position of the IPC </w:t>
      </w:r>
      <w:r>
        <w:rPr>
          <w:rFonts w:hint="eastAsia" w:ascii="阿里巴巴普惠体 L" w:hAnsi="阿里巴巴普惠体 L" w:eastAsia="阿里巴巴普惠体 L" w:cs="阿里巴巴普惠体 L"/>
          <w:highlight w:val="none"/>
        </w:rPr>
        <w:drawing>
          <wp:inline distT="0" distB="0" distL="114300" distR="114300">
            <wp:extent cx="190500" cy="190500"/>
            <wp:effectExtent l="0" t="0" r="0" b="0"/>
            <wp:docPr id="4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11"/>
                    <pic:cNvPicPr>
                      <a:picLocks noChangeAspect="1"/>
                    </pic:cNvPicPr>
                  </pic:nvPicPr>
                  <pic:blipFill>
                    <a:blip r:embed="rId355"/>
                    <a:stretch>
                      <a:fillRect/>
                    </a:stretch>
                  </pic:blipFill>
                  <pic:spPr>
                    <a:xfrm>
                      <a:off x="0" y="0"/>
                      <a:ext cx="190500" cy="19050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diagram on the map, click to display the map information and the statistical information of the current group in full screen.</w:t>
      </w:r>
    </w:p>
    <w:p w14:paraId="177163B4">
      <w:pPr>
        <w:pStyle w:val="4"/>
        <w:rPr>
          <w:rFonts w:hint="eastAsia" w:ascii="阿里巴巴普惠体 R" w:hAnsi="阿里巴巴普惠体 R" w:eastAsia="阿里巴巴普惠体 R" w:cs="阿里巴巴普惠体 R"/>
          <w:highlight w:val="none"/>
          <w:lang w:eastAsia="zh-CN"/>
        </w:rPr>
      </w:pPr>
      <w:bookmarkStart w:id="665" w:name="_Toc12303"/>
      <w:bookmarkStart w:id="666" w:name="_Toc191648303"/>
      <w:bookmarkStart w:id="667" w:name="_Toc25372"/>
      <w:bookmarkStart w:id="668" w:name="_Toc117926122"/>
      <w:r>
        <w:rPr>
          <w:rFonts w:hint="eastAsia" w:ascii="阿里巴巴普惠体 R" w:hAnsi="阿里巴巴普惠体 R" w:eastAsia="阿里巴巴普惠体 R" w:cs="阿里巴巴普惠体 R"/>
          <w:b/>
          <w:bCs/>
          <w:kern w:val="2"/>
          <w:sz w:val="32"/>
          <w:szCs w:val="32"/>
          <w:highlight w:val="none"/>
          <w:lang w:val="en-US" w:eastAsia="zh-CN" w:bidi="ar-SA"/>
        </w:rPr>
        <w:t>6.1.3 Search</w:t>
      </w:r>
      <w:bookmarkEnd w:id="665"/>
      <w:bookmarkEnd w:id="666"/>
      <w:bookmarkEnd w:id="667"/>
      <w:bookmarkEnd w:id="668"/>
    </w:p>
    <w:p w14:paraId="740AA0DE">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061335"/>
            <wp:effectExtent l="0" t="0" r="0" b="5715"/>
            <wp:docPr id="15614016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401666" name="图片 1"/>
                    <pic:cNvPicPr>
                      <a:picLocks noChangeAspect="1"/>
                    </pic:cNvPicPr>
                  </pic:nvPicPr>
                  <pic:blipFill>
                    <a:blip r:embed="rId356"/>
                    <a:stretch>
                      <a:fillRect/>
                    </a:stretch>
                  </pic:blipFill>
                  <pic:spPr>
                    <a:xfrm>
                      <a:off x="0" y="0"/>
                      <a:ext cx="5759450" cy="3061335"/>
                    </a:xfrm>
                    <a:prstGeom prst="rect">
                      <a:avLst/>
                    </a:prstGeom>
                  </pic:spPr>
                </pic:pic>
              </a:graphicData>
            </a:graphic>
          </wp:inline>
        </w:drawing>
      </w:r>
    </w:p>
    <w:p w14:paraId="56CA527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You can search for channels and groups separately. Select the channel or group that you want to search for, set the search duration by day, week, month, or year, and select the target type that you want to search for. Click the search icon and the results appear on the right side of the window.</w:t>
      </w:r>
    </w:p>
    <w:p w14:paraId="2ACB90B4">
      <w:pPr>
        <w:pStyle w:val="4"/>
        <w:spacing w:before="156" w:beforeLines="50" w:after="156" w:afterLines="50" w:line="240" w:lineRule="auto"/>
        <w:rPr>
          <w:rFonts w:hint="eastAsia" w:ascii="阿里巴巴普惠体 R" w:hAnsi="阿里巴巴普惠体 R" w:eastAsia="阿里巴巴普惠体 R" w:cs="阿里巴巴普惠体 R"/>
          <w:highlight w:val="none"/>
          <w:lang w:eastAsia="zh-CN"/>
        </w:rPr>
      </w:pPr>
      <w:bookmarkStart w:id="669" w:name="_Toc18317"/>
      <w:bookmarkStart w:id="670" w:name="_Toc117926123"/>
      <w:bookmarkStart w:id="671" w:name="_Toc58"/>
      <w:bookmarkStart w:id="672" w:name="_Toc191648304"/>
      <w:r>
        <w:rPr>
          <w:rFonts w:hint="eastAsia" w:ascii="阿里巴巴普惠体 R" w:hAnsi="阿里巴巴普惠体 R" w:eastAsia="阿里巴巴普惠体 R" w:cs="阿里巴巴普惠体 R"/>
          <w:b/>
          <w:bCs/>
          <w:kern w:val="2"/>
          <w:sz w:val="32"/>
          <w:szCs w:val="32"/>
          <w:highlight w:val="none"/>
          <w:lang w:val="en-US" w:eastAsia="zh-CN" w:bidi="ar-SA"/>
        </w:rPr>
        <w:t>6.1.4 Setting-up</w:t>
      </w:r>
      <w:bookmarkEnd w:id="669"/>
      <w:bookmarkEnd w:id="670"/>
      <w:bookmarkEnd w:id="671"/>
      <w:bookmarkEnd w:id="672"/>
    </w:p>
    <w:p w14:paraId="5E7B1691">
      <w:pPr>
        <w:jc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827780"/>
            <wp:effectExtent l="0" t="0" r="0" b="1270"/>
            <wp:docPr id="12653902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90251" name="图片 1"/>
                    <pic:cNvPicPr>
                      <a:picLocks noChangeAspect="1"/>
                    </pic:cNvPicPr>
                  </pic:nvPicPr>
                  <pic:blipFill>
                    <a:blip r:embed="rId357"/>
                    <a:stretch>
                      <a:fillRect/>
                    </a:stretch>
                  </pic:blipFill>
                  <pic:spPr>
                    <a:xfrm>
                      <a:off x="0" y="0"/>
                      <a:ext cx="5759450" cy="3827780"/>
                    </a:xfrm>
                    <a:prstGeom prst="rect">
                      <a:avLst/>
                    </a:prstGeom>
                  </pic:spPr>
                </pic:pic>
              </a:graphicData>
            </a:graphic>
          </wp:inline>
        </w:drawing>
      </w:r>
    </w:p>
    <w:p w14:paraId="331D95F6">
      <w:pPr>
        <w:numPr>
          <w:ilvl w:val="0"/>
          <w:numId w:val="30"/>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Check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Advertising</w:t>
      </w:r>
      <w:r>
        <w:rPr>
          <w:rFonts w:hint="eastAsia" w:ascii="阿里巴巴普惠体 L" w:hAnsi="阿里巴巴普惠体 L" w:eastAsia="阿里巴巴普惠体 L" w:cs="阿里巴巴普惠体 L"/>
          <w:kern w:val="2"/>
          <w:sz w:val="21"/>
          <w:szCs w:val="24"/>
          <w:highlight w:val="none"/>
          <w:lang w:val="en-US" w:eastAsia="zh-CN" w:bidi="ar-SA"/>
        </w:rPr>
        <w:t xml:space="preserve"> mode to open advertising mode.  set the picture playback residence time in seconds, the default is 3 seconds. Click the ImageFil (s) button to import the AD images to be displayed from the USB directory, supporting up to 16 images in jpg, png and bmp format, with a resolution not more than 2560x1600.</w:t>
      </w:r>
    </w:p>
    <w:p w14:paraId="110EDDAE">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162300"/>
            <wp:effectExtent l="0" t="0" r="0" b="0"/>
            <wp:docPr id="2922415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241548" name="图片 1"/>
                    <pic:cNvPicPr>
                      <a:picLocks noChangeAspect="1"/>
                    </pic:cNvPicPr>
                  </pic:nvPicPr>
                  <pic:blipFill>
                    <a:blip r:embed="rId358"/>
                    <a:stretch>
                      <a:fillRect/>
                    </a:stretch>
                  </pic:blipFill>
                  <pic:spPr>
                    <a:xfrm>
                      <a:off x="0" y="0"/>
                      <a:ext cx="5759450" cy="3162300"/>
                    </a:xfrm>
                    <a:prstGeom prst="rect">
                      <a:avLst/>
                    </a:prstGeom>
                  </pic:spPr>
                </pic:pic>
              </a:graphicData>
            </a:graphic>
          </wp:inline>
        </w:drawing>
      </w:r>
    </w:p>
    <w:p w14:paraId="025B117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190500" cy="190500"/>
            <wp:effectExtent l="0" t="0" r="0" b="0"/>
            <wp:docPr id="4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1"/>
                    <pic:cNvPicPr>
                      <a:picLocks noChangeAspect="1"/>
                    </pic:cNvPicPr>
                  </pic:nvPicPr>
                  <pic:blipFill>
                    <a:blip r:embed="rId359"/>
                    <a:stretch>
                      <a:fillRect/>
                    </a:stretch>
                  </pic:blipFill>
                  <pic:spPr>
                    <a:xfrm>
                      <a:off x="0" y="0"/>
                      <a:ext cx="191623" cy="191623"/>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Add New Picture, and click </w:t>
      </w:r>
      <w:r>
        <w:rPr>
          <w:rFonts w:hint="eastAsia" w:ascii="阿里巴巴普惠体 L" w:hAnsi="阿里巴巴普惠体 L" w:eastAsia="阿里巴巴普惠体 L" w:cs="阿里巴巴普惠体 L"/>
          <w:highlight w:val="none"/>
        </w:rPr>
        <w:drawing>
          <wp:inline distT="0" distB="0" distL="0" distR="0">
            <wp:extent cx="236220" cy="219075"/>
            <wp:effectExtent l="0" t="0" r="5080" b="9525"/>
            <wp:docPr id="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1"/>
                    <pic:cNvPicPr>
                      <a:picLocks noChangeAspect="1"/>
                    </pic:cNvPicPr>
                  </pic:nvPicPr>
                  <pic:blipFill>
                    <a:blip r:embed="rId360"/>
                    <a:stretch>
                      <a:fillRect/>
                    </a:stretch>
                  </pic:blipFill>
                  <pic:spPr>
                    <a:xfrm>
                      <a:off x="0" y="0"/>
                      <a:ext cx="240943" cy="22287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Delete the added pictures one by one.</w:t>
      </w:r>
    </w:p>
    <w:p w14:paraId="7ABAA18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If you want to display an image with the original aspect ratio, select Keep Aspect Ratio.  if you want the image to stretch and display in full screen, uncheck the box. Enter the channel mode or group mode, click the full screen button in the upper right corner of the page to display the AD picture and real-time count data.</w:t>
      </w:r>
    </w:p>
    <w:p w14:paraId="64D2BB70">
      <w:pPr>
        <w:numPr>
          <w:ilvl w:val="0"/>
          <w:numId w:val="30"/>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The Set Enable enable box selects which channels to display on the channel page. If the camera in the channel supports AI, the setup </w:t>
      </w:r>
      <w:r>
        <w:rPr>
          <w:rFonts w:hint="eastAsia" w:ascii="阿里巴巴普惠体 L" w:hAnsi="阿里巴巴普惠体 L" w:eastAsia="阿里巴巴普惠体 L" w:cs="阿里巴巴普惠体 L"/>
          <w:highlight w:val="none"/>
        </w:rPr>
        <w:drawing>
          <wp:inline distT="0" distB="0" distL="0" distR="0">
            <wp:extent cx="261620" cy="228600"/>
            <wp:effectExtent l="0" t="0" r="5080" b="0"/>
            <wp:docPr id="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1"/>
                    <pic:cNvPicPr>
                      <a:picLocks noChangeAspect="1"/>
                    </pic:cNvPicPr>
                  </pic:nvPicPr>
                  <pic:blipFill>
                    <a:blip r:embed="rId361"/>
                    <a:stretch>
                      <a:fillRect/>
                    </a:stretch>
                  </pic:blipFill>
                  <pic:spPr>
                    <a:xfrm>
                      <a:off x="0" y="0"/>
                      <a:ext cx="265772" cy="231698"/>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and alarm icons will be blue. Instead, if the camera does not support AI, the icon </w:t>
      </w:r>
      <w:r>
        <w:rPr>
          <w:rFonts w:hint="eastAsia" w:ascii="阿里巴巴普惠体 L" w:hAnsi="阿里巴巴普惠体 L" w:eastAsia="阿里巴巴普惠体 L" w:cs="阿里巴巴普惠体 L"/>
          <w:highlight w:val="none"/>
        </w:rPr>
        <w:drawing>
          <wp:inline distT="0" distB="0" distL="0" distR="0">
            <wp:extent cx="276225" cy="252730"/>
            <wp:effectExtent l="0" t="0" r="3175" b="1270"/>
            <wp:docPr id="4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1"/>
                    <pic:cNvPicPr>
                      <a:picLocks noChangeAspect="1"/>
                    </pic:cNvPicPr>
                  </pic:nvPicPr>
                  <pic:blipFill>
                    <a:blip r:embed="rId362"/>
                    <a:stretch>
                      <a:fillRect/>
                    </a:stretch>
                  </pic:blipFill>
                  <pic:spPr>
                    <a:xfrm>
                      <a:off x="0" y="0"/>
                      <a:ext cx="278039" cy="254869"/>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will be gray. Set up </w:t>
      </w:r>
      <w:r>
        <w:rPr>
          <w:rFonts w:hint="eastAsia" w:ascii="阿里巴巴普惠体 L" w:hAnsi="阿里巴巴普惠体 L" w:eastAsia="阿里巴巴普惠体 L" w:cs="阿里巴巴普惠体 L"/>
          <w:highlight w:val="none"/>
        </w:rPr>
        <w:drawing>
          <wp:inline distT="0" distB="0" distL="0" distR="0">
            <wp:extent cx="261620" cy="228600"/>
            <wp:effectExtent l="0" t="0" r="5080" b="0"/>
            <wp:docPr id="4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1"/>
                    <pic:cNvPicPr>
                      <a:picLocks noChangeAspect="1"/>
                    </pic:cNvPicPr>
                  </pic:nvPicPr>
                  <pic:blipFill>
                    <a:blip r:embed="rId361"/>
                    <a:stretch>
                      <a:fillRect/>
                    </a:stretch>
                  </pic:blipFill>
                  <pic:spPr>
                    <a:xfrm>
                      <a:off x="0" y="0"/>
                      <a:ext cx="265772" cy="231698"/>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the Capacity for each channel, which is the maximum limit for attendance. Click </w:t>
      </w:r>
      <w:r>
        <w:rPr>
          <w:rFonts w:hint="eastAsia" w:ascii="阿里巴巴普惠体 L" w:hAnsi="阿里巴巴普惠体 L" w:eastAsia="阿里巴巴普惠体 L" w:cs="阿里巴巴普惠体 L"/>
          <w:highlight w:val="none"/>
        </w:rPr>
        <w:drawing>
          <wp:inline distT="0" distB="0" distL="0" distR="0">
            <wp:extent cx="261620" cy="228600"/>
            <wp:effectExtent l="0" t="0" r="5080" b="0"/>
            <wp:docPr id="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1"/>
                    <pic:cNvPicPr>
                      <a:picLocks noChangeAspect="1"/>
                    </pic:cNvPicPr>
                  </pic:nvPicPr>
                  <pic:blipFill>
                    <a:blip r:embed="rId361"/>
                    <a:stretch>
                      <a:fillRect/>
                    </a:stretch>
                  </pic:blipFill>
                  <pic:spPr>
                    <a:xfrm>
                      <a:off x="0" y="0"/>
                      <a:ext cx="265772" cy="231698"/>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the configuration detection condition of Setup, and click the Alarm configuration to enter the alarm action when the number is 0.</w:t>
      </w:r>
    </w:p>
    <w:p w14:paraId="036DA5E9">
      <w:pPr>
        <w:ind w:firstLine="420"/>
        <w:jc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3629025" cy="1769745"/>
            <wp:effectExtent l="0" t="0" r="0" b="1905"/>
            <wp:docPr id="16797835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83526" name="图片 1"/>
                    <pic:cNvPicPr>
                      <a:picLocks noChangeAspect="1"/>
                    </pic:cNvPicPr>
                  </pic:nvPicPr>
                  <pic:blipFill>
                    <a:blip r:embed="rId363"/>
                    <a:stretch>
                      <a:fillRect/>
                    </a:stretch>
                  </pic:blipFill>
                  <pic:spPr>
                    <a:xfrm>
                      <a:off x="0" y="0"/>
                      <a:ext cx="3636182" cy="1773412"/>
                    </a:xfrm>
                    <a:prstGeom prst="rect">
                      <a:avLst/>
                    </a:prstGeom>
                  </pic:spPr>
                </pic:pic>
              </a:graphicData>
            </a:graphic>
          </wp:inline>
        </w:drawing>
      </w:r>
    </w:p>
    <w:p w14:paraId="2082968A">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Buzzer: Set the buzzer duration in seconds when the available number is 0.</w:t>
      </w:r>
    </w:p>
    <w:p w14:paraId="4CD5FD21">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Alarm Out: If NVR supports connection to an external alarm device, set the external alarm device when the alarm triggers.</w:t>
      </w:r>
    </w:p>
    <w:p w14:paraId="485CC26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3. Click </w:t>
      </w:r>
      <w:r>
        <w:rPr>
          <w:rFonts w:hint="eastAsia" w:ascii="阿里巴巴普惠体 L" w:hAnsi="阿里巴巴普惠体 L" w:eastAsia="阿里巴巴普惠体 L" w:cs="阿里巴巴普惠体 L"/>
          <w:highlight w:val="none"/>
        </w:rPr>
        <w:drawing>
          <wp:inline distT="0" distB="0" distL="0" distR="0">
            <wp:extent cx="221615" cy="175895"/>
            <wp:effectExtent l="0" t="0" r="6985" b="1905"/>
            <wp:docPr id="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1"/>
                    <pic:cNvPicPr>
                      <a:picLocks noChangeAspect="1"/>
                    </pic:cNvPicPr>
                  </pic:nvPicPr>
                  <pic:blipFill>
                    <a:blip r:embed="rId364"/>
                    <a:stretch>
                      <a:fillRect/>
                    </a:stretch>
                  </pic:blipFill>
                  <pic:spPr>
                    <a:xfrm>
                      <a:off x="0" y="0"/>
                      <a:ext cx="226973" cy="180414"/>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the Add IP camera icon to add channels to the group. Up to eight groups can be set, but only one channel can be added to one group. If channels are enabled in channel view mode, they are not allowed to be added to any group. Select the Enable box to activate the group. You can set the number of Capacity per group, Start Time, End Time, detection type (Person, Vehicle and Motion). Click </w:t>
      </w:r>
      <w:r>
        <w:rPr>
          <w:rFonts w:hint="eastAsia" w:ascii="阿里巴巴普惠体 L" w:hAnsi="阿里巴巴普惠体 L" w:eastAsia="阿里巴巴普惠体 L" w:cs="阿里巴巴普惠体 L"/>
          <w:highlight w:val="none"/>
        </w:rPr>
        <w:drawing>
          <wp:inline distT="0" distB="0" distL="0" distR="0">
            <wp:extent cx="261620" cy="228600"/>
            <wp:effectExtent l="0" t="0" r="5080" b="0"/>
            <wp:docPr id="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1"/>
                    <pic:cNvPicPr>
                      <a:picLocks noChangeAspect="1"/>
                    </pic:cNvPicPr>
                  </pic:nvPicPr>
                  <pic:blipFill>
                    <a:blip r:embed="rId361"/>
                    <a:stretch>
                      <a:fillRect/>
                    </a:stretch>
                  </pic:blipFill>
                  <pic:spPr>
                    <a:xfrm>
                      <a:off x="0" y="0"/>
                      <a:ext cx="265772" cy="231698"/>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the configuration of Alarm to enter the alarm action when the number is 0.</w:t>
      </w:r>
    </w:p>
    <w:p w14:paraId="299A4348">
      <w:pPr>
        <w:pStyle w:val="3"/>
        <w:rPr>
          <w:rFonts w:hint="eastAsia" w:ascii="阿里巴巴普惠体 R" w:hAnsi="阿里巴巴普惠体 R" w:eastAsia="阿里巴巴普惠体 R" w:cs="阿里巴巴普惠体 R"/>
          <w:highlight w:val="none"/>
          <w:lang w:eastAsia="zh-CN"/>
        </w:rPr>
      </w:pPr>
      <w:bookmarkStart w:id="673" w:name="_第七章_搜索、回放和备份"/>
      <w:bookmarkStart w:id="674" w:name="_Toc32649"/>
      <w:bookmarkStart w:id="675" w:name="_Toc117926125"/>
      <w:bookmarkStart w:id="676" w:name="_Toc191648305"/>
      <w:bookmarkStart w:id="677" w:name="_Toc19358"/>
      <w:r>
        <w:rPr>
          <w:rFonts w:hint="eastAsia" w:ascii="阿里巴巴普惠体 R" w:hAnsi="阿里巴巴普惠体 R" w:eastAsia="阿里巴巴普惠体 R" w:cs="阿里巴巴普惠体 R"/>
          <w:b/>
          <w:bCs/>
          <w:kern w:val="2"/>
          <w:sz w:val="32"/>
          <w:szCs w:val="32"/>
          <w:highlight w:val="none"/>
          <w:lang w:val="en-US" w:eastAsia="zh-CN" w:bidi="ar-SA"/>
        </w:rPr>
        <w:t>6.2 Face Attendance</w:t>
      </w:r>
      <w:bookmarkEnd w:id="673"/>
      <w:bookmarkEnd w:id="674"/>
      <w:bookmarkEnd w:id="675"/>
      <w:bookmarkEnd w:id="676"/>
      <w:bookmarkEnd w:id="677"/>
    </w:p>
    <w:p w14:paraId="1E13E98A">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The full-screen display can record the face attendance in real time and check the attendance results in real time</w:t>
      </w:r>
    </w:p>
    <w:p w14:paraId="7CF31870">
      <w:pPr>
        <w:rPr>
          <w:rFonts w:hint="eastAsia" w:ascii="阿里巴巴普惠体 L" w:hAnsi="阿里巴巴普惠体 L" w:eastAsia="阿里巴巴普惠体 L" w:cs="阿里巴巴普惠体 L"/>
          <w:sz w:val="21"/>
          <w:szCs w:val="21"/>
          <w:highlight w:val="none"/>
        </w:rPr>
      </w:pPr>
    </w:p>
    <w:p w14:paraId="14FD8191">
      <w:pPr>
        <w:rPr>
          <w:rFonts w:hint="eastAsia" w:ascii="阿里巴巴普惠体 L" w:hAnsi="阿里巴巴普惠体 L" w:eastAsia="阿里巴巴普惠体 L" w:cs="阿里巴巴普惠体 L"/>
          <w:b/>
          <w:bCs/>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5759450" cy="3058795"/>
            <wp:effectExtent l="0" t="0" r="0" b="8255"/>
            <wp:docPr id="17692436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243661" name="图片 1"/>
                    <pic:cNvPicPr>
                      <a:picLocks noChangeAspect="1"/>
                    </pic:cNvPicPr>
                  </pic:nvPicPr>
                  <pic:blipFill>
                    <a:blip r:embed="rId365"/>
                    <a:stretch>
                      <a:fillRect/>
                    </a:stretch>
                  </pic:blipFill>
                  <pic:spPr>
                    <a:xfrm>
                      <a:off x="0" y="0"/>
                      <a:ext cx="5759450" cy="3058795"/>
                    </a:xfrm>
                    <a:prstGeom prst="rect">
                      <a:avLst/>
                    </a:prstGeom>
                  </pic:spPr>
                </pic:pic>
              </a:graphicData>
            </a:graphic>
          </wp:inline>
        </w:drawing>
      </w:r>
    </w:p>
    <w:p w14:paraId="5C605B56">
      <w:pPr>
        <w:numPr>
          <w:ilvl w:val="0"/>
          <w:numId w:val="31"/>
        </w:numPr>
        <w:ind w:left="0" w:leftChars="0" w:firstLine="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kern w:val="2"/>
          <w:sz w:val="21"/>
          <w:szCs w:val="21"/>
          <w:highlight w:val="none"/>
          <w:lang w:val="en-US" w:eastAsia="zh-CN" w:bidi="ar-SA"/>
        </w:rPr>
        <w:t>Face attendance interface theme.</w:t>
      </w:r>
    </w:p>
    <w:p w14:paraId="779CCCE7">
      <w:pPr>
        <w:numPr>
          <w:ilvl w:val="0"/>
          <w:numId w:val="31"/>
        </w:numPr>
        <w:ind w:left="0" w:leftChars="0" w:firstLine="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Click </w:t>
      </w:r>
      <w:r>
        <w:rPr>
          <w:rFonts w:hint="eastAsia" w:ascii="阿里巴巴普惠体 L" w:hAnsi="阿里巴巴普惠体 L" w:eastAsia="阿里巴巴普惠体 L" w:cs="阿里巴巴普惠体 L"/>
          <w:sz w:val="21"/>
          <w:szCs w:val="21"/>
          <w:highlight w:val="none"/>
        </w:rPr>
        <w:drawing>
          <wp:inline distT="0" distB="0" distL="114300" distR="114300">
            <wp:extent cx="227330" cy="227330"/>
            <wp:effectExtent l="0" t="0" r="0" b="0"/>
            <wp:docPr id="440" name="图片 4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descr="3"/>
                    <pic:cNvPicPr>
                      <a:picLocks noChangeAspect="1"/>
                    </pic:cNvPicPr>
                  </pic:nvPicPr>
                  <pic:blipFill>
                    <a:blip r:embed="rId366"/>
                    <a:stretch>
                      <a:fillRect/>
                    </a:stretch>
                  </pic:blipFill>
                  <pic:spPr>
                    <a:xfrm>
                      <a:off x="0" y="0"/>
                      <a:ext cx="227330" cy="227330"/>
                    </a:xfrm>
                    <a:prstGeom prst="rect">
                      <a:avLst/>
                    </a:prstGeom>
                  </pic:spPr>
                </pic:pic>
              </a:graphicData>
            </a:graphic>
          </wp:inline>
        </w:drawing>
      </w:r>
      <w:r>
        <w:rPr>
          <w:rFonts w:hint="eastAsia" w:ascii="阿里巴巴普惠体 L" w:hAnsi="阿里巴巴普惠体 L" w:eastAsia="阿里巴巴普惠体 L" w:cs="阿里巴巴普惠体 L"/>
          <w:sz w:val="21"/>
          <w:szCs w:val="21"/>
          <w:highlight w:val="none"/>
          <w:lang w:val="en-US" w:eastAsia="zh-CN"/>
        </w:rPr>
        <w:t xml:space="preserve">button to </w:t>
      </w:r>
      <w:r>
        <w:rPr>
          <w:rFonts w:hint="eastAsia" w:ascii="阿里巴巴普惠体 L" w:hAnsi="阿里巴巴普惠体 L" w:eastAsia="阿里巴巴普惠体 L" w:cs="阿里巴巴普惠体 L"/>
          <w:kern w:val="2"/>
          <w:sz w:val="21"/>
          <w:szCs w:val="21"/>
          <w:highlight w:val="none"/>
          <w:lang w:val="en-US" w:eastAsia="zh-CN" w:bidi="ar-SA"/>
        </w:rPr>
        <w:t>enter the playback face attendance search interface, and select the face pictures in the face group by default</w:t>
      </w:r>
    </w:p>
    <w:p w14:paraId="556DB1E1">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5759450" cy="3057525"/>
            <wp:effectExtent l="0" t="0" r="0" b="9525"/>
            <wp:docPr id="7631749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174979" name="图片 1"/>
                    <pic:cNvPicPr>
                      <a:picLocks noChangeAspect="1"/>
                    </pic:cNvPicPr>
                  </pic:nvPicPr>
                  <pic:blipFill>
                    <a:blip r:embed="rId367"/>
                    <a:stretch>
                      <a:fillRect/>
                    </a:stretch>
                  </pic:blipFill>
                  <pic:spPr>
                    <a:xfrm>
                      <a:off x="0" y="0"/>
                      <a:ext cx="5759450" cy="3057525"/>
                    </a:xfrm>
                    <a:prstGeom prst="rect">
                      <a:avLst/>
                    </a:prstGeom>
                  </pic:spPr>
                </pic:pic>
              </a:graphicData>
            </a:graphic>
          </wp:inline>
        </w:drawing>
      </w:r>
    </w:p>
    <w:p w14:paraId="6C4DD73B">
      <w:pPr>
        <w:numPr>
          <w:ilvl w:val="0"/>
          <w:numId w:val="31"/>
        </w:numPr>
        <w:ind w:left="0" w:leftChars="0" w:firstLine="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Click </w:t>
      </w:r>
      <w:r>
        <w:rPr>
          <w:rFonts w:hint="eastAsia" w:ascii="阿里巴巴普惠体 L" w:hAnsi="阿里巴巴普惠体 L" w:eastAsia="阿里巴巴普惠体 L" w:cs="阿里巴巴普惠体 L"/>
          <w:sz w:val="21"/>
          <w:szCs w:val="21"/>
          <w:highlight w:val="none"/>
        </w:rPr>
        <w:drawing>
          <wp:inline distT="0" distB="0" distL="114300" distR="114300">
            <wp:extent cx="283210" cy="283210"/>
            <wp:effectExtent l="0" t="0" r="0" b="0"/>
            <wp:docPr id="442" name="图片 44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descr="4"/>
                    <pic:cNvPicPr>
                      <a:picLocks noChangeAspect="1"/>
                    </pic:cNvPicPr>
                  </pic:nvPicPr>
                  <pic:blipFill>
                    <a:blip r:embed="rId368"/>
                    <a:stretch>
                      <a:fillRect/>
                    </a:stretch>
                  </pic:blipFill>
                  <pic:spPr>
                    <a:xfrm>
                      <a:off x="0" y="0"/>
                      <a:ext cx="283210" cy="283210"/>
                    </a:xfrm>
                    <a:prstGeom prst="rect">
                      <a:avLst/>
                    </a:prstGeom>
                  </pic:spPr>
                </pic:pic>
              </a:graphicData>
            </a:graphic>
          </wp:inline>
        </w:drawing>
      </w:r>
      <w:r>
        <w:rPr>
          <w:rFonts w:hint="eastAsia" w:ascii="阿里巴巴普惠体 L" w:hAnsi="阿里巴巴普惠体 L" w:eastAsia="阿里巴巴普惠体 L" w:cs="阿里巴巴普惠体 L"/>
          <w:sz w:val="21"/>
          <w:szCs w:val="21"/>
          <w:highlight w:val="none"/>
          <w:lang w:val="en-US" w:eastAsia="zh-CN"/>
        </w:rPr>
        <w:t xml:space="preserve">to </w:t>
      </w:r>
      <w:r>
        <w:rPr>
          <w:rFonts w:hint="eastAsia" w:ascii="阿里巴巴普惠体 L" w:hAnsi="阿里巴巴普惠体 L" w:eastAsia="阿里巴巴普惠体 L" w:cs="阿里巴巴普惠体 L"/>
          <w:kern w:val="2"/>
          <w:sz w:val="21"/>
          <w:szCs w:val="21"/>
          <w:highlight w:val="none"/>
          <w:lang w:val="en-US" w:eastAsia="zh-CN" w:bidi="ar-SA"/>
        </w:rPr>
        <w:t>enter the setting interface.</w:t>
      </w:r>
    </w:p>
    <w:p w14:paraId="0146F21E">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2842895" cy="2179955"/>
            <wp:effectExtent l="0" t="0" r="0" b="0"/>
            <wp:docPr id="10295465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46535" name="图片 1"/>
                    <pic:cNvPicPr>
                      <a:picLocks noChangeAspect="1"/>
                    </pic:cNvPicPr>
                  </pic:nvPicPr>
                  <pic:blipFill>
                    <a:blip r:embed="rId369"/>
                    <a:stretch>
                      <a:fillRect/>
                    </a:stretch>
                  </pic:blipFill>
                  <pic:spPr>
                    <a:xfrm>
                      <a:off x="0" y="0"/>
                      <a:ext cx="2854495" cy="2189030"/>
                    </a:xfrm>
                    <a:prstGeom prst="rect">
                      <a:avLst/>
                    </a:prstGeom>
                  </pic:spPr>
                </pic:pic>
              </a:graphicData>
            </a:graphic>
          </wp:inline>
        </w:drawing>
      </w:r>
    </w:p>
    <w:p w14:paraId="19C309CB">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Channels:</w:t>
      </w:r>
      <w:r>
        <w:rPr>
          <w:rFonts w:hint="eastAsia" w:ascii="阿里巴巴普惠体 L" w:hAnsi="阿里巴巴普惠体 L" w:eastAsia="阿里巴巴普惠体 L" w:cs="阿里巴巴普惠体 L"/>
          <w:kern w:val="2"/>
          <w:sz w:val="21"/>
          <w:szCs w:val="21"/>
          <w:highlight w:val="none"/>
          <w:lang w:val="en-US" w:eastAsia="zh-CN" w:bidi="ar-SA"/>
        </w:rPr>
        <w:t xml:space="preserve"> You can select the attendance channel</w:t>
      </w:r>
    </w:p>
    <w:p w14:paraId="6A5B809E">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Groups:</w:t>
      </w:r>
      <w:r>
        <w:rPr>
          <w:rFonts w:hint="eastAsia" w:ascii="阿里巴巴普惠体 L" w:hAnsi="阿里巴巴普惠体 L" w:eastAsia="阿里巴巴普惠体 L" w:cs="阿里巴巴普惠体 L"/>
          <w:kern w:val="2"/>
          <w:sz w:val="21"/>
          <w:szCs w:val="21"/>
          <w:highlight w:val="none"/>
          <w:lang w:val="en-US" w:eastAsia="zh-CN" w:bidi="ar-SA"/>
        </w:rPr>
        <w:t xml:space="preserve"> Select the faces of those face groups for attendance</w:t>
      </w:r>
      <w:r>
        <w:rPr>
          <w:rFonts w:hint="eastAsia" w:ascii="阿里巴巴普惠体 L" w:hAnsi="阿里巴巴普惠体 L" w:eastAsia="阿里巴巴普惠体 L" w:cs="阿里巴巴普惠体 L"/>
          <w:sz w:val="21"/>
          <w:szCs w:val="21"/>
          <w:highlight w:val="none"/>
        </w:rPr>
        <w:drawing>
          <wp:inline distT="0" distB="0" distL="0" distR="0">
            <wp:extent cx="185420" cy="189230"/>
            <wp:effectExtent l="0" t="0" r="5080" b="1270"/>
            <wp:docPr id="4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1"/>
                    <pic:cNvPicPr>
                      <a:picLocks noChangeAspect="1"/>
                    </pic:cNvPicPr>
                  </pic:nvPicPr>
                  <pic:blipFill>
                    <a:blip r:embed="rId370"/>
                    <a:stretch>
                      <a:fillRect/>
                    </a:stretch>
                  </pic:blipFill>
                  <pic:spPr>
                    <a:xfrm>
                      <a:off x="0" y="0"/>
                      <a:ext cx="187942" cy="19177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 xml:space="preserve">, and click on the right </w:t>
      </w:r>
      <w:r>
        <w:rPr>
          <w:rFonts w:hint="eastAsia" w:ascii="阿里巴巴普惠体 L" w:hAnsi="阿里巴巴普惠体 L" w:eastAsia="阿里巴巴普惠体 L" w:cs="阿里巴巴普惠体 L"/>
          <w:sz w:val="21"/>
          <w:szCs w:val="21"/>
          <w:highlight w:val="none"/>
        </w:rPr>
        <w:drawing>
          <wp:inline distT="0" distB="0" distL="0" distR="0">
            <wp:extent cx="5759450" cy="1866900"/>
            <wp:effectExtent l="0" t="0" r="6350" b="0"/>
            <wp:docPr id="4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
                    <pic:cNvPicPr>
                      <a:picLocks noChangeAspect="1"/>
                    </pic:cNvPicPr>
                  </pic:nvPicPr>
                  <pic:blipFill>
                    <a:blip r:embed="rId371"/>
                    <a:stretch>
                      <a:fillRect/>
                    </a:stretch>
                  </pic:blipFill>
                  <pic:spPr>
                    <a:xfrm>
                      <a:off x="0" y="0"/>
                      <a:ext cx="5759450" cy="186690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to pop up to the AI face bank setting interface.</w:t>
      </w:r>
    </w:p>
    <w:p w14:paraId="53622ADD">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GUI Theme:</w:t>
      </w:r>
      <w:r>
        <w:rPr>
          <w:rFonts w:hint="eastAsia" w:ascii="阿里巴巴普惠体 L" w:hAnsi="阿里巴巴普惠体 L" w:eastAsia="阿里巴巴普惠体 L" w:cs="阿里巴巴普惠体 L"/>
          <w:kern w:val="2"/>
          <w:sz w:val="21"/>
          <w:szCs w:val="21"/>
          <w:highlight w:val="none"/>
          <w:lang w:val="en-US" w:eastAsia="zh-CN" w:bidi="ar-SA"/>
        </w:rPr>
        <w:t xml:space="preserve"> Interface theme</w:t>
      </w:r>
    </w:p>
    <w:p w14:paraId="7813535F">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Start Time of Work:</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the working hours</w:t>
      </w:r>
    </w:p>
    <w:p w14:paraId="187263B7">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End Time of Work:</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the closing time</w:t>
      </w:r>
    </w:p>
    <w:p w14:paraId="77683539">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Email Configuration:</w:t>
      </w:r>
      <w:r>
        <w:rPr>
          <w:rFonts w:hint="eastAsia" w:ascii="阿里巴巴普惠体 L" w:hAnsi="阿里巴巴普惠体 L" w:eastAsia="阿里巴巴普惠体 L" w:cs="阿里巴巴普惠体 L"/>
          <w:kern w:val="2"/>
          <w:sz w:val="21"/>
          <w:szCs w:val="21"/>
          <w:highlight w:val="none"/>
          <w:lang w:val="en-US" w:eastAsia="zh-CN" w:bidi="ar-SA"/>
        </w:rPr>
        <w:t xml:space="preserve"> Face attendance result to send the mailbox configuration, click </w:t>
      </w:r>
      <w:r>
        <w:rPr>
          <w:rFonts w:hint="eastAsia" w:ascii="阿里巴巴普惠体 L" w:hAnsi="阿里巴巴普惠体 L" w:eastAsia="阿里巴巴普惠体 L" w:cs="阿里巴巴普惠体 L"/>
          <w:sz w:val="21"/>
          <w:szCs w:val="21"/>
          <w:highlight w:val="none"/>
        </w:rPr>
        <w:drawing>
          <wp:inline distT="0" distB="0" distL="0" distR="0">
            <wp:extent cx="164465" cy="209550"/>
            <wp:effectExtent l="0" t="0" r="635" b="6350"/>
            <wp:docPr id="4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1"/>
                    <pic:cNvPicPr>
                      <a:picLocks noChangeAspect="1"/>
                    </pic:cNvPicPr>
                  </pic:nvPicPr>
                  <pic:blipFill>
                    <a:blip r:embed="rId372"/>
                    <a:stretch>
                      <a:fillRect/>
                    </a:stretch>
                  </pic:blipFill>
                  <pic:spPr>
                    <a:xfrm>
                      <a:off x="0" y="0"/>
                      <a:ext cx="174473" cy="222056"/>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to send the face attendance result email configuration</w:t>
      </w:r>
    </w:p>
    <w:p w14:paraId="73CED26D">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4462145" cy="3089275"/>
            <wp:effectExtent l="0" t="0" r="0" b="0"/>
            <wp:docPr id="6034817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81724" name="图片 1"/>
                    <pic:cNvPicPr>
                      <a:picLocks noChangeAspect="1"/>
                    </pic:cNvPicPr>
                  </pic:nvPicPr>
                  <pic:blipFill>
                    <a:blip r:embed="rId373"/>
                    <a:stretch>
                      <a:fillRect/>
                    </a:stretch>
                  </pic:blipFill>
                  <pic:spPr>
                    <a:xfrm>
                      <a:off x="0" y="0"/>
                      <a:ext cx="4469001" cy="3094303"/>
                    </a:xfrm>
                    <a:prstGeom prst="rect">
                      <a:avLst/>
                    </a:prstGeom>
                  </pic:spPr>
                </pic:pic>
              </a:graphicData>
            </a:graphic>
          </wp:inline>
        </w:drawing>
      </w:r>
    </w:p>
    <w:p w14:paraId="606B9037">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Enable:</w:t>
      </w:r>
      <w:r>
        <w:rPr>
          <w:rFonts w:hint="eastAsia" w:ascii="阿里巴巴普惠体 L" w:hAnsi="阿里巴巴普惠体 L" w:eastAsia="阿里巴巴普惠体 L" w:cs="阿里巴巴普惠体 L"/>
          <w:kern w:val="2"/>
          <w:sz w:val="21"/>
          <w:szCs w:val="21"/>
          <w:highlight w:val="none"/>
          <w:lang w:val="en-US" w:eastAsia="zh-CN" w:bidi="ar-SA"/>
        </w:rPr>
        <w:t xml:space="preserve"> Open the email to send the face attendance results (the attendance result is a table file)</w:t>
      </w:r>
    </w:p>
    <w:p w14:paraId="1988681F">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Email:</w:t>
      </w:r>
      <w:r>
        <w:rPr>
          <w:rFonts w:hint="eastAsia" w:ascii="阿里巴巴普惠体 L" w:hAnsi="阿里巴巴普惠体 L" w:eastAsia="阿里巴巴普惠体 L" w:cs="阿里巴巴普惠体 L"/>
          <w:kern w:val="2"/>
          <w:sz w:val="21"/>
          <w:szCs w:val="21"/>
          <w:highlight w:val="none"/>
          <w:lang w:val="en-US" w:eastAsia="zh-CN" w:bidi="ar-SA"/>
        </w:rPr>
        <w:t xml:space="preserve"> Set the time for sending the face attendance result email. Click </w:t>
      </w:r>
      <w:r>
        <w:rPr>
          <w:rFonts w:hint="eastAsia" w:ascii="阿里巴巴普惠体 L" w:hAnsi="阿里巴巴普惠体 L" w:eastAsia="阿里巴巴普惠体 L" w:cs="阿里巴巴普惠体 L"/>
          <w:sz w:val="21"/>
          <w:szCs w:val="21"/>
          <w:highlight w:val="none"/>
        </w:rPr>
        <w:drawing>
          <wp:inline distT="0" distB="0" distL="0" distR="0">
            <wp:extent cx="164465" cy="209550"/>
            <wp:effectExtent l="0" t="0" r="635" b="6350"/>
            <wp:docPr id="4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
                    <pic:cNvPicPr>
                      <a:picLocks noChangeAspect="1"/>
                    </pic:cNvPicPr>
                  </pic:nvPicPr>
                  <pic:blipFill>
                    <a:blip r:embed="rId372"/>
                    <a:stretch>
                      <a:fillRect/>
                    </a:stretch>
                  </pic:blipFill>
                  <pic:spPr>
                    <a:xfrm>
                      <a:off x="0" y="0"/>
                      <a:ext cx="174473" cy="222056"/>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 xml:space="preserve">the pop-up system mail setting interface on the right side of the sending time to configure the system </w:t>
      </w:r>
      <w:r>
        <w:rPr>
          <w:rFonts w:hint="eastAsia" w:ascii="阿里巴巴普惠体 L" w:hAnsi="阿里巴巴普惠体 L" w:eastAsia="阿里巴巴普惠体 L" w:cs="阿里巴巴普惠体 L"/>
          <w:sz w:val="21"/>
          <w:szCs w:val="21"/>
          <w:highlight w:val="none"/>
        </w:rPr>
        <w:drawing>
          <wp:inline distT="0" distB="0" distL="0" distR="0">
            <wp:extent cx="4605020" cy="3999865"/>
            <wp:effectExtent l="0" t="0" r="5080" b="635"/>
            <wp:docPr id="4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1"/>
                    <pic:cNvPicPr>
                      <a:picLocks noChangeAspect="1"/>
                    </pic:cNvPicPr>
                  </pic:nvPicPr>
                  <pic:blipFill>
                    <a:blip r:embed="rId374"/>
                    <a:stretch>
                      <a:fillRect/>
                    </a:stretch>
                  </pic:blipFill>
                  <pic:spPr>
                    <a:xfrm>
                      <a:off x="0" y="0"/>
                      <a:ext cx="4635132" cy="402597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email</w:t>
      </w:r>
    </w:p>
    <w:p w14:paraId="210F3472">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Mode: </w:t>
      </w:r>
      <w:r>
        <w:rPr>
          <w:rFonts w:hint="eastAsia" w:ascii="阿里巴巴普惠体 L" w:hAnsi="阿里巴巴普惠体 L" w:eastAsia="阿里巴巴普惠体 L" w:cs="阿里巴巴普惠体 L"/>
          <w:kern w:val="2"/>
          <w:sz w:val="21"/>
          <w:szCs w:val="21"/>
          <w:highlight w:val="none"/>
          <w:lang w:val="en-US" w:eastAsia="zh-CN" w:bidi="ar-SA"/>
        </w:rPr>
        <w:t>The mode of sending face attendance results is: Day, Week, and Month</w:t>
      </w:r>
    </w:p>
    <w:p w14:paraId="5F5BC251">
      <w:pPr>
        <w:rPr>
          <w:rFonts w:hint="eastAsia" w:ascii="阿里巴巴普惠体 L" w:hAnsi="阿里巴巴普惠体 L" w:eastAsia="阿里巴巴普惠体 L" w:cs="阿里巴巴普惠体 L"/>
          <w:b/>
          <w:color w:val="0070C0"/>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 xml:space="preserve">Day: </w:t>
      </w:r>
      <w:r>
        <w:rPr>
          <w:rFonts w:hint="eastAsia" w:ascii="阿里巴巴普惠体 L" w:hAnsi="阿里巴巴普惠体 L" w:eastAsia="阿里巴巴普惠体 L" w:cs="阿里巴巴普惠体 L"/>
          <w:kern w:val="2"/>
          <w:sz w:val="21"/>
          <w:szCs w:val="21"/>
          <w:highlight w:val="none"/>
          <w:lang w:val="en-US" w:eastAsia="zh-CN" w:bidi="ar-SA"/>
        </w:rPr>
        <w:t xml:space="preserve">Send once a day, send yesterday's face attendance results. </w:t>
      </w:r>
      <w:r>
        <w:rPr>
          <w:rFonts w:hint="eastAsia" w:ascii="阿里巴巴普惠体 L" w:hAnsi="阿里巴巴普惠体 L" w:eastAsia="阿里巴巴普惠体 L" w:cs="阿里巴巴普惠体 L"/>
          <w:sz w:val="21"/>
          <w:szCs w:val="21"/>
          <w:highlight w:val="none"/>
        </w:rPr>
        <w:drawing>
          <wp:inline distT="0" distB="0" distL="0" distR="0">
            <wp:extent cx="3430905" cy="535940"/>
            <wp:effectExtent l="0" t="0" r="10795" b="10160"/>
            <wp:docPr id="4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1"/>
                    <pic:cNvPicPr>
                      <a:picLocks noChangeAspect="1"/>
                    </pic:cNvPicPr>
                  </pic:nvPicPr>
                  <pic:blipFill>
                    <a:blip r:embed="rId375"/>
                    <a:stretch>
                      <a:fillRect/>
                    </a:stretch>
                  </pic:blipFill>
                  <pic:spPr>
                    <a:xfrm>
                      <a:off x="0" y="0"/>
                      <a:ext cx="3430905" cy="535940"/>
                    </a:xfrm>
                    <a:prstGeom prst="rect">
                      <a:avLst/>
                    </a:prstGeom>
                  </pic:spPr>
                </pic:pic>
              </a:graphicData>
            </a:graphic>
          </wp:inline>
        </w:drawing>
      </w:r>
    </w:p>
    <w:p w14:paraId="5E3A9383">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Week:</w:t>
      </w:r>
      <w:r>
        <w:rPr>
          <w:rFonts w:hint="eastAsia" w:ascii="阿里巴巴普惠体 L" w:hAnsi="阿里巴巴普惠体 L" w:eastAsia="阿里巴巴普惠体 L" w:cs="阿里巴巴普惠体 L"/>
          <w:kern w:val="2"/>
          <w:sz w:val="21"/>
          <w:szCs w:val="21"/>
          <w:highlight w:val="none"/>
          <w:lang w:val="en-US" w:eastAsia="zh-CN" w:bidi="ar-SA"/>
        </w:rPr>
        <w:t xml:space="preserve"> send once a week, can choose the week to send sent face attendance results for the time to send mail forward a week, such as,</w:t>
      </w:r>
    </w:p>
    <w:p w14:paraId="0839EC9F">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Send an email on Monday, and the attendance record is Monday to Sunday</w:t>
      </w:r>
    </w:p>
    <w:p w14:paraId="3137560C">
      <w:pPr>
        <w:rPr>
          <w:rFonts w:hint="eastAsia" w:ascii="阿里巴巴普惠体 L" w:hAnsi="阿里巴巴普惠体 L" w:eastAsia="阿里巴巴普惠体 L" w:cs="阿里巴巴普惠体 L"/>
          <w:b/>
          <w:color w:val="0070C0"/>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Send an email on Tuesday, and the attendance record is from last Tuesday to this Monday. </w:t>
      </w:r>
      <w:r>
        <w:rPr>
          <w:rFonts w:hint="eastAsia" w:ascii="阿里巴巴普惠体 L" w:hAnsi="阿里巴巴普惠体 L" w:eastAsia="阿里巴巴普惠体 L" w:cs="阿里巴巴普惠体 L"/>
          <w:sz w:val="21"/>
          <w:szCs w:val="21"/>
          <w:highlight w:val="none"/>
        </w:rPr>
        <w:drawing>
          <wp:inline distT="0" distB="0" distL="0" distR="0">
            <wp:extent cx="4238625" cy="415290"/>
            <wp:effectExtent l="0" t="0" r="3175" b="3810"/>
            <wp:docPr id="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1"/>
                    <pic:cNvPicPr>
                      <a:picLocks noChangeAspect="1"/>
                    </pic:cNvPicPr>
                  </pic:nvPicPr>
                  <pic:blipFill>
                    <a:blip r:embed="rId376"/>
                    <a:stretch>
                      <a:fillRect/>
                    </a:stretch>
                  </pic:blipFill>
                  <pic:spPr>
                    <a:xfrm>
                      <a:off x="0" y="0"/>
                      <a:ext cx="4352376" cy="427080"/>
                    </a:xfrm>
                    <a:prstGeom prst="rect">
                      <a:avLst/>
                    </a:prstGeom>
                  </pic:spPr>
                </pic:pic>
              </a:graphicData>
            </a:graphic>
          </wp:inline>
        </w:drawing>
      </w:r>
    </w:p>
    <w:p w14:paraId="32ECCC5F">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Month:</w:t>
      </w:r>
      <w:r>
        <w:rPr>
          <w:rFonts w:hint="eastAsia" w:ascii="阿里巴巴普惠体 L" w:hAnsi="阿里巴巴普惠体 L" w:eastAsia="阿里巴巴普惠体 L" w:cs="阿里巴巴普惠体 L"/>
          <w:kern w:val="2"/>
          <w:sz w:val="21"/>
          <w:szCs w:val="21"/>
          <w:highlight w:val="none"/>
          <w:lang w:val="en-US" w:eastAsia="zh-CN" w:bidi="ar-SA"/>
        </w:rPr>
        <w:t xml:space="preserve"> send once a month, you can choose the date of each month to send the sent face attendance results for the email time forward one month, such as:</w:t>
      </w:r>
    </w:p>
    <w:p w14:paraId="41693353">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If an email is sent on the 10th of each month, the attendance record is from the 10th of last month to the 9th of this month</w:t>
      </w:r>
    </w:p>
    <w:p w14:paraId="7BE2D6AF">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That is, if the email is sent on May 10th, the attendance record sent is the attendance record from April 10th to May 9th</w:t>
      </w:r>
    </w:p>
    <w:p w14:paraId="4852E81E">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Working Days:</w:t>
      </w:r>
      <w:r>
        <w:rPr>
          <w:rFonts w:hint="eastAsia" w:ascii="阿里巴巴普惠体 L" w:hAnsi="阿里巴巴普惠体 L" w:eastAsia="阿里巴巴普惠体 L" w:cs="阿里巴巴普惠体 L"/>
          <w:kern w:val="2"/>
          <w:sz w:val="21"/>
          <w:szCs w:val="21"/>
          <w:highlight w:val="none"/>
          <w:lang w:val="en-US" w:eastAsia="zh-CN" w:bidi="ar-SA"/>
        </w:rPr>
        <w:t xml:space="preserve"> Select a working day, and select every day is a working day</w:t>
      </w:r>
    </w:p>
    <w:p w14:paraId="2F9F9A25">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Apply:</w:t>
      </w:r>
      <w:r>
        <w:rPr>
          <w:rFonts w:hint="eastAsia" w:ascii="阿里巴巴普惠体 L" w:hAnsi="阿里巴巴普惠体 L" w:eastAsia="阿里巴巴普惠体 L" w:cs="阿里巴巴普惠体 L"/>
          <w:kern w:val="2"/>
          <w:sz w:val="21"/>
          <w:szCs w:val="21"/>
          <w:highlight w:val="none"/>
          <w:lang w:val="en-US" w:eastAsia="zh-CN" w:bidi="ar-SA"/>
        </w:rPr>
        <w:t xml:space="preserve"> Click on Apply to save the settings</w:t>
      </w:r>
    </w:p>
    <w:p w14:paraId="49A3E3E4">
      <w:pP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Default:</w:t>
      </w:r>
      <w:r>
        <w:rPr>
          <w:rFonts w:hint="eastAsia" w:ascii="阿里巴巴普惠体 L" w:hAnsi="阿里巴巴普惠体 L" w:eastAsia="阿里巴巴普惠体 L" w:cs="阿里巴巴普惠体 L"/>
          <w:kern w:val="2"/>
          <w:sz w:val="21"/>
          <w:szCs w:val="21"/>
          <w:highlight w:val="none"/>
          <w:lang w:val="en-US" w:eastAsia="zh-CN" w:bidi="ar-SA"/>
        </w:rPr>
        <w:t xml:space="preserve"> Send the attendance email setting to restore the default</w:t>
      </w:r>
    </w:p>
    <w:p w14:paraId="2F6A7573">
      <w:pPr>
        <w:numPr>
          <w:ilvl w:val="0"/>
          <w:numId w:val="31"/>
        </w:numPr>
        <w:ind w:left="0" w:leftChars="0" w:firstLine="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kern w:val="2"/>
          <w:sz w:val="21"/>
          <w:szCs w:val="21"/>
          <w:highlight w:val="none"/>
          <w:lang w:val="en-US" w:eastAsia="zh-CN" w:bidi="ar-SA"/>
        </w:rPr>
        <w:t>Show the current date and time</w:t>
      </w:r>
    </w:p>
    <w:p w14:paraId="22288B87">
      <w:pPr>
        <w:numPr>
          <w:ilvl w:val="0"/>
          <w:numId w:val="31"/>
        </w:numPr>
        <w:ind w:left="0" w:leftChars="0" w:firstLine="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kern w:val="2"/>
          <w:sz w:val="21"/>
          <w:szCs w:val="21"/>
          <w:highlight w:val="none"/>
          <w:lang w:val="en-US" w:eastAsia="zh-CN" w:bidi="ar-SA"/>
        </w:rPr>
        <w:t>Current total number of people attendance situation</w:t>
      </w:r>
    </w:p>
    <w:p w14:paraId="087D9037">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inline distT="0" distB="0" distL="0" distR="0">
            <wp:extent cx="347345" cy="403860"/>
            <wp:effectExtent l="0" t="0" r="8255" b="2540"/>
            <wp:docPr id="4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1"/>
                    <pic:cNvPicPr>
                      <a:picLocks noChangeAspect="1"/>
                    </pic:cNvPicPr>
                  </pic:nvPicPr>
                  <pic:blipFill>
                    <a:blip r:embed="rId377"/>
                    <a:stretch>
                      <a:fillRect/>
                    </a:stretch>
                  </pic:blipFill>
                  <pic:spPr>
                    <a:xfrm>
                      <a:off x="0" y="0"/>
                      <a:ext cx="354082" cy="411891"/>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Total number of attendance required</w:t>
      </w:r>
    </w:p>
    <w:p w14:paraId="54123D1C">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inline distT="0" distB="0" distL="0" distR="0">
            <wp:extent cx="359410" cy="381000"/>
            <wp:effectExtent l="0" t="0" r="8890" b="0"/>
            <wp:docPr id="4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1"/>
                    <pic:cNvPicPr>
                      <a:picLocks noChangeAspect="1"/>
                    </pic:cNvPicPr>
                  </pic:nvPicPr>
                  <pic:blipFill>
                    <a:blip r:embed="rId378"/>
                    <a:stretch>
                      <a:fillRect/>
                    </a:stretch>
                  </pic:blipFill>
                  <pic:spPr>
                    <a:xfrm>
                      <a:off x="0" y="0"/>
                      <a:ext cx="362171" cy="38347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Number of attendance</w:t>
      </w:r>
    </w:p>
    <w:p w14:paraId="5ABF3EAD">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inline distT="0" distB="0" distL="0" distR="0">
            <wp:extent cx="354330" cy="361950"/>
            <wp:effectExtent l="0" t="0" r="1270" b="6350"/>
            <wp:docPr id="4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1"/>
                    <pic:cNvPicPr>
                      <a:picLocks noChangeAspect="1"/>
                    </pic:cNvPicPr>
                  </pic:nvPicPr>
                  <pic:blipFill>
                    <a:blip r:embed="rId379"/>
                    <a:stretch>
                      <a:fillRect/>
                    </a:stretch>
                  </pic:blipFill>
                  <pic:spPr>
                    <a:xfrm>
                      <a:off x="0" y="0"/>
                      <a:ext cx="356741" cy="364174"/>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No attendance</w:t>
      </w:r>
    </w:p>
    <w:p w14:paraId="75D45513">
      <w:pPr>
        <w:numPr>
          <w:ilvl w:val="0"/>
          <w:numId w:val="31"/>
        </w:numPr>
        <w:ind w:left="0" w:leftChars="0" w:firstLine="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kern w:val="2"/>
          <w:sz w:val="21"/>
          <w:szCs w:val="21"/>
          <w:highlight w:val="none"/>
          <w:lang w:val="en-US" w:eastAsia="zh-CN" w:bidi="ar-SA"/>
        </w:rPr>
        <w:t>Attendance status of each face group</w:t>
      </w:r>
    </w:p>
    <w:p w14:paraId="6DD0BF1F">
      <w:pPr>
        <w:numPr>
          <w:ilvl w:val="0"/>
          <w:numId w:val="31"/>
        </w:numPr>
        <w:ind w:left="0" w:leftChars="0" w:firstLine="0" w:firstLineChars="0"/>
        <w:rPr>
          <w:rFonts w:hint="eastAsia" w:ascii="阿里巴巴普惠体 L" w:hAnsi="阿里巴巴普惠体 L" w:eastAsia="阿里巴巴普惠体 L" w:cs="阿里巴巴普惠体 L"/>
          <w:bCs/>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0" distR="0">
            <wp:extent cx="261620" cy="237490"/>
            <wp:effectExtent l="0" t="0" r="5080" b="3810"/>
            <wp:docPr id="4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1"/>
                    <pic:cNvPicPr>
                      <a:picLocks noChangeAspect="1"/>
                    </pic:cNvPicPr>
                  </pic:nvPicPr>
                  <pic:blipFill>
                    <a:blip r:embed="rId380"/>
                    <a:stretch>
                      <a:fillRect/>
                    </a:stretch>
                  </pic:blipFill>
                  <pic:spPr>
                    <a:xfrm>
                      <a:off x="0" y="0"/>
                      <a:ext cx="261620" cy="237490"/>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1"/>
          <w:highlight w:val="none"/>
          <w:lang w:val="en-US" w:eastAsia="zh-CN" w:bidi="ar-SA"/>
        </w:rPr>
        <w:t>Channel diagram, the channel can be selected in the Channels inside</w:t>
      </w:r>
    </w:p>
    <w:p w14:paraId="7C4106F6">
      <w:pPr>
        <w:numPr>
          <w:ilvl w:val="0"/>
          <w:numId w:val="31"/>
        </w:numPr>
        <w:ind w:left="0" w:leftChars="0" w:firstLine="0" w:firstLineChars="0"/>
        <w:rPr>
          <w:rFonts w:hint="eastAsia" w:ascii="阿里巴巴普惠体 L" w:hAnsi="阿里巴巴普惠体 L" w:eastAsia="阿里巴巴普惠体 L" w:cs="阿里巴巴普惠体 L"/>
          <w:bCs/>
          <w:sz w:val="21"/>
          <w:szCs w:val="21"/>
          <w:highlight w:val="none"/>
        </w:rPr>
      </w:pPr>
      <w:r>
        <w:rPr>
          <w:rFonts w:hint="eastAsia" w:ascii="阿里巴巴普惠体 L" w:hAnsi="阿里巴巴普惠体 L" w:eastAsia="阿里巴巴普惠体 L" w:cs="阿里巴巴普惠体 L"/>
          <w:bCs/>
          <w:kern w:val="2"/>
          <w:sz w:val="21"/>
          <w:szCs w:val="21"/>
          <w:highlight w:val="none"/>
          <w:lang w:val="en-US" w:eastAsia="zh-CN" w:bidi="ar-SA"/>
        </w:rPr>
        <w:t xml:space="preserve">Select the number of exit windows with </w:t>
      </w:r>
      <w:r>
        <w:rPr>
          <w:rFonts w:hint="eastAsia" w:ascii="阿里巴巴普惠体 L" w:hAnsi="阿里巴巴普惠体 L" w:eastAsia="阿里巴巴普惠体 L" w:cs="阿里巴巴普惠体 L"/>
          <w:bCs/>
          <w:sz w:val="21"/>
          <w:szCs w:val="21"/>
          <w:highlight w:val="none"/>
        </w:rPr>
        <w:drawing>
          <wp:inline distT="0" distB="0" distL="114300" distR="114300">
            <wp:extent cx="381000" cy="381000"/>
            <wp:effectExtent l="0" t="0" r="0" b="0"/>
            <wp:docPr id="468" name="图片 468" descr="at-app-layout_1-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at-app-layout_1-on"/>
                    <pic:cNvPicPr>
                      <a:picLocks noChangeAspect="1"/>
                    </pic:cNvPicPr>
                  </pic:nvPicPr>
                  <pic:blipFill>
                    <a:blip r:embed="rId381"/>
                    <a:stretch>
                      <a:fillRect/>
                    </a:stretch>
                  </pic:blipFill>
                  <pic:spPr>
                    <a:xfrm>
                      <a:off x="0" y="0"/>
                      <a:ext cx="381000" cy="381000"/>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1"/>
          <w:highlight w:val="none"/>
          <w:lang w:val="en-US" w:eastAsia="zh-CN" w:bidi="ar-SA"/>
        </w:rPr>
        <w:t>one window,</w:t>
      </w:r>
      <w:r>
        <w:rPr>
          <w:rFonts w:hint="eastAsia" w:ascii="阿里巴巴普惠体 L" w:hAnsi="阿里巴巴普惠体 L" w:eastAsia="阿里巴巴普惠体 L" w:cs="阿里巴巴普惠体 L"/>
          <w:bCs/>
          <w:sz w:val="21"/>
          <w:szCs w:val="21"/>
          <w:highlight w:val="none"/>
        </w:rPr>
        <w:drawing>
          <wp:inline distT="0" distB="0" distL="114300" distR="114300">
            <wp:extent cx="381000" cy="381000"/>
            <wp:effectExtent l="0" t="0" r="0" b="0"/>
            <wp:docPr id="470" name="图片 470" descr="at-app-layout_2-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descr="at-app-layout_2-on"/>
                    <pic:cNvPicPr>
                      <a:picLocks noChangeAspect="1"/>
                    </pic:cNvPicPr>
                  </pic:nvPicPr>
                  <pic:blipFill>
                    <a:blip r:embed="rId382"/>
                    <a:stretch>
                      <a:fillRect/>
                    </a:stretch>
                  </pic:blipFill>
                  <pic:spPr>
                    <a:xfrm>
                      <a:off x="0" y="0"/>
                      <a:ext cx="381000" cy="381000"/>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1"/>
          <w:highlight w:val="none"/>
          <w:lang w:val="en-US" w:eastAsia="zh-CN" w:bidi="ar-SA"/>
        </w:rPr>
        <w:t xml:space="preserve"> two windows and </w:t>
      </w:r>
      <w:r>
        <w:rPr>
          <w:rFonts w:hint="eastAsia" w:ascii="阿里巴巴普惠体 L" w:hAnsi="阿里巴巴普惠体 L" w:eastAsia="阿里巴巴普惠体 L" w:cs="阿里巴巴普惠体 L"/>
          <w:bCs/>
          <w:sz w:val="21"/>
          <w:szCs w:val="21"/>
          <w:highlight w:val="none"/>
        </w:rPr>
        <w:drawing>
          <wp:inline distT="0" distB="0" distL="114300" distR="114300">
            <wp:extent cx="381000" cy="381000"/>
            <wp:effectExtent l="0" t="0" r="0" b="0"/>
            <wp:docPr id="471" name="图片 471" descr="at-app-layout_4-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descr="at-app-layout_4-on"/>
                    <pic:cNvPicPr>
                      <a:picLocks noChangeAspect="1"/>
                    </pic:cNvPicPr>
                  </pic:nvPicPr>
                  <pic:blipFill>
                    <a:blip r:embed="rId383"/>
                    <a:stretch>
                      <a:fillRect/>
                    </a:stretch>
                  </pic:blipFill>
                  <pic:spPr>
                    <a:xfrm>
                      <a:off x="0" y="0"/>
                      <a:ext cx="381000" cy="381000"/>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1"/>
          <w:highlight w:val="none"/>
          <w:lang w:val="en-US" w:eastAsia="zh-CN" w:bidi="ar-SA"/>
        </w:rPr>
        <w:t>four exit windows</w:t>
      </w:r>
    </w:p>
    <w:p w14:paraId="65B51190">
      <w:pPr>
        <w:numPr>
          <w:ilvl w:val="0"/>
          <w:numId w:val="31"/>
        </w:numPr>
        <w:ind w:left="0" w:leftChars="0" w:firstLine="0" w:firstLineChars="0"/>
        <w:rPr>
          <w:rFonts w:hint="eastAsia" w:ascii="阿里巴巴普惠体 L" w:hAnsi="阿里巴巴普惠体 L" w:eastAsia="阿里巴巴普惠体 L" w:cs="阿里巴巴普惠体 L"/>
          <w:bCs/>
          <w:sz w:val="21"/>
          <w:szCs w:val="21"/>
          <w:highlight w:val="none"/>
        </w:rPr>
      </w:pPr>
      <w:r>
        <w:rPr>
          <w:rFonts w:hint="eastAsia" w:ascii="阿里巴巴普惠体 L" w:hAnsi="阿里巴巴普惠体 L" w:eastAsia="阿里巴巴普惠体 L" w:cs="阿里巴巴普惠体 L"/>
          <w:bCs/>
          <w:kern w:val="2"/>
          <w:sz w:val="21"/>
          <w:szCs w:val="21"/>
          <w:highlight w:val="none"/>
          <w:lang w:val="en-US" w:eastAsia="zh-CN" w:bidi="ar-SA"/>
        </w:rPr>
        <w:t>Face real-time attendance push, display attendance face picture, name, from the group name, work attendance time and off-work attendance time</w:t>
      </w:r>
    </w:p>
    <w:p w14:paraId="6E6FA770">
      <w:pPr>
        <w:numPr>
          <w:ilvl w:val="0"/>
          <w:numId w:val="31"/>
        </w:numPr>
        <w:ind w:left="0" w:leftChars="0" w:firstLine="0" w:firstLineChars="0"/>
        <w:rPr>
          <w:rFonts w:hint="eastAsia" w:ascii="阿里巴巴普惠体 L" w:hAnsi="阿里巴巴普惠体 L" w:eastAsia="阿里巴巴普惠体 L" w:cs="阿里巴巴普惠体 L"/>
          <w:bCs/>
          <w:sz w:val="21"/>
          <w:szCs w:val="21"/>
          <w:highlight w:val="none"/>
        </w:rPr>
      </w:pPr>
      <w:r>
        <w:rPr>
          <w:rFonts w:hint="eastAsia" w:ascii="阿里巴巴普惠体 L" w:hAnsi="阿里巴巴普惠体 L" w:eastAsia="阿里巴巴普惠体 L" w:cs="阿里巴巴普惠体 L"/>
          <w:bCs/>
          <w:kern w:val="2"/>
          <w:sz w:val="21"/>
          <w:szCs w:val="21"/>
          <w:highlight w:val="none"/>
          <w:lang w:val="en-US" w:eastAsia="zh-CN" w:bidi="ar-SA"/>
        </w:rPr>
        <w:t xml:space="preserve">The interface also shows the maximum number of face attendance push, with </w:t>
      </w:r>
      <w:r>
        <w:rPr>
          <w:rFonts w:hint="eastAsia" w:ascii="阿里巴巴普惠体 L" w:hAnsi="阿里巴巴普惠体 L" w:eastAsia="阿里巴巴普惠体 L" w:cs="阿里巴巴普惠体 L"/>
          <w:bCs/>
          <w:sz w:val="21"/>
          <w:szCs w:val="21"/>
          <w:highlight w:val="none"/>
        </w:rPr>
        <w:drawing>
          <wp:inline distT="0" distB="0" distL="114300" distR="114300">
            <wp:extent cx="381000" cy="381000"/>
            <wp:effectExtent l="0" t="0" r="0" b="0"/>
            <wp:docPr id="477" name="图片 477" descr="at-app-layout_1-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descr="at-app-layout_1-on"/>
                    <pic:cNvPicPr>
                      <a:picLocks noChangeAspect="1"/>
                    </pic:cNvPicPr>
                  </pic:nvPicPr>
                  <pic:blipFill>
                    <a:blip r:embed="rId381"/>
                    <a:stretch>
                      <a:fillRect/>
                    </a:stretch>
                  </pic:blipFill>
                  <pic:spPr>
                    <a:xfrm>
                      <a:off x="0" y="0"/>
                      <a:ext cx="381000" cy="381000"/>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1"/>
          <w:highlight w:val="none"/>
          <w:lang w:val="en-US" w:eastAsia="zh-CN" w:bidi="ar-SA"/>
        </w:rPr>
        <w:t>1,</w:t>
      </w:r>
      <w:r>
        <w:rPr>
          <w:rFonts w:hint="eastAsia" w:ascii="阿里巴巴普惠体 L" w:hAnsi="阿里巴巴普惠体 L" w:eastAsia="阿里巴巴普惠体 L" w:cs="阿里巴巴普惠体 L"/>
          <w:bCs/>
          <w:sz w:val="21"/>
          <w:szCs w:val="21"/>
          <w:highlight w:val="none"/>
        </w:rPr>
        <w:drawing>
          <wp:inline distT="0" distB="0" distL="114300" distR="114300">
            <wp:extent cx="381000" cy="381000"/>
            <wp:effectExtent l="0" t="0" r="0" b="0"/>
            <wp:docPr id="478" name="图片 478" descr="at-app-layout_6-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at-app-layout_6-on"/>
                    <pic:cNvPicPr>
                      <a:picLocks noChangeAspect="1"/>
                    </pic:cNvPicPr>
                  </pic:nvPicPr>
                  <pic:blipFill>
                    <a:blip r:embed="rId384"/>
                    <a:stretch>
                      <a:fillRect/>
                    </a:stretch>
                  </pic:blipFill>
                  <pic:spPr>
                    <a:xfrm>
                      <a:off x="0" y="0"/>
                      <a:ext cx="381000" cy="381000"/>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1"/>
          <w:highlight w:val="none"/>
          <w:lang w:val="en-US" w:eastAsia="zh-CN" w:bidi="ar-SA"/>
        </w:rPr>
        <w:t xml:space="preserve">6 and </w:t>
      </w:r>
      <w:r>
        <w:rPr>
          <w:rFonts w:hint="eastAsia" w:ascii="阿里巴巴普惠体 L" w:hAnsi="阿里巴巴普惠体 L" w:eastAsia="阿里巴巴普惠体 L" w:cs="阿里巴巴普惠体 L"/>
          <w:bCs/>
          <w:sz w:val="21"/>
          <w:szCs w:val="21"/>
          <w:highlight w:val="none"/>
        </w:rPr>
        <w:drawing>
          <wp:inline distT="0" distB="0" distL="114300" distR="114300">
            <wp:extent cx="381000" cy="381000"/>
            <wp:effectExtent l="0" t="0" r="0" b="0"/>
            <wp:docPr id="479" name="图片 479" descr="at-app-layout_12-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descr="at-app-layout_12-on"/>
                    <pic:cNvPicPr>
                      <a:picLocks noChangeAspect="1"/>
                    </pic:cNvPicPr>
                  </pic:nvPicPr>
                  <pic:blipFill>
                    <a:blip r:embed="rId385"/>
                    <a:stretch>
                      <a:fillRect/>
                    </a:stretch>
                  </pic:blipFill>
                  <pic:spPr>
                    <a:xfrm>
                      <a:off x="0" y="0"/>
                      <a:ext cx="381000" cy="381000"/>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1"/>
          <w:highlight w:val="none"/>
          <w:lang w:val="en-US" w:eastAsia="zh-CN" w:bidi="ar-SA"/>
        </w:rPr>
        <w:t>12</w:t>
      </w:r>
    </w:p>
    <w:p w14:paraId="4C7763A1">
      <w:pPr>
        <w:pStyle w:val="3"/>
        <w:rPr>
          <w:rFonts w:hint="eastAsia" w:ascii="阿里巴巴普惠体 R" w:hAnsi="阿里巴巴普惠体 R" w:eastAsia="阿里巴巴普惠体 R" w:cs="阿里巴巴普惠体 R"/>
          <w:highlight w:val="none"/>
          <w:lang w:eastAsia="zh-CN"/>
        </w:rPr>
      </w:pPr>
      <w:bookmarkStart w:id="678" w:name="_Toc15853"/>
      <w:bookmarkStart w:id="679" w:name="_Toc21210"/>
      <w:bookmarkStart w:id="680" w:name="_Toc191648306"/>
      <w:bookmarkStart w:id="681" w:name="_Toc117926124"/>
      <w:r>
        <w:rPr>
          <w:rFonts w:hint="eastAsia" w:ascii="阿里巴巴普惠体 R" w:hAnsi="阿里巴巴普惠体 R" w:eastAsia="阿里巴巴普惠体 R" w:cs="阿里巴巴普惠体 R"/>
          <w:b/>
          <w:bCs/>
          <w:kern w:val="2"/>
          <w:sz w:val="32"/>
          <w:szCs w:val="32"/>
          <w:highlight w:val="none"/>
          <w:lang w:val="en-US" w:eastAsia="zh-CN" w:bidi="ar-SA"/>
        </w:rPr>
        <w:t>6.3 Non-motor vehicle statistics</w:t>
      </w:r>
      <w:bookmarkEnd w:id="678"/>
      <w:bookmarkEnd w:id="679"/>
      <w:bookmarkEnd w:id="680"/>
      <w:bookmarkEnd w:id="681"/>
    </w:p>
    <w:p w14:paraId="1B35FFB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Face, human form, motor vehicle, non-motor vehicle detection scene interface full screen display, the detection results can be viewed in real time.</w:t>
      </w:r>
    </w:p>
    <w:p w14:paraId="019FDC5C">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2971165"/>
            <wp:effectExtent l="0" t="0" r="0" b="635"/>
            <wp:docPr id="17403329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332952" name="图片 1"/>
                    <pic:cNvPicPr>
                      <a:picLocks noChangeAspect="1"/>
                    </pic:cNvPicPr>
                  </pic:nvPicPr>
                  <pic:blipFill>
                    <a:blip r:embed="rId386"/>
                    <a:stretch>
                      <a:fillRect/>
                    </a:stretch>
                  </pic:blipFill>
                  <pic:spPr>
                    <a:xfrm>
                      <a:off x="0" y="0"/>
                      <a:ext cx="5759450" cy="2971165"/>
                    </a:xfrm>
                    <a:prstGeom prst="rect">
                      <a:avLst/>
                    </a:prstGeom>
                  </pic:spPr>
                </pic:pic>
              </a:graphicData>
            </a:graphic>
          </wp:inline>
        </w:drawing>
      </w:r>
    </w:p>
    <w:p w14:paraId="6CD576D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1. The interface theme of computer-nonhuman statistics</w:t>
      </w:r>
    </w:p>
    <w:p w14:paraId="543CB92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2. Click </w:t>
      </w:r>
      <w:r>
        <w:rPr>
          <w:rFonts w:hint="eastAsia" w:ascii="阿里巴巴普惠体 L" w:hAnsi="阿里巴巴普惠体 L" w:eastAsia="阿里巴巴普惠体 L" w:cs="阿里巴巴普惠体 L"/>
          <w:highlight w:val="none"/>
        </w:rPr>
        <w:drawing>
          <wp:inline distT="0" distB="0" distL="114300" distR="114300">
            <wp:extent cx="241300" cy="241300"/>
            <wp:effectExtent l="0" t="0" r="0" b="0"/>
            <wp:docPr id="482" name="图片 48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descr="3"/>
                    <pic:cNvPicPr>
                      <a:picLocks noChangeAspect="1"/>
                    </pic:cNvPicPr>
                  </pic:nvPicPr>
                  <pic:blipFill>
                    <a:blip r:embed="rId366"/>
                    <a:stretch>
                      <a:fillRect/>
                    </a:stretch>
                  </pic:blipFill>
                  <pic:spPr>
                    <a:xfrm>
                      <a:off x="0" y="0"/>
                      <a:ext cx="241300" cy="24130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enter the playback humanoid model search interface.</w:t>
      </w:r>
    </w:p>
    <w:p w14:paraId="3898B2AA">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045460"/>
            <wp:effectExtent l="0" t="0" r="0" b="2540"/>
            <wp:docPr id="3449087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08723" name="图片 1"/>
                    <pic:cNvPicPr>
                      <a:picLocks noChangeAspect="1"/>
                    </pic:cNvPicPr>
                  </pic:nvPicPr>
                  <pic:blipFill>
                    <a:blip r:embed="rId387"/>
                    <a:stretch>
                      <a:fillRect/>
                    </a:stretch>
                  </pic:blipFill>
                  <pic:spPr>
                    <a:xfrm>
                      <a:off x="0" y="0"/>
                      <a:ext cx="5759450" cy="3045460"/>
                    </a:xfrm>
                    <a:prstGeom prst="rect">
                      <a:avLst/>
                    </a:prstGeom>
                  </pic:spPr>
                </pic:pic>
              </a:graphicData>
            </a:graphic>
          </wp:inline>
        </w:drawing>
      </w:r>
    </w:p>
    <w:p w14:paraId="550AE9E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3. Click </w:t>
      </w:r>
      <w:r>
        <w:rPr>
          <w:rFonts w:hint="eastAsia" w:ascii="阿里巴巴普惠体 L" w:hAnsi="阿里巴巴普惠体 L" w:eastAsia="阿里巴巴普惠体 L" w:cs="阿里巴巴普惠体 L"/>
          <w:highlight w:val="none"/>
        </w:rPr>
        <w:drawing>
          <wp:inline distT="0" distB="0" distL="114300" distR="114300">
            <wp:extent cx="234950" cy="234950"/>
            <wp:effectExtent l="0" t="0" r="0" b="0"/>
            <wp:docPr id="484" name="图片 48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descr="4"/>
                    <pic:cNvPicPr>
                      <a:picLocks noChangeAspect="1"/>
                    </pic:cNvPicPr>
                  </pic:nvPicPr>
                  <pic:blipFill>
                    <a:blip r:embed="rId368"/>
                    <a:stretch>
                      <a:fillRect/>
                    </a:stretch>
                  </pic:blipFill>
                  <pic:spPr>
                    <a:xfrm>
                      <a:off x="0" y="0"/>
                      <a:ext cx="234950" cy="23495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enter the setting interface.</w:t>
      </w:r>
    </w:p>
    <w:p w14:paraId="1EBBAA45">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389880" cy="2799715"/>
            <wp:effectExtent l="0" t="0" r="1270" b="635"/>
            <wp:docPr id="566876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876895" name="图片 1"/>
                    <pic:cNvPicPr>
                      <a:picLocks noChangeAspect="1"/>
                    </pic:cNvPicPr>
                  </pic:nvPicPr>
                  <pic:blipFill>
                    <a:blip r:embed="rId388"/>
                    <a:stretch>
                      <a:fillRect/>
                    </a:stretch>
                  </pic:blipFill>
                  <pic:spPr>
                    <a:xfrm>
                      <a:off x="0" y="0"/>
                      <a:ext cx="5390476" cy="2800000"/>
                    </a:xfrm>
                    <a:prstGeom prst="rect">
                      <a:avLst/>
                    </a:prstGeom>
                  </pic:spPr>
                </pic:pic>
              </a:graphicData>
            </a:graphic>
          </wp:inline>
        </w:drawing>
      </w:r>
    </w:p>
    <w:p w14:paraId="207FD5C3">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GUI Theme:</w:t>
      </w:r>
      <w:r>
        <w:rPr>
          <w:rFonts w:hint="eastAsia" w:ascii="阿里巴巴普惠体 L" w:hAnsi="阿里巴巴普惠体 L" w:eastAsia="阿里巴巴普惠体 L" w:cs="阿里巴巴普惠体 L"/>
          <w:kern w:val="2"/>
          <w:sz w:val="21"/>
          <w:szCs w:val="24"/>
          <w:highlight w:val="none"/>
          <w:lang w:val="en-US" w:eastAsia="zh-CN" w:bidi="ar-SA"/>
        </w:rPr>
        <w:t xml:space="preserve"> Interface theme</w:t>
      </w:r>
    </w:p>
    <w:p w14:paraId="63385242">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Statistics:</w:t>
      </w:r>
      <w:r>
        <w:rPr>
          <w:rFonts w:hint="eastAsia" w:ascii="阿里巴巴普惠体 L" w:hAnsi="阿里巴巴普惠体 L" w:eastAsia="阿里巴巴普惠体 L" w:cs="阿里巴巴普惠体 L"/>
          <w:kern w:val="2"/>
          <w:sz w:val="21"/>
          <w:szCs w:val="24"/>
          <w:highlight w:val="none"/>
          <w:lang w:val="en-US" w:eastAsia="zh-CN" w:bidi="ar-SA"/>
        </w:rPr>
        <w:t xml:space="preserve"> Statistical time, you can choose 1 day, 2 days, 3 days, 4 days, 5 days, 6 days, 7 days, week, month, year.</w:t>
      </w:r>
    </w:p>
    <w:p w14:paraId="221DB392">
      <w:pPr>
        <w:rPr>
          <w:rFonts w:hint="default" w:ascii="阿里巴巴普惠体 L" w:hAnsi="阿里巴巴普惠体 L" w:eastAsia="阿里巴巴普惠体 L" w:cs="阿里巴巴普惠体 L"/>
          <w:highlight w:val="none"/>
          <w:lang w:val="en-US"/>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Channels:</w:t>
      </w:r>
      <w:r>
        <w:rPr>
          <w:rFonts w:hint="eastAsia" w:ascii="阿里巴巴普惠体 L" w:hAnsi="阿里巴巴普惠体 L" w:eastAsia="阿里巴巴普惠体 L" w:cs="阿里巴巴普惠体 L"/>
          <w:kern w:val="2"/>
          <w:sz w:val="21"/>
          <w:szCs w:val="24"/>
          <w:highlight w:val="none"/>
          <w:lang w:val="en-US" w:eastAsia="zh-CN" w:bidi="ar-SA"/>
        </w:rPr>
        <w:t xml:space="preserve"> Channel selection, you can select the statistical channel.</w:t>
      </w:r>
    </w:p>
    <w:p w14:paraId="687EA22D">
      <w:pPr>
        <w:rPr>
          <w:rFonts w:hint="default"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kern w:val="2"/>
          <w:sz w:val="21"/>
          <w:szCs w:val="24"/>
          <w:highlight w:val="none"/>
          <w:lang w:val="en-US" w:eastAsia="zh-CN" w:bidi="ar-SA"/>
        </w:rPr>
        <w:t>4. Show the current date and time.</w:t>
      </w:r>
    </w:p>
    <w:p w14:paraId="5D20839B">
      <w:pPr>
        <w:rPr>
          <w:rFonts w:hint="default" w:ascii="阿里巴巴普惠体 L" w:hAnsi="阿里巴巴普惠体 L" w:eastAsia="阿里巴巴普惠体 L" w:cs="阿里巴巴普惠体 L"/>
          <w:bCs/>
          <w:highlight w:val="none"/>
          <w:lang w:val="en-US"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 xml:space="preserve">5. </w:t>
      </w:r>
      <w:r>
        <w:rPr>
          <w:rFonts w:hint="eastAsia" w:ascii="阿里巴巴普惠体 L" w:hAnsi="阿里巴巴普惠体 L" w:eastAsia="阿里巴巴普惠体 L" w:cs="阿里巴巴普惠体 L"/>
          <w:highlight w:val="none"/>
        </w:rPr>
        <w:drawing>
          <wp:inline distT="0" distB="0" distL="114300" distR="114300">
            <wp:extent cx="381000" cy="381000"/>
            <wp:effectExtent l="0" t="0" r="0" b="0"/>
            <wp:docPr id="486" name="图片 4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descr="4"/>
                    <pic:cNvPicPr>
                      <a:picLocks noChangeAspect="1"/>
                    </pic:cNvPicPr>
                  </pic:nvPicPr>
                  <pic:blipFill>
                    <a:blip r:embed="rId368"/>
                    <a:stretch>
                      <a:fillRect/>
                    </a:stretch>
                  </pic:blipFill>
                  <pic:spPr>
                    <a:xfrm>
                      <a:off x="0" y="0"/>
                      <a:ext cx="381000" cy="381000"/>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Channel drawing, and the drawing channel can be selected in the Channels inside.</w:t>
      </w:r>
    </w:p>
    <w:p w14:paraId="4365BF01">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 xml:space="preserve">6. Select the number of drawing Windows, with </w:t>
      </w:r>
      <w:r>
        <w:rPr>
          <w:rFonts w:hint="eastAsia" w:ascii="阿里巴巴普惠体 L" w:hAnsi="阿里巴巴普惠体 L" w:eastAsia="阿里巴巴普惠体 L" w:cs="阿里巴巴普惠体 L"/>
          <w:bCs/>
          <w:highlight w:val="none"/>
        </w:rPr>
        <w:drawing>
          <wp:inline distT="0" distB="0" distL="114300" distR="114300">
            <wp:extent cx="255905" cy="255905"/>
            <wp:effectExtent l="0" t="0" r="0" b="0"/>
            <wp:docPr id="490" name="图片 490" descr="at-app-layout_1-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descr="at-app-layout_1-on"/>
                    <pic:cNvPicPr>
                      <a:picLocks noChangeAspect="1"/>
                    </pic:cNvPicPr>
                  </pic:nvPicPr>
                  <pic:blipFill>
                    <a:blip r:embed="rId381"/>
                    <a:stretch>
                      <a:fillRect/>
                    </a:stretch>
                  </pic:blipFill>
                  <pic:spPr>
                    <a:xfrm>
                      <a:off x="0" y="0"/>
                      <a:ext cx="255905" cy="255905"/>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one window,</w:t>
      </w:r>
      <w:r>
        <w:rPr>
          <w:rFonts w:hint="eastAsia" w:ascii="阿里巴巴普惠体 L" w:hAnsi="阿里巴巴普惠体 L" w:eastAsia="阿里巴巴普惠体 L" w:cs="阿里巴巴普惠体 L"/>
          <w:bCs/>
          <w:highlight w:val="none"/>
        </w:rPr>
        <w:drawing>
          <wp:inline distT="0" distB="0" distL="114300" distR="114300">
            <wp:extent cx="263525" cy="263525"/>
            <wp:effectExtent l="0" t="0" r="0" b="0"/>
            <wp:docPr id="491" name="图片 491" descr="at-app-layout_2-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descr="at-app-layout_2-on"/>
                    <pic:cNvPicPr>
                      <a:picLocks noChangeAspect="1"/>
                    </pic:cNvPicPr>
                  </pic:nvPicPr>
                  <pic:blipFill>
                    <a:blip r:embed="rId382"/>
                    <a:stretch>
                      <a:fillRect/>
                    </a:stretch>
                  </pic:blipFill>
                  <pic:spPr>
                    <a:xfrm>
                      <a:off x="0" y="0"/>
                      <a:ext cx="263525" cy="263525"/>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 xml:space="preserve"> two Windows and </w:t>
      </w:r>
      <w:r>
        <w:rPr>
          <w:rFonts w:hint="eastAsia" w:ascii="阿里巴巴普惠体 L" w:hAnsi="阿里巴巴普惠体 L" w:eastAsia="阿里巴巴普惠体 L" w:cs="阿里巴巴普惠体 L"/>
          <w:bCs/>
          <w:highlight w:val="none"/>
        </w:rPr>
        <w:drawing>
          <wp:inline distT="0" distB="0" distL="114300" distR="114300">
            <wp:extent cx="249555" cy="249555"/>
            <wp:effectExtent l="0" t="0" r="0" b="0"/>
            <wp:docPr id="492" name="图片 492" descr="at-app-layout_4-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descr="at-app-layout_4-on"/>
                    <pic:cNvPicPr>
                      <a:picLocks noChangeAspect="1"/>
                    </pic:cNvPicPr>
                  </pic:nvPicPr>
                  <pic:blipFill>
                    <a:blip r:embed="rId383"/>
                    <a:stretch>
                      <a:fillRect/>
                    </a:stretch>
                  </pic:blipFill>
                  <pic:spPr>
                    <a:xfrm>
                      <a:off x="0" y="0"/>
                      <a:ext cx="249555" cy="249555"/>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four Windows drawing</w:t>
      </w:r>
    </w:p>
    <w:p w14:paraId="315D6035">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7. Real-time push display switch, click the icon to display / hide the corresponding detection results for real-time push</w:t>
      </w:r>
    </w:p>
    <w:p w14:paraId="664098BC">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8. Real-time push of face detection, showing the detected face picture, the name, and the incoming group name.</w:t>
      </w:r>
    </w:p>
    <w:p w14:paraId="57304913">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9. Real-time push of humanoid detection, display the detected humanoid images, detection channel and detection time</w:t>
      </w:r>
    </w:p>
    <w:p w14:paraId="72704381">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10. Real-time push of motor vehicle type detection, and display the detected motor vehicle pictures, detection channels and detection time</w:t>
      </w:r>
    </w:p>
    <w:p w14:paraId="57DA9164">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11. Real-time push of non-motor vehicle type detection, showing the detected non-motor vehicle pictures, detection channels and detection time</w:t>
      </w:r>
    </w:p>
    <w:p w14:paraId="770887F6">
      <w:pPr>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bCs/>
          <w:kern w:val="2"/>
          <w:sz w:val="21"/>
          <w:szCs w:val="24"/>
          <w:highlight w:val="none"/>
          <w:lang w:val="en-US" w:eastAsia="zh-CN" w:bidi="ar-SA"/>
        </w:rPr>
        <w:t>12. Statistics of the number of human faces, human shapes, vehicle models and non-motor vehicles captured.</w:t>
      </w:r>
    </w:p>
    <w:p w14:paraId="1D54D205">
      <w:pPr>
        <w:rPr>
          <w:rFonts w:hint="eastAsia" w:ascii="阿里巴巴普惠体 R" w:hAnsi="阿里巴巴普惠体 R" w:eastAsia="阿里巴巴普惠体 R" w:cs="阿里巴巴普惠体 R"/>
          <w:bCs/>
          <w:highlight w:val="none"/>
        </w:rPr>
      </w:pPr>
    </w:p>
    <w:p w14:paraId="5A09C1C9">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br w:type="page"/>
      </w:r>
    </w:p>
    <w:p w14:paraId="435C3029">
      <w:pPr>
        <w:pStyle w:val="2"/>
        <w:jc w:val="center"/>
        <w:rPr>
          <w:rFonts w:hint="eastAsia" w:ascii="阿里巴巴普惠体 R" w:hAnsi="阿里巴巴普惠体 R" w:eastAsia="阿里巴巴普惠体 R" w:cs="阿里巴巴普惠体 R"/>
          <w:highlight w:val="none"/>
          <w:lang w:eastAsia="zh-CN"/>
        </w:rPr>
      </w:pPr>
      <w:bookmarkStart w:id="682" w:name="_第七章_搜索、回放和备份_1"/>
      <w:bookmarkEnd w:id="682"/>
      <w:bookmarkStart w:id="683" w:name="_Toc191648307"/>
      <w:bookmarkStart w:id="684" w:name="_Toc17180"/>
      <w:bookmarkStart w:id="685" w:name="_Toc29549"/>
      <w:r>
        <w:rPr>
          <w:rFonts w:hint="eastAsia" w:ascii="阿里巴巴普惠体 R" w:hAnsi="阿里巴巴普惠体 R" w:eastAsia="阿里巴巴普惠体 R" w:cs="阿里巴巴普惠体 R"/>
          <w:b/>
          <w:bCs/>
          <w:kern w:val="44"/>
          <w:sz w:val="44"/>
          <w:szCs w:val="44"/>
          <w:highlight w:val="none"/>
          <w:lang w:val="en-US" w:eastAsia="zh-CN" w:bidi="ar-SA"/>
        </w:rPr>
        <w:t>Chapter 7 Playback Search and Backup</w:t>
      </w:r>
      <w:bookmarkEnd w:id="683"/>
      <w:bookmarkEnd w:id="684"/>
      <w:bookmarkEnd w:id="685"/>
    </w:p>
    <w:p w14:paraId="42B05D33">
      <w:pPr>
        <w:pStyle w:val="3"/>
        <w:rPr>
          <w:rFonts w:hint="eastAsia" w:ascii="阿里巴巴普惠体 R" w:hAnsi="阿里巴巴普惠体 R" w:eastAsia="阿里巴巴普惠体 R" w:cs="阿里巴巴普惠体 R"/>
          <w:highlight w:val="none"/>
          <w:lang w:eastAsia="zh-CN"/>
        </w:rPr>
      </w:pPr>
      <w:bookmarkStart w:id="686" w:name="_Toc11023"/>
      <w:bookmarkStart w:id="687" w:name="_Toc21976"/>
      <w:bookmarkStart w:id="688" w:name="_Toc117926126"/>
      <w:bookmarkStart w:id="689" w:name="_Toc191648308"/>
      <w:bookmarkStart w:id="690" w:name="_Toc23018"/>
      <w:r>
        <w:rPr>
          <w:rFonts w:hint="eastAsia" w:ascii="阿里巴巴普惠体 R" w:hAnsi="阿里巴巴普惠体 R" w:eastAsia="阿里巴巴普惠体 R" w:cs="阿里巴巴普惠体 R"/>
          <w:b/>
          <w:bCs/>
          <w:kern w:val="2"/>
          <w:sz w:val="32"/>
          <w:szCs w:val="32"/>
          <w:highlight w:val="none"/>
          <w:lang w:val="en-US" w:eastAsia="zh-CN" w:bidi="ar-SA"/>
        </w:rPr>
        <w:t xml:space="preserve">7.1 </w:t>
      </w:r>
      <w:bookmarkEnd w:id="686"/>
      <w:r>
        <w:rPr>
          <w:rFonts w:hint="eastAsia" w:ascii="阿里巴巴普惠体 R" w:hAnsi="阿里巴巴普惠体 R" w:eastAsia="阿里巴巴普惠体 R" w:cs="阿里巴巴普惠体 R"/>
          <w:b/>
          <w:bCs/>
          <w:kern w:val="2"/>
          <w:sz w:val="32"/>
          <w:szCs w:val="32"/>
          <w:highlight w:val="none"/>
          <w:lang w:val="en-US" w:eastAsia="zh-CN" w:bidi="ar-SA"/>
        </w:rPr>
        <w:t>Use of the search function</w:t>
      </w:r>
      <w:bookmarkEnd w:id="687"/>
      <w:bookmarkEnd w:id="688"/>
      <w:bookmarkEnd w:id="689"/>
      <w:bookmarkEnd w:id="690"/>
    </w:p>
    <w:p w14:paraId="02F4523C">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235585" cy="220345"/>
            <wp:effectExtent l="0" t="0" r="5715" b="8255"/>
            <wp:docPr id="4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1"/>
                    <pic:cNvPicPr>
                      <a:picLocks noChangeAspect="1"/>
                    </pic:cNvPicPr>
                  </pic:nvPicPr>
                  <pic:blipFill>
                    <a:blip r:embed="rId389"/>
                    <a:stretch>
                      <a:fillRect/>
                    </a:stretch>
                  </pic:blipFill>
                  <pic:spPr>
                    <a:xfrm>
                      <a:off x="0" y="0"/>
                      <a:ext cx="243790" cy="227774"/>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icon to play back and </w:t>
      </w:r>
      <w:r>
        <w:rPr>
          <w:rFonts w:hint="eastAsia" w:ascii="阿里巴巴普惠体 L" w:hAnsi="阿里巴巴普惠体 L" w:eastAsia="阿里巴巴普惠体 L" w:cs="阿里巴巴普惠体 L"/>
          <w:highlight w:val="none"/>
        </w:rPr>
        <w:drawing>
          <wp:inline distT="0" distB="0" distL="0" distR="0">
            <wp:extent cx="262255" cy="226060"/>
            <wp:effectExtent l="0" t="0" r="4445" b="2540"/>
            <wp:docPr id="4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1"/>
                    <pic:cNvPicPr>
                      <a:picLocks noChangeAspect="1"/>
                    </pic:cNvPicPr>
                  </pic:nvPicPr>
                  <pic:blipFill>
                    <a:blip r:embed="rId390"/>
                    <a:stretch>
                      <a:fillRect/>
                    </a:stretch>
                  </pic:blipFill>
                  <pic:spPr>
                    <a:xfrm>
                      <a:off x="0" y="0"/>
                      <a:ext cx="270374" cy="232648"/>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icon to search in the system menu to enter the search playback interface.</w:t>
      </w:r>
    </w:p>
    <w:p w14:paraId="72038011">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440045" cy="2848610"/>
            <wp:effectExtent l="0" t="0" r="8255" b="8890"/>
            <wp:docPr id="2875234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23422" name="图片 1"/>
                    <pic:cNvPicPr>
                      <a:picLocks noChangeAspect="1"/>
                    </pic:cNvPicPr>
                  </pic:nvPicPr>
                  <pic:blipFill>
                    <a:blip r:embed="rId391"/>
                    <a:stretch>
                      <a:fillRect/>
                    </a:stretch>
                  </pic:blipFill>
                  <pic:spPr>
                    <a:xfrm>
                      <a:off x="0" y="0"/>
                      <a:ext cx="5449274" cy="2853209"/>
                    </a:xfrm>
                    <a:prstGeom prst="rect">
                      <a:avLst/>
                    </a:prstGeom>
                  </pic:spPr>
                </pic:pic>
              </a:graphicData>
            </a:graphic>
          </wp:inline>
        </w:drawing>
      </w:r>
    </w:p>
    <w:p w14:paraId="0B54F5D5">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001645"/>
            <wp:effectExtent l="0" t="0" r="0" b="8255"/>
            <wp:docPr id="19459292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29226" name="图片 1"/>
                    <pic:cNvPicPr>
                      <a:picLocks noChangeAspect="1"/>
                    </pic:cNvPicPr>
                  </pic:nvPicPr>
                  <pic:blipFill>
                    <a:blip r:embed="rId392"/>
                    <a:stretch>
                      <a:fillRect/>
                    </a:stretch>
                  </pic:blipFill>
                  <pic:spPr>
                    <a:xfrm>
                      <a:off x="0" y="0"/>
                      <a:ext cx="5759450" cy="3001645"/>
                    </a:xfrm>
                    <a:prstGeom prst="rect">
                      <a:avLst/>
                    </a:prstGeom>
                  </pic:spPr>
                </pic:pic>
              </a:graphicData>
            </a:graphic>
          </wp:inline>
        </w:drawing>
      </w:r>
    </w:p>
    <w:p w14:paraId="556794EA">
      <w:pPr>
        <w:pStyle w:val="59"/>
        <w:numPr>
          <w:ilvl w:val="6"/>
          <w:numId w:val="28"/>
        </w:numPr>
        <w:spacing w:line="360" w:lineRule="auto"/>
        <w:ind w:left="420" w:leftChars="0" w:hanging="420" w:firstLineChars="0"/>
        <w:textAlignment w:val="center"/>
        <w:rPr>
          <w:rFonts w:hint="eastAsia" w:ascii="阿里巴巴普惠体 L" w:hAnsi="阿里巴巴普惠体 L" w:eastAsia="阿里巴巴普惠体 L" w:cs="阿里巴巴普惠体 L"/>
          <w:b/>
          <w:highlight w:val="none"/>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Search options:</w:t>
      </w:r>
      <w:r>
        <w:rPr>
          <w:rFonts w:hint="eastAsia" w:ascii="阿里巴巴普惠体 L" w:hAnsi="阿里巴巴普惠体 L" w:eastAsia="阿里巴巴普惠体 L" w:cs="阿里巴巴普惠体 L"/>
          <w:b/>
          <w:bCs/>
          <w:color w:val="auto"/>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The system provides a variety of search and playback methods: general, event, slice playback, intelligent, tag playback, external files, pictures, slice playback, and AI.</w:t>
      </w:r>
    </w:p>
    <w:p w14:paraId="01C8B91E">
      <w:pPr>
        <w:pStyle w:val="59"/>
        <w:numPr>
          <w:ilvl w:val="6"/>
          <w:numId w:val="28"/>
        </w:numPr>
        <w:spacing w:line="360" w:lineRule="auto"/>
        <w:ind w:left="420" w:leftChars="0" w:hanging="420" w:firstLineChars="0"/>
        <w:textAlignment w:val="center"/>
        <w:rPr>
          <w:rFonts w:hint="eastAsia" w:ascii="阿里巴巴普惠体 L" w:hAnsi="阿里巴巴普惠体 L" w:eastAsia="阿里巴巴普惠体 L" w:cs="阿里巴巴普惠体 L"/>
          <w:b/>
          <w:highlight w:val="none"/>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Search Date:</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playback date.</w:t>
      </w:r>
    </w:p>
    <w:p w14:paraId="0C725ACA">
      <w:pPr>
        <w:pStyle w:val="59"/>
        <w:numPr>
          <w:ilvl w:val="6"/>
          <w:numId w:val="28"/>
        </w:numPr>
        <w:spacing w:line="360" w:lineRule="auto"/>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Channel selection: </w:t>
      </w:r>
      <w:r>
        <w:rPr>
          <w:rFonts w:hint="eastAsia" w:ascii="阿里巴巴普惠体 L" w:hAnsi="阿里巴巴普惠体 L" w:eastAsia="阿里巴巴普惠体 L" w:cs="阿里巴巴普惠体 L"/>
          <w:kern w:val="2"/>
          <w:sz w:val="21"/>
          <w:szCs w:val="24"/>
          <w:highlight w:val="none"/>
          <w:lang w:val="en-US" w:eastAsia="zh-CN" w:bidi="ar-SA"/>
        </w:rPr>
        <w:t>Select the channel to search for and play.</w:t>
      </w:r>
    </w:p>
    <w:p w14:paraId="1A11B547">
      <w:pPr>
        <w:pStyle w:val="59"/>
        <w:numPr>
          <w:ilvl w:val="6"/>
          <w:numId w:val="28"/>
        </w:numPr>
        <w:spacing w:line="360" w:lineRule="auto"/>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Video playback control:</w:t>
      </w:r>
      <w:r>
        <w:rPr>
          <w:rFonts w:hint="eastAsia" w:ascii="阿里巴巴普惠体 L" w:hAnsi="阿里巴巴普惠体 L" w:eastAsia="阿里巴巴普惠体 L" w:cs="阿里巴巴普惠体 L"/>
          <w:b/>
          <w:bCs/>
          <w:color w:val="auto"/>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controls the playback of the video.</w:t>
      </w:r>
    </w:p>
    <w:p w14:paraId="3464309D">
      <w:pPr>
        <w:pStyle w:val="59"/>
        <w:ind w:left="705" w:leftChars="134" w:hanging="424" w:hangingChars="202"/>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73685" cy="281305"/>
            <wp:effectExtent l="0" t="0" r="5715" b="10795"/>
            <wp:docPr id="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1"/>
                    <pic:cNvPicPr>
                      <a:picLocks noChangeAspect="1"/>
                    </pic:cNvPicPr>
                  </pic:nvPicPr>
                  <pic:blipFill>
                    <a:blip r:embed="rId393"/>
                    <a:stretch>
                      <a:fillRect/>
                    </a:stretch>
                  </pic:blipFill>
                  <pic:spPr>
                    <a:xfrm>
                      <a:off x="0" y="0"/>
                      <a:ext cx="278117" cy="28543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Enoom video to full screen</w:t>
      </w:r>
    </w:p>
    <w:p w14:paraId="02A9BABD">
      <w:pPr>
        <w:pStyle w:val="59"/>
        <w:ind w:left="705" w:leftChars="134" w:hanging="424" w:hangingChars="202"/>
        <w:textAlignment w:val="center"/>
        <w:rPr>
          <w:rFonts w:hint="eastAsia" w:ascii="阿里巴巴普惠体 L" w:hAnsi="阿里巴巴普惠体 L" w:eastAsia="阿里巴巴普惠体 L" w:cs="阿里巴巴普惠体 L"/>
          <w:bCs/>
          <w:color w:val="000000" w:themeColor="text1"/>
          <w:szCs w:val="21"/>
          <w:highlight w:val="none"/>
          <w:lang w:eastAsia="zh-CN"/>
          <w14:textFill>
            <w14:solidFill>
              <w14:schemeClr w14:val="tx1"/>
            </w14:solidFill>
          </w14:textFill>
        </w:rPr>
      </w:pPr>
      <w:r>
        <w:rPr>
          <w:rFonts w:hint="eastAsia" w:ascii="阿里巴巴普惠体 L" w:hAnsi="阿里巴巴普惠体 L" w:eastAsia="阿里巴巴普惠体 L" w:cs="阿里巴巴普惠体 L"/>
          <w:highlight w:val="none"/>
        </w:rPr>
        <w:drawing>
          <wp:inline distT="0" distB="0" distL="0" distR="0">
            <wp:extent cx="251460" cy="212090"/>
            <wp:effectExtent l="0" t="0" r="2540" b="3810"/>
            <wp:docPr id="500" name="图片 500" descr="C:\Users\Administrator\AppData\Local\Microsoft\Windows\INetCache\Content.Word\playback_fast_backward_dis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descr="C:\Users\Administrator\AppData\Local\Microsoft\Windows\INetCache\Content.Word\playback_fast_backward_disable.png"/>
                    <pic:cNvPicPr>
                      <a:picLocks noChangeAspect="1" noChangeArrowheads="1"/>
                    </pic:cNvPicPr>
                  </pic:nvPicPr>
                  <pic:blipFill>
                    <a:blip r:embed="rId394">
                      <a:extLst>
                        <a:ext uri="{28A0092B-C50C-407E-A947-70E740481C1C}">
                          <a14:useLocalDpi xmlns:a14="http://schemas.microsoft.com/office/drawing/2010/main" val="0"/>
                        </a:ext>
                      </a:extLst>
                    </a:blip>
                    <a:srcRect l="11160" t="19746" r="17561" b="20140"/>
                    <a:stretch>
                      <a:fillRect/>
                    </a:stretch>
                  </pic:blipFill>
                  <pic:spPr>
                    <a:xfrm>
                      <a:off x="0" y="0"/>
                      <a:ext cx="252000" cy="212530"/>
                    </a:xfrm>
                    <a:prstGeom prst="rect">
                      <a:avLst/>
                    </a:prstGeom>
                    <a:noFill/>
                    <a:ln>
                      <a:noFill/>
                    </a:ln>
                  </pic:spPr>
                </pic:pic>
              </a:graphicData>
            </a:graphic>
          </wp:inline>
        </w:drawing>
      </w:r>
      <w:r>
        <w:rPr>
          <w:rFonts w:hint="eastAsia" w:ascii="阿里巴巴普惠体 L" w:hAnsi="阿里巴巴普惠体 L" w:eastAsia="阿里巴巴普惠体 L" w:cs="阿里巴巴普惠体 L"/>
          <w:bCs/>
          <w:color w:val="000000" w:themeColor="text1"/>
          <w:kern w:val="2"/>
          <w:sz w:val="21"/>
          <w:szCs w:val="21"/>
          <w:highlight w:val="none"/>
          <w:lang w:val="en-US" w:eastAsia="zh-CN" w:bidi="ar-SA"/>
          <w14:textFill>
            <w14:solidFill>
              <w14:schemeClr w14:val="tx1"/>
            </w14:solidFill>
          </w14:textFill>
        </w:rPr>
        <w:t>Fast pla, with rates x2, x4, x8, and x16</w:t>
      </w:r>
    </w:p>
    <w:p w14:paraId="446D8943">
      <w:pPr>
        <w:pStyle w:val="59"/>
        <w:ind w:left="705" w:leftChars="134" w:hanging="424" w:hangingChars="202"/>
        <w:textAlignment w:val="center"/>
        <w:rPr>
          <w:rFonts w:hint="eastAsia" w:ascii="阿里巴巴普惠体 L" w:hAnsi="阿里巴巴普惠体 L" w:eastAsia="阿里巴巴普惠体 L" w:cs="阿里巴巴普惠体 L"/>
          <w:bCs/>
          <w:color w:val="000000" w:themeColor="text1"/>
          <w:szCs w:val="21"/>
          <w:highlight w:val="none"/>
          <w:lang w:eastAsia="zh-CN"/>
          <w14:textFill>
            <w14:solidFill>
              <w14:schemeClr w14:val="tx1"/>
            </w14:solidFill>
          </w14:textFill>
        </w:rPr>
      </w:pPr>
      <w:r>
        <w:rPr>
          <w:rFonts w:hint="eastAsia" w:ascii="阿里巴巴普惠体 L" w:hAnsi="阿里巴巴普惠体 L" w:eastAsia="阿里巴巴普惠体 L" w:cs="阿里巴巴普惠体 L"/>
          <w:highlight w:val="none"/>
        </w:rPr>
        <w:drawing>
          <wp:inline distT="0" distB="0" distL="0" distR="0">
            <wp:extent cx="251460" cy="212725"/>
            <wp:effectExtent l="0" t="0" r="2540" b="3175"/>
            <wp:docPr id="502" name="图片 502" descr="C:\Users\Administrator\AppData\Local\Microsoft\Windows\INetCache\Content.Word\playback_slow_play_dis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descr="C:\Users\Administrator\AppData\Local\Microsoft\Windows\INetCache\Content.Word\playback_slow_play_disable.png"/>
                    <pic:cNvPicPr>
                      <a:picLocks noChangeAspect="1" noChangeArrowheads="1"/>
                    </pic:cNvPicPr>
                  </pic:nvPicPr>
                  <pic:blipFill>
                    <a:blip r:embed="rId395">
                      <a:extLst>
                        <a:ext uri="{28A0092B-C50C-407E-A947-70E740481C1C}">
                          <a14:useLocalDpi xmlns:a14="http://schemas.microsoft.com/office/drawing/2010/main" val="0"/>
                        </a:ext>
                      </a:extLst>
                    </a:blip>
                    <a:srcRect l="17361" t="20604" r="15580" b="22654"/>
                    <a:stretch>
                      <a:fillRect/>
                    </a:stretch>
                  </pic:blipFill>
                  <pic:spPr>
                    <a:xfrm>
                      <a:off x="0" y="0"/>
                      <a:ext cx="252000" cy="213231"/>
                    </a:xfrm>
                    <a:prstGeom prst="rect">
                      <a:avLst/>
                    </a:prstGeom>
                    <a:noFill/>
                    <a:ln>
                      <a:noFill/>
                    </a:ln>
                  </pic:spPr>
                </pic:pic>
              </a:graphicData>
            </a:graphic>
          </wp:inline>
        </w:drawing>
      </w:r>
      <w:r>
        <w:rPr>
          <w:rFonts w:hint="eastAsia" w:ascii="阿里巴巴普惠体 L" w:hAnsi="阿里巴巴普惠体 L" w:eastAsia="阿里巴巴普惠体 L" w:cs="阿里巴巴普惠体 L"/>
          <w:bCs/>
          <w:color w:val="000000" w:themeColor="text1"/>
          <w:kern w:val="2"/>
          <w:sz w:val="21"/>
          <w:szCs w:val="21"/>
          <w:highlight w:val="none"/>
          <w:lang w:val="en-US" w:eastAsia="zh-CN" w:bidi="ar-SA"/>
          <w14:textFill>
            <w14:solidFill>
              <w14:schemeClr w14:val="tx1"/>
            </w14:solidFill>
          </w14:textFill>
        </w:rPr>
        <w:t>Slow down, with rates 1 / 2,1 / 4,1 / 8, and 1 / 16</w:t>
      </w:r>
    </w:p>
    <w:p w14:paraId="3937B210">
      <w:pPr>
        <w:pStyle w:val="59"/>
        <w:ind w:left="705" w:leftChars="134" w:hanging="424" w:hangingChars="202"/>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47650" cy="304800"/>
            <wp:effectExtent l="0" t="0" r="6350" b="0"/>
            <wp:docPr id="504" name="图片 504" descr="C:\Users\Administrator\AppData\Local\Microsoft\Windows\INetCache\Content.Word\playback_play_dis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descr="C:\Users\Administrator\AppData\Local\Microsoft\Windows\INetCache\Content.Word\playback_play_disable.png"/>
                    <pic:cNvPicPr>
                      <a:picLocks noChangeAspect="1" noChangeArrowheads="1"/>
                    </pic:cNvPicPr>
                  </pic:nvPicPr>
                  <pic:blipFill>
                    <a:blip r:embed="rId396">
                      <a:extLst>
                        <a:ext uri="{28A0092B-C50C-407E-A947-70E740481C1C}">
                          <a14:useLocalDpi xmlns:a14="http://schemas.microsoft.com/office/drawing/2010/main" val="0"/>
                        </a:ext>
                      </a:extLst>
                    </a:blip>
                    <a:srcRect l="26414" t="20754" r="24529" b="18868"/>
                    <a:stretch>
                      <a:fillRect/>
                    </a:stretch>
                  </pic:blipFill>
                  <pic:spPr>
                    <a:xfrm>
                      <a:off x="0" y="0"/>
                      <a:ext cx="247650" cy="30480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Play video</w:t>
      </w:r>
    </w:p>
    <w:p w14:paraId="28B6D306">
      <w:pPr>
        <w:pStyle w:val="59"/>
        <w:ind w:left="705" w:leftChars="134" w:hanging="424" w:hangingChars="202"/>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51460" cy="298450"/>
            <wp:effectExtent l="0" t="0" r="2540" b="5715"/>
            <wp:docPr id="506" name="图片 506" descr="C:\Users\Administrator\AppData\Local\Microsoft\Windows\INetCache\Content.Word\playback_pause_dis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descr="C:\Users\Administrator\AppData\Local\Microsoft\Windows\INetCache\Content.Word\playback_pause_disable.png"/>
                    <pic:cNvPicPr>
                      <a:picLocks noChangeAspect="1" noChangeArrowheads="1"/>
                    </pic:cNvPicPr>
                  </pic:nvPicPr>
                  <pic:blipFill>
                    <a:blip r:embed="rId397">
                      <a:extLst>
                        <a:ext uri="{28A0092B-C50C-407E-A947-70E740481C1C}">
                          <a14:useLocalDpi xmlns:a14="http://schemas.microsoft.com/office/drawing/2010/main" val="0"/>
                        </a:ext>
                      </a:extLst>
                    </a:blip>
                    <a:srcRect l="24036" t="18886" r="25239" b="20932"/>
                    <a:stretch>
                      <a:fillRect/>
                    </a:stretch>
                  </pic:blipFill>
                  <pic:spPr>
                    <a:xfrm>
                      <a:off x="0" y="0"/>
                      <a:ext cx="252000" cy="298983"/>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Stop the video</w:t>
      </w:r>
    </w:p>
    <w:p w14:paraId="08CA6466">
      <w:pPr>
        <w:pStyle w:val="59"/>
        <w:ind w:left="705" w:leftChars="134" w:hanging="424" w:hangingChars="202"/>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51460" cy="248285"/>
            <wp:effectExtent l="0" t="0" r="2540" b="5715"/>
            <wp:docPr id="509" name="图片 509" descr="C:\Users\Administrator\AppData\Local\Microsoft\Windows\INetCache\Content.Word\playback_single_forward_dis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descr="C:\Users\Administrator\AppData\Local\Microsoft\Windows\INetCache\Content.Word\playback_single_forward_disable.png"/>
                    <pic:cNvPicPr>
                      <a:picLocks noChangeAspect="1" noChangeArrowheads="1"/>
                    </pic:cNvPicPr>
                  </pic:nvPicPr>
                  <pic:blipFill>
                    <a:blip r:embed="rId398">
                      <a:extLst>
                        <a:ext uri="{28A0092B-C50C-407E-A947-70E740481C1C}">
                          <a14:useLocalDpi xmlns:a14="http://schemas.microsoft.com/office/drawing/2010/main" val="0"/>
                        </a:ext>
                      </a:extLst>
                    </a:blip>
                    <a:srcRect l="21461" t="19745" r="19269" b="21846"/>
                    <a:stretch>
                      <a:fillRect/>
                    </a:stretch>
                  </pic:blipFill>
                  <pic:spPr>
                    <a:xfrm>
                      <a:off x="0" y="0"/>
                      <a:ext cx="252000" cy="248348"/>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Play by frame: Click to play a video</w:t>
      </w:r>
    </w:p>
    <w:p w14:paraId="577A6103">
      <w:pPr>
        <w:pStyle w:val="59"/>
        <w:ind w:left="705" w:leftChars="134" w:hanging="424" w:hangingChars="202"/>
        <w:textAlignment w:val="center"/>
        <w:rPr>
          <w:rFonts w:hint="eastAsia" w:ascii="阿里巴巴普惠体 L" w:hAnsi="阿里巴巴普惠体 L" w:eastAsia="阿里巴巴普惠体 L" w:cs="阿里巴巴普惠体 L"/>
          <w:highlight w:val="none"/>
        </w:rPr>
      </w:pPr>
    </w:p>
    <w:p w14:paraId="0CE8A6A1">
      <w:pPr>
        <w:pStyle w:val="59"/>
        <w:ind w:left="705" w:leftChars="134" w:hanging="424" w:hangingChars="202"/>
        <w:textAlignment w:val="center"/>
        <w:rPr>
          <w:rFonts w:hint="eastAsia" w:ascii="阿里巴巴普惠体 L" w:hAnsi="阿里巴巴普惠体 L" w:eastAsia="阿里巴巴普惠体 L" w:cs="阿里巴巴普惠体 L"/>
          <w:bCs/>
          <w:color w:val="000000" w:themeColor="text1"/>
          <w:szCs w:val="21"/>
          <w:highlight w:val="none"/>
          <w:lang w:eastAsia="zh-CN"/>
          <w14:textFill>
            <w14:solidFill>
              <w14:schemeClr w14:val="tx1"/>
            </w14:solidFill>
          </w14:textFill>
        </w:rPr>
      </w:pPr>
      <w:r>
        <w:rPr>
          <w:rFonts w:hint="eastAsia" w:ascii="阿里巴巴普惠体 L" w:hAnsi="阿里巴巴普惠体 L" w:eastAsia="阿里巴巴普惠体 L" w:cs="阿里巴巴普惠体 L"/>
          <w:highlight w:val="none"/>
        </w:rPr>
        <w:drawing>
          <wp:inline distT="0" distB="0" distL="0" distR="0">
            <wp:extent cx="251460" cy="208915"/>
            <wp:effectExtent l="0" t="0" r="2540" b="6985"/>
            <wp:docPr id="511" name="图片 511" descr="C:\Users\Administrator\AppData\Local\Microsoft\Windows\INetCache\Content.Word\playback_fast_forward_dis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descr="C:\Users\Administrator\AppData\Local\Microsoft\Windows\INetCache\Content.Word\playback_fast_forward_disable.png"/>
                    <pic:cNvPicPr>
                      <a:picLocks noChangeAspect="1" noChangeArrowheads="1"/>
                    </pic:cNvPicPr>
                  </pic:nvPicPr>
                  <pic:blipFill>
                    <a:blip r:embed="rId399">
                      <a:extLst>
                        <a:ext uri="{28A0092B-C50C-407E-A947-70E740481C1C}">
                          <a14:useLocalDpi xmlns:a14="http://schemas.microsoft.com/office/drawing/2010/main" val="0"/>
                        </a:ext>
                      </a:extLst>
                    </a:blip>
                    <a:srcRect l="16311" t="18886" r="13203" b="22662"/>
                    <a:stretch>
                      <a:fillRect/>
                    </a:stretch>
                  </pic:blipFill>
                  <pic:spPr>
                    <a:xfrm>
                      <a:off x="0" y="0"/>
                      <a:ext cx="252000" cy="208976"/>
                    </a:xfrm>
                    <a:prstGeom prst="rect">
                      <a:avLst/>
                    </a:prstGeom>
                    <a:noFill/>
                    <a:ln>
                      <a:noFill/>
                    </a:ln>
                  </pic:spPr>
                </pic:pic>
              </a:graphicData>
            </a:graphic>
          </wp:inline>
        </w:drawing>
      </w:r>
      <w:r>
        <w:rPr>
          <w:rFonts w:hint="eastAsia" w:ascii="阿里巴巴普惠体 L" w:hAnsi="阿里巴巴普惠体 L" w:eastAsia="阿里巴巴普惠体 L" w:cs="阿里巴巴普惠体 L"/>
          <w:bCs/>
          <w:color w:val="000000" w:themeColor="text1"/>
          <w:kern w:val="2"/>
          <w:sz w:val="21"/>
          <w:szCs w:val="21"/>
          <w:highlight w:val="none"/>
          <w:lang w:val="en-US" w:eastAsia="zh-CN" w:bidi="ar-SA"/>
          <w14:textFill>
            <w14:solidFill>
              <w14:schemeClr w14:val="tx1"/>
            </w14:solidFill>
          </w14:textFill>
        </w:rPr>
        <w:t>Fast-forward, with rates x2, x4, x8, and x16</w:t>
      </w:r>
    </w:p>
    <w:p w14:paraId="544D2F9A">
      <w:pPr>
        <w:pStyle w:val="59"/>
        <w:ind w:left="705" w:leftChars="134" w:hanging="424" w:hangingChars="202"/>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27965" cy="190500"/>
            <wp:effectExtent l="0" t="0" r="635" b="0"/>
            <wp:docPr id="5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1"/>
                    <pic:cNvPicPr>
                      <a:picLocks noChangeAspect="1"/>
                    </pic:cNvPicPr>
                  </pic:nvPicPr>
                  <pic:blipFill>
                    <a:blip r:embed="rId400"/>
                    <a:stretch>
                      <a:fillRect/>
                    </a:stretch>
                  </pic:blipFill>
                  <pic:spPr>
                    <a:xfrm>
                      <a:off x="0" y="0"/>
                      <a:ext cx="246411" cy="206180"/>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Electronic zoom:</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to zoom in, and then click and drag the camera image during playback to zoom in on the selected area. Right-click to return to the regular play.</w:t>
      </w:r>
    </w:p>
    <w:p w14:paraId="3027FADE">
      <w:pPr>
        <w:pStyle w:val="59"/>
        <w:ind w:firstLine="281" w:firstLineChars="0"/>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36220" cy="215900"/>
            <wp:effectExtent l="0" t="0" r="5080" b="0"/>
            <wp:docPr id="5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1"/>
                    <pic:cNvPicPr>
                      <a:picLocks noChangeAspect="1"/>
                    </pic:cNvPicPr>
                  </pic:nvPicPr>
                  <pic:blipFill>
                    <a:blip r:embed="rId401"/>
                    <a:stretch>
                      <a:fillRect/>
                    </a:stretch>
                  </pic:blipFill>
                  <pic:spPr>
                    <a:xfrm>
                      <a:off x="0" y="0"/>
                      <a:ext cx="244833" cy="223542"/>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Video </w:t>
      </w:r>
      <w:bookmarkStart w:id="691" w:name="OLE_LINK1"/>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clip:</w:t>
      </w:r>
      <w:r>
        <w:rPr>
          <w:rFonts w:hint="eastAsia" w:ascii="阿里巴巴普惠体 L" w:hAnsi="阿里巴巴普惠体 L" w:eastAsia="阿里巴巴普惠体 L" w:cs="阿里巴巴普惠体 L"/>
          <w:bCs/>
          <w:kern w:val="2"/>
          <w:sz w:val="21"/>
          <w:szCs w:val="24"/>
          <w:highlight w:val="none"/>
          <w:lang w:val="en-US" w:eastAsia="zh-CN" w:bidi="ar-SA"/>
        </w:rPr>
        <w:t xml:space="preserve"> Quickly sav</w:t>
      </w:r>
      <w:bookmarkEnd w:id="691"/>
      <w:r>
        <w:rPr>
          <w:rFonts w:hint="eastAsia" w:ascii="阿里巴巴普惠体 L" w:hAnsi="阿里巴巴普惠体 L" w:eastAsia="阿里巴巴普惠体 L" w:cs="阿里巴巴普惠体 L"/>
          <w:bCs/>
          <w:kern w:val="2"/>
          <w:sz w:val="21"/>
          <w:szCs w:val="24"/>
          <w:highlight w:val="none"/>
          <w:lang w:val="en-US" w:eastAsia="zh-CN" w:bidi="ar-SA"/>
        </w:rPr>
        <w:t>e a video to the USB storage directory.</w:t>
      </w:r>
    </w:p>
    <w:p w14:paraId="08CFDAE9">
      <w:pPr>
        <w:pStyle w:val="59"/>
        <w:ind w:left="705" w:leftChars="134" w:hanging="424" w:hangingChars="202"/>
        <w:rPr>
          <w:rFonts w:hint="eastAsia" w:ascii="阿里巴巴普惠体 L" w:hAnsi="阿里巴巴普惠体 L" w:eastAsia="阿里巴巴普惠体 L" w:cs="阿里巴巴普惠体 L"/>
          <w:bCs/>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47650" cy="247650"/>
            <wp:effectExtent l="0" t="0" r="6350" b="6350"/>
            <wp:docPr id="5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1"/>
                    <pic:cNvPicPr>
                      <a:picLocks noChangeAspect="1"/>
                    </pic:cNvPicPr>
                  </pic:nvPicPr>
                  <pic:blipFill>
                    <a:blip r:embed="rId402"/>
                    <a:stretch>
                      <a:fillRect/>
                    </a:stretch>
                  </pic:blipFill>
                  <pic:spPr>
                    <a:xfrm>
                      <a:off x="0" y="0"/>
                      <a:ext cx="253826" cy="253826"/>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Manually input the backup video time period and save the video to the USB storage directory.</w:t>
      </w:r>
    </w:p>
    <w:p w14:paraId="290DE254">
      <w:pPr>
        <w:pStyle w:val="59"/>
        <w:ind w:left="705" w:leftChars="134" w:hanging="424" w:hangingChars="202"/>
        <w:textAlignment w:val="center"/>
        <w:rPr>
          <w:rFonts w:hint="eastAsia" w:ascii="阿里巴巴普惠体 L" w:hAnsi="阿里巴巴普惠体 L" w:eastAsia="阿里巴巴普惠体 L" w:cs="阿里巴巴普惠体 L"/>
          <w:b/>
          <w:bCs/>
          <w:color w:val="000000"/>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78130" cy="271145"/>
            <wp:effectExtent l="0" t="0" r="1270" b="8255"/>
            <wp:docPr id="5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1"/>
                    <pic:cNvPicPr>
                      <a:picLocks noChangeAspect="1"/>
                    </pic:cNvPicPr>
                  </pic:nvPicPr>
                  <pic:blipFill>
                    <a:blip r:embed="rId403"/>
                    <a:stretch>
                      <a:fillRect/>
                    </a:stretch>
                  </pic:blipFill>
                  <pic:spPr>
                    <a:xfrm>
                      <a:off x="0" y="0"/>
                      <a:ext cx="282761" cy="275693"/>
                    </a:xfrm>
                    <a:prstGeom prst="rect">
                      <a:avLst/>
                    </a:prstGeom>
                  </pic:spPr>
                </pic:pic>
              </a:graphicData>
            </a:graphic>
          </wp:inline>
        </w:drawing>
      </w:r>
      <w:r>
        <w:rPr>
          <w:rFonts w:hint="eastAsia" w:ascii="阿里巴巴普惠体 L" w:hAnsi="阿里巴巴普惠体 L" w:eastAsia="阿里巴巴普惠体 L" w:cs="阿里巴巴普惠体 L"/>
          <w:bCs/>
          <w:color w:val="000000"/>
          <w:kern w:val="2"/>
          <w:sz w:val="21"/>
          <w:szCs w:val="21"/>
          <w:highlight w:val="none"/>
          <w:lang w:val="en-US" w:eastAsia="zh-CN" w:bidi="ar-SA"/>
        </w:rPr>
        <w:t>Save the clip video.</w:t>
      </w:r>
    </w:p>
    <w:p w14:paraId="14B08783">
      <w:pPr>
        <w:pStyle w:val="59"/>
        <w:ind w:left="705" w:leftChars="134" w:hanging="424" w:hangingChars="202"/>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78765" cy="240665"/>
            <wp:effectExtent l="0" t="0" r="635" b="635"/>
            <wp:docPr id="5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1"/>
                    <pic:cNvPicPr>
                      <a:picLocks noChangeAspect="1"/>
                    </pic:cNvPicPr>
                  </pic:nvPicPr>
                  <pic:blipFill>
                    <a:blip r:embed="rId404"/>
                    <a:stretch>
                      <a:fillRect/>
                    </a:stretch>
                  </pic:blipFill>
                  <pic:spPr>
                    <a:xfrm>
                      <a:off x="0" y="0"/>
                      <a:ext cx="282471" cy="243952"/>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Volume control:</w:t>
      </w:r>
      <w:r>
        <w:rPr>
          <w:rFonts w:hint="eastAsia" w:ascii="阿里巴巴普惠体 L" w:hAnsi="阿里巴巴普惠体 L" w:eastAsia="阿里巴巴普惠体 L" w:cs="阿里巴巴普惠体 L"/>
          <w:kern w:val="2"/>
          <w:sz w:val="21"/>
          <w:szCs w:val="24"/>
          <w:highlight w:val="none"/>
          <w:lang w:val="en-US" w:eastAsia="zh-CN" w:bidi="ar-SA"/>
        </w:rPr>
        <w:t xml:space="preserve"> Roll the scroll bar to increase or reduce the volume.</w:t>
      </w:r>
    </w:p>
    <w:p w14:paraId="534B5BA5">
      <w:pPr>
        <w:pStyle w:val="59"/>
        <w:ind w:left="705" w:leftChars="134" w:hanging="424" w:hangingChars="202"/>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88925" cy="295910"/>
            <wp:effectExtent l="0" t="0" r="3175" b="8890"/>
            <wp:docPr id="5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1"/>
                    <pic:cNvPicPr>
                      <a:picLocks noChangeAspect="1"/>
                    </pic:cNvPicPr>
                  </pic:nvPicPr>
                  <pic:blipFill>
                    <a:blip r:embed="rId405"/>
                    <a:stretch>
                      <a:fillRect/>
                    </a:stretch>
                  </pic:blipFill>
                  <pic:spPr>
                    <a:xfrm>
                      <a:off x="0" y="0"/>
                      <a:ext cx="295257" cy="302287"/>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Screenshot:</w:t>
      </w:r>
      <w:r>
        <w:rPr>
          <w:rFonts w:hint="eastAsia" w:ascii="阿里巴巴普惠体 L" w:hAnsi="阿里巴巴普惠体 L" w:eastAsia="阿里巴巴普惠体 L" w:cs="阿里巴巴普惠体 L"/>
          <w:kern w:val="2"/>
          <w:sz w:val="21"/>
          <w:szCs w:val="24"/>
          <w:highlight w:val="none"/>
          <w:lang w:val="en-US" w:eastAsia="zh-CN" w:bidi="ar-SA"/>
        </w:rPr>
        <w:t xml:space="preserve"> Capture the images to the USB storage device. If the video playback is in the split screen view, move the mouse cursor to</w:t>
      </w:r>
      <w:r>
        <w:rPr>
          <w:rFonts w:hint="eastAsia" w:ascii="阿里巴巴普惠体 L" w:hAnsi="阿里巴巴普惠体 L" w:eastAsia="阿里巴巴普惠体 L" w:cs="阿里巴巴普惠体 L"/>
          <w:kern w:val="2"/>
          <w:sz w:val="21"/>
          <w:szCs w:val="24"/>
          <w:highlight w:val="none"/>
          <w:lang w:val="en-US" w:eastAsia="zh-CN" w:bidi="ar-SA"/>
        </w:rPr>
        <w:tab/>
      </w:r>
      <w:r>
        <w:rPr>
          <w:rFonts w:hint="eastAsia" w:ascii="阿里巴巴普惠体 L" w:hAnsi="阿里巴巴普惠体 L" w:eastAsia="阿里巴巴普惠体 L" w:cs="阿里巴巴普惠体 L"/>
          <w:highlight w:val="none"/>
        </w:rPr>
        <w:drawing>
          <wp:inline distT="0" distB="0" distL="0" distR="0">
            <wp:extent cx="288925" cy="295910"/>
            <wp:effectExtent l="0" t="0" r="3175" b="8890"/>
            <wp:docPr id="5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1"/>
                    <pic:cNvPicPr>
                      <a:picLocks noChangeAspect="1"/>
                    </pic:cNvPicPr>
                  </pic:nvPicPr>
                  <pic:blipFill>
                    <a:blip r:embed="rId405"/>
                    <a:stretch>
                      <a:fillRect/>
                    </a:stretch>
                  </pic:blipFill>
                  <pic:spPr>
                    <a:xfrm>
                      <a:off x="0" y="0"/>
                      <a:ext cx="295257" cy="30228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ab/>
      </w:r>
      <w:r>
        <w:rPr>
          <w:rFonts w:hint="eastAsia" w:ascii="阿里巴巴普惠体 L" w:hAnsi="阿里巴巴普惠体 L" w:eastAsia="阿里巴巴普惠体 L" w:cs="阿里巴巴普惠体 L"/>
          <w:kern w:val="2"/>
          <w:sz w:val="21"/>
          <w:szCs w:val="24"/>
          <w:highlight w:val="none"/>
          <w:lang w:val="en-US" w:eastAsia="zh-CN" w:bidi="ar-SA"/>
        </w:rPr>
        <w:t>On the channel you want to capture, then click the icon to save the scratch map.</w:t>
      </w:r>
    </w:p>
    <w:p w14:paraId="0D07A57B">
      <w:pPr>
        <w:pStyle w:val="59"/>
        <w:ind w:left="705" w:leftChars="134" w:hanging="424" w:hangingChars="202"/>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69240" cy="276225"/>
            <wp:effectExtent l="0" t="0" r="10160" b="3175"/>
            <wp:docPr id="5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1"/>
                    <pic:cNvPicPr>
                      <a:picLocks noChangeAspect="1"/>
                    </pic:cNvPicPr>
                  </pic:nvPicPr>
                  <pic:blipFill>
                    <a:blip r:embed="rId406"/>
                    <a:stretch>
                      <a:fillRect/>
                    </a:stretch>
                  </pic:blipFill>
                  <pic:spPr>
                    <a:xfrm>
                      <a:off x="0" y="0"/>
                      <a:ext cx="272573" cy="27922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Screenshot, capture an area in the video screen saved to the USB storage directory in picture format, or capture the face to import into the face database.</w:t>
      </w:r>
    </w:p>
    <w:p w14:paraId="79641FAB">
      <w:pPr>
        <w:pStyle w:val="59"/>
        <w:ind w:left="705" w:leftChars="134" w:hanging="424" w:hangingChars="202"/>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63525" cy="250825"/>
            <wp:effectExtent l="0" t="0" r="3175" b="3175"/>
            <wp:docPr id="5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1"/>
                    <pic:cNvPicPr>
                      <a:picLocks noChangeAspect="1"/>
                    </pic:cNvPicPr>
                  </pic:nvPicPr>
                  <pic:blipFill>
                    <a:blip r:embed="rId407"/>
                    <a:stretch>
                      <a:fillRect/>
                    </a:stretch>
                  </pic:blipFill>
                  <pic:spPr>
                    <a:xfrm>
                      <a:off x="0" y="0"/>
                      <a:ext cx="268942" cy="25613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Switch between main stream and substream video.</w:t>
      </w:r>
    </w:p>
    <w:p w14:paraId="111FE7F9">
      <w:pPr>
        <w:pStyle w:val="59"/>
        <w:ind w:left="705" w:leftChars="134" w:hanging="424" w:hangingChars="202"/>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89560" cy="255905"/>
            <wp:effectExtent l="0" t="0" r="2540" b="10795"/>
            <wp:docPr id="5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1"/>
                    <pic:cNvPicPr>
                      <a:picLocks noChangeAspect="1"/>
                    </pic:cNvPicPr>
                  </pic:nvPicPr>
                  <pic:blipFill>
                    <a:blip r:embed="rId408"/>
                    <a:stretch>
                      <a:fillRect/>
                    </a:stretch>
                  </pic:blipFill>
                  <pic:spPr>
                    <a:xfrm>
                      <a:off x="0" y="0"/>
                      <a:ext cx="295396" cy="261048"/>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Add Tag:</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add tag, pop up the definition window can name the tag. </w:t>
      </w:r>
    </w:p>
    <w:p w14:paraId="1012F0E2">
      <w:pPr>
        <w:spacing w:line="360" w:lineRule="auto"/>
        <w:ind w:left="2" w:leftChars="1" w:firstLine="279"/>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64160" cy="274320"/>
            <wp:effectExtent l="0" t="0" r="2540" b="5080"/>
            <wp:docPr id="5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1"/>
                    <pic:cNvPicPr>
                      <a:picLocks noChangeAspect="1"/>
                    </pic:cNvPicPr>
                  </pic:nvPicPr>
                  <pic:blipFill>
                    <a:blip r:embed="rId66"/>
                    <a:stretch>
                      <a:fillRect/>
                    </a:stretch>
                  </pic:blipFill>
                  <pic:spPr>
                    <a:xfrm>
                      <a:off x="0" y="0"/>
                      <a:ext cx="272361" cy="282837"/>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In-Pick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This button is displayed when the camera is connected, and click the button to enter In-Pick mode (some cameras do not support In-Pick function, which is not supported by Price, External File and AI playback).</w:t>
      </w:r>
    </w:p>
    <w:p w14:paraId="41AFD522">
      <w:pPr>
        <w:pStyle w:val="59"/>
        <w:ind w:left="0" w:leftChars="0" w:firstLine="0" w:firstLineChars="0"/>
        <w:textAlignment w:val="center"/>
        <w:rPr>
          <w:rFonts w:hint="eastAsia" w:ascii="阿里巴巴普惠体 L" w:hAnsi="阿里巴巴普惠体 L" w:eastAsia="阿里巴巴普惠体 L" w:cs="阿里巴巴普惠体 L"/>
          <w:highlight w:val="none"/>
        </w:rPr>
      </w:pPr>
    </w:p>
    <w:p w14:paraId="69F3C38A">
      <w:pPr>
        <w:spacing w:line="360" w:lineRule="auto"/>
        <w:ind w:firstLine="281"/>
        <w:textAlignment w:val="center"/>
        <w:rPr>
          <w:rFonts w:hint="eastAsia" w:ascii="阿里巴巴普惠体 L" w:hAnsi="阿里巴巴普惠体 L" w:eastAsia="阿里巴巴普惠体 L" w:cs="阿里巴巴普惠体 L"/>
          <w:kern w:val="0"/>
          <w:szCs w:val="21"/>
          <w:highlight w:val="none"/>
        </w:rPr>
      </w:pPr>
      <w:r>
        <w:rPr>
          <w:rFonts w:hint="eastAsia" w:ascii="阿里巴巴普惠体 L" w:hAnsi="阿里巴巴普惠体 L" w:eastAsia="阿里巴巴普惠体 L" w:cs="阿里巴巴普惠体 L"/>
          <w:highlight w:val="none"/>
        </w:rPr>
        <w:drawing>
          <wp:inline distT="0" distB="0" distL="0" distR="0">
            <wp:extent cx="313690" cy="220980"/>
            <wp:effectExtent l="0" t="0" r="3810" b="7620"/>
            <wp:docPr id="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1"/>
                    <pic:cNvPicPr>
                      <a:picLocks noChangeAspect="1"/>
                    </pic:cNvPicPr>
                  </pic:nvPicPr>
                  <pic:blipFill>
                    <a:blip r:embed="rId68"/>
                    <a:stretch>
                      <a:fillRect/>
                    </a:stretch>
                  </pic:blipFill>
                  <pic:spPr>
                    <a:xfrm>
                      <a:off x="0" y="0"/>
                      <a:ext cx="334174" cy="235440"/>
                    </a:xfrm>
                    <a:prstGeom prst="rect">
                      <a:avLst/>
                    </a:prstGeom>
                  </pic:spPr>
                </pic:pic>
              </a:graphicData>
            </a:graphic>
          </wp:inline>
        </w:drawing>
      </w:r>
      <w:r>
        <w:rPr>
          <w:rFonts w:hint="eastAsia" w:ascii="阿里巴巴普惠体 L" w:hAnsi="阿里巴巴普惠体 L" w:eastAsia="阿里巴巴普惠体 L" w:cs="阿里巴巴普惠体 L"/>
          <w:kern w:val="0"/>
          <w:sz w:val="21"/>
          <w:szCs w:val="21"/>
          <w:highlight w:val="none"/>
          <w:lang w:val="en-US" w:eastAsia="zh-CN" w:bidi="ar-SA"/>
        </w:rPr>
        <w:t>In fisheye mode, this button is displayed when the camera channel of fisheye is played back. Click the button to enter fisheye mode playback (only some NVR models support local fisheye mode)</w:t>
      </w:r>
    </w:p>
    <w:p w14:paraId="47A1686A">
      <w:pPr>
        <w:pStyle w:val="59"/>
        <w:ind w:left="705" w:leftChars="134" w:hanging="424" w:hangingChars="202"/>
        <w:textAlignment w:val="center"/>
        <w:rPr>
          <w:rFonts w:hint="eastAsia" w:ascii="阿里巴巴普惠体 L" w:hAnsi="阿里巴巴普惠体 L" w:eastAsia="阿里巴巴普惠体 L" w:cs="阿里巴巴普惠体 L"/>
          <w:highlight w:val="none"/>
        </w:rPr>
      </w:pPr>
    </w:p>
    <w:p w14:paraId="162F77D6">
      <w:pPr>
        <w:pStyle w:val="59"/>
        <w:numPr>
          <w:ilvl w:val="6"/>
          <w:numId w:val="28"/>
        </w:numPr>
        <w:ind w:left="420" w:leftChars="0" w:hanging="420" w:firstLineChars="0"/>
        <w:textAlignment w:val="center"/>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Timeline:</w:t>
      </w: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 Continuous videos are shown in green and blue bars, representing different types of video recording (the legend </w:t>
      </w:r>
      <w:r>
        <w:rPr>
          <w:rFonts w:hint="eastAsia" w:ascii="阿里巴巴普惠体 L" w:hAnsi="阿里巴巴普惠体 L" w:eastAsia="阿里巴巴普惠体 L" w:cs="阿里巴巴普惠体 L"/>
          <w:highlight w:val="none"/>
        </w:rPr>
        <w:drawing>
          <wp:inline distT="0" distB="0" distL="0" distR="0">
            <wp:extent cx="2336165" cy="343535"/>
            <wp:effectExtent l="0" t="0" r="635" b="12065"/>
            <wp:docPr id="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1"/>
                    <pic:cNvPicPr>
                      <a:picLocks noChangeAspect="1"/>
                    </pic:cNvPicPr>
                  </pic:nvPicPr>
                  <pic:blipFill>
                    <a:blip r:embed="rId409"/>
                    <a:stretch>
                      <a:fillRect/>
                    </a:stretch>
                  </pic:blipFill>
                  <pic:spPr>
                    <a:xfrm>
                      <a:off x="0" y="0"/>
                      <a:ext cx="2400297" cy="353221"/>
                    </a:xfrm>
                    <a:prstGeom prst="rect">
                      <a:avLst/>
                    </a:prstGeom>
                  </pic:spPr>
                </pic:pic>
              </a:graphicData>
            </a:graphic>
          </wp:inline>
        </w:drawing>
      </w:r>
      <w:r>
        <w:rPr>
          <w:rFonts w:hint="eastAsia" w:ascii="阿里巴巴普惠体 L" w:hAnsi="阿里巴巴普惠体 L" w:eastAsia="阿里巴巴普惠体 L" w:cs="阿里巴巴普惠体 L"/>
          <w:color w:val="000000"/>
          <w:kern w:val="2"/>
          <w:sz w:val="21"/>
          <w:szCs w:val="21"/>
          <w:highlight w:val="none"/>
          <w:lang w:val="en-US" w:eastAsia="zh-CN" w:bidi="ar-SA"/>
        </w:rPr>
        <w:t>appears in the lower right corner of the display). Use the time frame () option to view the smaller or larger time periods.</w:t>
      </w:r>
    </w:p>
    <w:p w14:paraId="3615119A">
      <w:pPr>
        <w:ind w:left="426" w:firstLine="282" w:firstLineChars="134"/>
        <w:textAlignment w:val="center"/>
        <w:rPr>
          <w:rFonts w:hint="eastAsia" w:ascii="阿里巴巴普惠体 L" w:hAnsi="阿里巴巴普惠体 L" w:eastAsia="阿里巴巴普惠体 L" w:cs="阿里巴巴普惠体 L"/>
          <w:b/>
          <w:highlight w:val="none"/>
          <w:lang w:eastAsia="zh-CN"/>
        </w:rPr>
      </w:pPr>
      <w:r>
        <w:rPr>
          <w:rFonts w:hint="eastAsia" w:ascii="阿里巴巴普惠体 L" w:hAnsi="阿里巴巴普惠体 L" w:eastAsia="阿里巴巴普惠体 L" w:cs="阿里巴巴普惠体 L"/>
          <w:b/>
          <w:color w:val="0070C0"/>
          <w:kern w:val="2"/>
          <w:sz w:val="21"/>
          <w:szCs w:val="24"/>
          <w:highlight w:val="none"/>
          <w:lang w:val="en-US" w:eastAsia="zh-CN" w:bidi="ar-SA"/>
        </w:rPr>
        <w:t>Different types of videos are displayed in different colors:</w:t>
      </w:r>
    </w:p>
    <w:p w14:paraId="61511803">
      <w:pPr>
        <w:ind w:left="426" w:firstLine="281" w:firstLineChars="134"/>
        <w:textAlignment w:val="center"/>
        <w:rPr>
          <w:rFonts w:hint="eastAsia" w:ascii="阿里巴巴普惠体 L" w:hAnsi="阿里巴巴普惠体 L" w:eastAsia="阿里巴巴普惠体 L" w:cs="阿里巴巴普惠体 L"/>
          <w:bCs/>
          <w:szCs w:val="21"/>
          <w:highlight w:val="none"/>
          <w:shd w:val="clear" w:color="auto" w:fill="FFFFFF"/>
        </w:rPr>
      </w:pPr>
      <w:r>
        <w:rPr>
          <w:rFonts w:hint="eastAsia" w:ascii="阿里巴巴普惠体 L" w:hAnsi="阿里巴巴普惠体 L" w:eastAsia="阿里巴巴普惠体 L" w:cs="阿里巴巴普惠体 L"/>
          <w:highlight w:val="none"/>
        </w:rPr>
        <w:drawing>
          <wp:inline distT="0" distB="0" distL="0" distR="0">
            <wp:extent cx="1685290" cy="361315"/>
            <wp:effectExtent l="0" t="0" r="0" b="635"/>
            <wp:docPr id="7815804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580427" name="图片 1"/>
                    <pic:cNvPicPr>
                      <a:picLocks noChangeAspect="1"/>
                    </pic:cNvPicPr>
                  </pic:nvPicPr>
                  <pic:blipFill>
                    <a:blip r:embed="rId410"/>
                    <a:stretch>
                      <a:fillRect/>
                    </a:stretch>
                  </pic:blipFill>
                  <pic:spPr>
                    <a:xfrm>
                      <a:off x="0" y="0"/>
                      <a:ext cx="1685714" cy="361905"/>
                    </a:xfrm>
                    <a:prstGeom prst="rect">
                      <a:avLst/>
                    </a:prstGeom>
                  </pic:spPr>
                </pic:pic>
              </a:graphicData>
            </a:graphic>
          </wp:inline>
        </w:drawing>
      </w:r>
    </w:p>
    <w:p w14:paraId="1812ABBD">
      <w:pPr>
        <w:pStyle w:val="59"/>
        <w:numPr>
          <w:ilvl w:val="6"/>
          <w:numId w:val="28"/>
        </w:numPr>
        <w:ind w:left="420" w:leftChars="0" w:hanging="420" w:firstLineChars="0"/>
        <w:textAlignment w:val="center"/>
        <w:rPr>
          <w:rFonts w:hint="eastAsia" w:ascii="阿里巴巴普惠体 R" w:hAnsi="阿里巴巴普惠体 R" w:eastAsia="阿里巴巴普惠体 R" w:cs="阿里巴巴普惠体 R"/>
          <w:highlight w:val="none"/>
        </w:rPr>
      </w:pPr>
      <w:bookmarkStart w:id="692" w:name="_Toc438046380"/>
      <w:bookmarkStart w:id="693" w:name="_Toc472081438"/>
      <w:bookmarkStart w:id="694" w:name="_Toc390701287"/>
      <w:r>
        <w:rPr>
          <w:rFonts w:hint="eastAsia" w:ascii="阿里巴巴普惠体 L" w:hAnsi="阿里巴巴普惠体 L" w:eastAsia="阿里巴巴普惠体 L" w:cs="阿里巴巴普惠体 L"/>
          <w:b/>
          <w:bCs/>
          <w:color w:val="0070C0"/>
          <w:kern w:val="2"/>
          <w:sz w:val="21"/>
          <w:szCs w:val="21"/>
          <w:highlight w:val="none"/>
          <w:lang w:val="en-US" w:eastAsia="zh-CN" w:bidi="ar-SA"/>
        </w:rPr>
        <w:t>Video playback status:</w:t>
      </w: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 displays the status of the video playback.</w:t>
      </w:r>
      <w:bookmarkEnd w:id="692"/>
      <w:bookmarkEnd w:id="693"/>
      <w:bookmarkEnd w:id="694"/>
    </w:p>
    <w:p w14:paraId="1F533207">
      <w:pPr>
        <w:pStyle w:val="4"/>
        <w:rPr>
          <w:rFonts w:hint="eastAsia" w:ascii="阿里巴巴普惠体 R" w:hAnsi="阿里巴巴普惠体 R" w:eastAsia="阿里巴巴普惠体 R" w:cs="阿里巴巴普惠体 R"/>
          <w:highlight w:val="none"/>
          <w:lang w:eastAsia="zh-CN"/>
        </w:rPr>
      </w:pPr>
      <w:bookmarkStart w:id="695" w:name="_Toc15407"/>
      <w:bookmarkStart w:id="696" w:name="_Toc117926127"/>
      <w:bookmarkStart w:id="697" w:name="_Toc27974"/>
      <w:bookmarkStart w:id="698" w:name="_Toc11314"/>
      <w:bookmarkStart w:id="699" w:name="_Toc191648309"/>
      <w:r>
        <w:rPr>
          <w:rFonts w:hint="eastAsia" w:ascii="阿里巴巴普惠体 R" w:hAnsi="阿里巴巴普惠体 R" w:eastAsia="阿里巴巴普惠体 R" w:cs="阿里巴巴普惠体 R"/>
          <w:b/>
          <w:bCs/>
          <w:kern w:val="2"/>
          <w:sz w:val="32"/>
          <w:szCs w:val="32"/>
          <w:highlight w:val="none"/>
          <w:lang w:val="en-US" w:eastAsia="zh-CN" w:bidi="ar-SA"/>
        </w:rPr>
        <w:t xml:space="preserve">7.1.1 </w:t>
      </w:r>
      <w:bookmarkEnd w:id="695"/>
      <w:r>
        <w:rPr>
          <w:rFonts w:hint="eastAsia" w:ascii="阿里巴巴普惠体 R" w:hAnsi="阿里巴巴普惠体 R" w:eastAsia="阿里巴巴普惠体 R" w:cs="阿里巴巴普惠体 R"/>
          <w:b/>
          <w:bCs/>
          <w:kern w:val="2"/>
          <w:sz w:val="32"/>
          <w:szCs w:val="32"/>
          <w:highlight w:val="none"/>
          <w:lang w:val="en-US" w:eastAsia="zh-CN" w:bidi="ar-SA"/>
        </w:rPr>
        <w:t>Playback interface search and playback video recording</w:t>
      </w:r>
      <w:bookmarkEnd w:id="696"/>
      <w:bookmarkEnd w:id="697"/>
      <w:bookmarkEnd w:id="698"/>
      <w:bookmarkEnd w:id="699"/>
    </w:p>
    <w:p w14:paraId="55B2EB24">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035935"/>
            <wp:effectExtent l="0" t="0" r="0" b="0"/>
            <wp:docPr id="514464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64851" name="图片 1"/>
                    <pic:cNvPicPr>
                      <a:picLocks noChangeAspect="1"/>
                    </pic:cNvPicPr>
                  </pic:nvPicPr>
                  <pic:blipFill>
                    <a:blip r:embed="rId411"/>
                    <a:stretch>
                      <a:fillRect/>
                    </a:stretch>
                  </pic:blipFill>
                  <pic:spPr>
                    <a:xfrm>
                      <a:off x="0" y="0"/>
                      <a:ext cx="5759450" cy="3035935"/>
                    </a:xfrm>
                    <a:prstGeom prst="rect">
                      <a:avLst/>
                    </a:prstGeom>
                  </pic:spPr>
                </pic:pic>
              </a:graphicData>
            </a:graphic>
          </wp:inline>
        </w:drawing>
      </w:r>
    </w:p>
    <w:p w14:paraId="4BF3B18C">
      <w:pPr>
        <w:pStyle w:val="59"/>
        <w:numPr>
          <w:ilvl w:val="6"/>
          <w:numId w:val="27"/>
        </w:numPr>
        <w:ind w:left="420" w:leftChars="0" w:hanging="420" w:firstLineChars="0"/>
        <w:textAlignment w:val="center"/>
        <w:rPr>
          <w:rFonts w:hint="eastAsia" w:ascii="阿里巴巴普惠体 L" w:hAnsi="阿里巴巴普惠体 L" w:eastAsia="阿里巴巴普惠体 L" w:cs="阿里巴巴普惠体 L"/>
          <w:color w:val="000000"/>
          <w:szCs w:val="21"/>
          <w:highlight w:val="none"/>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Select the search date in the calendar.</w:t>
      </w:r>
    </w:p>
    <w:p w14:paraId="5EEF3028">
      <w:pPr>
        <w:pStyle w:val="59"/>
        <w:numPr>
          <w:ilvl w:val="6"/>
          <w:numId w:val="27"/>
        </w:numPr>
        <w:ind w:left="420" w:leftChars="0" w:hanging="420" w:firstLineChars="0"/>
        <w:textAlignment w:val="center"/>
        <w:rPr>
          <w:rFonts w:hint="eastAsia" w:ascii="阿里巴巴普惠体 L" w:hAnsi="阿里巴巴普惠体 L" w:eastAsia="阿里巴巴普惠体 L" w:cs="阿里巴巴普惠体 L"/>
          <w:color w:val="000000"/>
          <w:szCs w:val="21"/>
          <w:highlight w:val="none"/>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Select the search channel.</w:t>
      </w:r>
    </w:p>
    <w:p w14:paraId="191768BE">
      <w:pPr>
        <w:pStyle w:val="59"/>
        <w:numPr>
          <w:ilvl w:val="6"/>
          <w:numId w:val="27"/>
        </w:numPr>
        <w:ind w:left="420" w:leftChars="0" w:hanging="420" w:firstLineChars="0"/>
        <w:textAlignment w:val="center"/>
        <w:rPr>
          <w:rFonts w:hint="eastAsia" w:ascii="阿里巴巴普惠体 L" w:hAnsi="阿里巴巴普惠体 L" w:eastAsia="阿里巴巴普惠体 L" w:cs="阿里巴巴普惠体 L"/>
          <w:color w:val="000000"/>
          <w:szCs w:val="21"/>
          <w:highlight w:val="none"/>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Search results will be displayed on the 00:00-24:00 timeline.</w:t>
      </w:r>
    </w:p>
    <w:p w14:paraId="3219FE51">
      <w:pPr>
        <w:pStyle w:val="59"/>
        <w:numPr>
          <w:ilvl w:val="6"/>
          <w:numId w:val="27"/>
        </w:numPr>
        <w:ind w:left="420" w:leftChars="0" w:hanging="420" w:firstLineChars="0"/>
        <w:textAlignment w:val="center"/>
        <w:rPr>
          <w:rFonts w:hint="eastAsia" w:ascii="阿里巴巴普惠体 L" w:hAnsi="阿里巴巴普惠体 L" w:eastAsia="阿里巴巴普惠体 L" w:cs="阿里巴巴普惠体 L"/>
          <w:color w:val="000000"/>
          <w:szCs w:val="21"/>
          <w:highlight w:val="none"/>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Click the </w:t>
      </w:r>
      <w:r>
        <w:rPr>
          <w:rFonts w:hint="eastAsia" w:ascii="阿里巴巴普惠体 L" w:hAnsi="阿里巴巴普惠体 L" w:eastAsia="阿里巴巴普惠体 L" w:cs="阿里巴巴普惠体 L"/>
          <w:highlight w:val="none"/>
        </w:rPr>
        <w:drawing>
          <wp:inline distT="0" distB="0" distL="0" distR="0">
            <wp:extent cx="129540" cy="160655"/>
            <wp:effectExtent l="0" t="0" r="10160" b="4445"/>
            <wp:docPr id="544" name="图片 544" descr="C:\Users\Administrator\AppData\Local\Microsoft\Windows\INetCache\Content.Word\playback_play_dis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descr="C:\Users\Administrator\AppData\Local\Microsoft\Windows\INetCache\Content.Word\playback_play_disable.png"/>
                    <pic:cNvPicPr>
                      <a:picLocks noChangeAspect="1" noChangeArrowheads="1"/>
                    </pic:cNvPicPr>
                  </pic:nvPicPr>
                  <pic:blipFill>
                    <a:blip r:embed="rId396">
                      <a:extLst>
                        <a:ext uri="{28A0092B-C50C-407E-A947-70E740481C1C}">
                          <a14:useLocalDpi xmlns:a14="http://schemas.microsoft.com/office/drawing/2010/main" val="0"/>
                        </a:ext>
                      </a:extLst>
                    </a:blip>
                    <a:srcRect l="26414" t="20754" r="24529" b="18868"/>
                    <a:stretch>
                      <a:fillRect/>
                    </a:stretch>
                  </pic:blipFill>
                  <pic:spPr>
                    <a:xfrm>
                      <a:off x="0" y="0"/>
                      <a:ext cx="129540" cy="160655"/>
                    </a:xfrm>
                    <a:prstGeom prst="rect">
                      <a:avLst/>
                    </a:prstGeom>
                    <a:noFill/>
                    <a:ln>
                      <a:noFill/>
                    </a:ln>
                  </pic:spPr>
                </pic:pic>
              </a:graphicData>
            </a:graphic>
          </wp:inline>
        </w:drawing>
      </w:r>
      <w:r>
        <w:rPr>
          <w:rFonts w:hint="eastAsia" w:ascii="阿里巴巴普惠体 L" w:hAnsi="阿里巴巴普惠体 L" w:eastAsia="阿里巴巴普惠体 L" w:cs="阿里巴巴普惠体 L"/>
          <w:color w:val="000000"/>
          <w:kern w:val="2"/>
          <w:sz w:val="21"/>
          <w:szCs w:val="21"/>
          <w:highlight w:val="none"/>
          <w:lang w:val="en-US" w:eastAsia="zh-CN" w:bidi="ar-SA"/>
        </w:rPr>
        <w:t>icon to start the play.</w:t>
      </w:r>
    </w:p>
    <w:p w14:paraId="2A3E333B">
      <w:pPr>
        <w:pStyle w:val="59"/>
        <w:numPr>
          <w:ilvl w:val="6"/>
          <w:numId w:val="27"/>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Control the playback by using the icon on the video playback control.</w:t>
      </w:r>
    </w:p>
    <w:p w14:paraId="2F40350D">
      <w:pPr>
        <w:pStyle w:val="59"/>
        <w:numPr>
          <w:ilvl w:val="6"/>
          <w:numId w:val="27"/>
        </w:numPr>
        <w:ind w:left="420" w:leftChars="0" w:hanging="420" w:firstLineChars="0"/>
        <w:textAlignment w:val="center"/>
        <w:rPr>
          <w:rFonts w:hint="eastAsia" w:ascii="阿里巴巴普惠体 L" w:hAnsi="阿里巴巴普惠体 L" w:eastAsia="阿里巴巴普惠体 L" w:cs="阿里巴巴普惠体 L"/>
          <w:highlight w:val="none"/>
        </w:rPr>
      </w:pPr>
      <w:bookmarkStart w:id="700" w:name="OLE_LINK9"/>
      <w:r>
        <w:rPr>
          <w:rFonts w:hint="eastAsia" w:ascii="阿里巴巴普惠体 L" w:hAnsi="阿里巴巴普惠体 L" w:eastAsia="阿里巴巴普惠体 L" w:cs="阿里巴巴普惠体 L"/>
          <w:kern w:val="2"/>
          <w:sz w:val="21"/>
          <w:szCs w:val="21"/>
          <w:highlight w:val="none"/>
          <w:lang w:val="en-US" w:eastAsia="zh-CN" w:bidi="ar-SA"/>
        </w:rPr>
        <w:t xml:space="preserve">Select </w:t>
      </w:r>
      <w:r>
        <w:rPr>
          <w:rFonts w:hint="eastAsia" w:ascii="阿里巴巴普惠体 L" w:hAnsi="阿里巴巴普惠体 L" w:eastAsia="阿里巴巴普惠体 L" w:cs="阿里巴巴普惠体 L"/>
          <w:highlight w:val="none"/>
        </w:rPr>
        <w:drawing>
          <wp:inline distT="0" distB="0" distL="0" distR="0">
            <wp:extent cx="2336165" cy="343535"/>
            <wp:effectExtent l="0" t="0" r="635" b="12065"/>
            <wp:docPr id="5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1"/>
                    <pic:cNvPicPr>
                      <a:picLocks noChangeAspect="1"/>
                    </pic:cNvPicPr>
                  </pic:nvPicPr>
                  <pic:blipFill>
                    <a:blip r:embed="rId409"/>
                    <a:stretch>
                      <a:fillRect/>
                    </a:stretch>
                  </pic:blipFill>
                  <pic:spPr>
                    <a:xfrm>
                      <a:off x="0" y="0"/>
                      <a:ext cx="2400297" cy="353221"/>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or swipe the mouse wheel to view smaller or larger time periods.</w:t>
      </w:r>
      <w:bookmarkEnd w:id="700"/>
    </w:p>
    <w:p w14:paraId="4D400CA9">
      <w:pPr>
        <w:pStyle w:val="59"/>
        <w:numPr>
          <w:ilvl w:val="6"/>
          <w:numId w:val="27"/>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If you want to quickly save a video during playback, you can use the video </w:t>
      </w:r>
      <w:r>
        <w:rPr>
          <w:rFonts w:hint="eastAsia" w:ascii="阿里巴巴普惠体 L" w:hAnsi="阿里巴巴普惠体 L" w:eastAsia="阿里巴巴普惠体 L" w:cs="阿里巴巴普惠体 L"/>
          <w:highlight w:val="none"/>
        </w:rPr>
        <w:drawing>
          <wp:inline distT="0" distB="0" distL="0" distR="0">
            <wp:extent cx="236220" cy="215900"/>
            <wp:effectExtent l="0" t="0" r="5080" b="0"/>
            <wp:docPr id="5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1"/>
                    <pic:cNvPicPr>
                      <a:picLocks noChangeAspect="1"/>
                    </pic:cNvPicPr>
                  </pic:nvPicPr>
                  <pic:blipFill>
                    <a:blip r:embed="rId401"/>
                    <a:stretch>
                      <a:fillRect/>
                    </a:stretch>
                  </pic:blipFill>
                  <pic:spPr>
                    <a:xfrm>
                      <a:off x="0" y="0"/>
                      <a:ext cx="244833" cy="22354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clip backup function.</w:t>
      </w:r>
    </w:p>
    <w:p w14:paraId="0A458C41">
      <w:pPr>
        <w:pStyle w:val="59"/>
        <w:numPr>
          <w:ilvl w:val="6"/>
          <w:numId w:val="27"/>
        </w:numPr>
        <w:ind w:left="420" w:leftChars="0" w:hanging="420" w:firstLineChars="0"/>
        <w:textAlignment w:val="center"/>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Add </w:t>
      </w:r>
      <w:r>
        <w:rPr>
          <w:rFonts w:hint="eastAsia" w:ascii="阿里巴巴普惠体 L" w:hAnsi="阿里巴巴普惠体 L" w:eastAsia="阿里巴巴普惠体 L" w:cs="阿里巴巴普惠体 L"/>
          <w:highlight w:val="none"/>
        </w:rPr>
        <w:drawing>
          <wp:inline distT="0" distB="0" distL="0" distR="0">
            <wp:extent cx="289560" cy="255905"/>
            <wp:effectExtent l="0" t="0" r="2540" b="10795"/>
            <wp:docPr id="5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1"/>
                    <pic:cNvPicPr>
                      <a:picLocks noChangeAspect="1"/>
                    </pic:cNvPicPr>
                  </pic:nvPicPr>
                  <pic:blipFill>
                    <a:blip r:embed="rId408"/>
                    <a:stretch>
                      <a:fillRect/>
                    </a:stretch>
                  </pic:blipFill>
                  <pic:spPr>
                    <a:xfrm>
                      <a:off x="0" y="0"/>
                      <a:ext cx="295396" cy="261048"/>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a custom tag to make a mark at the current time of the current channel. After the addition is completed, you can jump to the previous "mark" in the label playback interface.</w:t>
      </w:r>
    </w:p>
    <w:p w14:paraId="29223CFB">
      <w:pPr>
        <w:pStyle w:val="5"/>
        <w:rPr>
          <w:rFonts w:hint="eastAsia" w:ascii="阿里巴巴普惠体 R" w:hAnsi="阿里巴巴普惠体 R" w:eastAsia="阿里巴巴普惠体 R" w:cs="阿里巴巴普惠体 R"/>
          <w:highlight w:val="none"/>
          <w:lang w:eastAsia="zh-CN"/>
        </w:rPr>
      </w:pPr>
      <w:bookmarkStart w:id="701" w:name="_Toc191648310"/>
      <w:bookmarkStart w:id="702" w:name="_Toc21662"/>
      <w:r>
        <w:rPr>
          <w:rFonts w:hint="eastAsia" w:ascii="阿里巴巴普惠体 R" w:hAnsi="阿里巴巴普惠体 R" w:eastAsia="阿里巴巴普惠体 R" w:cs="阿里巴巴普惠体 R"/>
          <w:b/>
          <w:bCs/>
          <w:kern w:val="2"/>
          <w:sz w:val="28"/>
          <w:szCs w:val="28"/>
          <w:highlight w:val="none"/>
          <w:lang w:val="en-US" w:eastAsia="zh-CN" w:bidi="ar-SA"/>
        </w:rPr>
        <w:t>7.1.1.1 Smart pattern</w:t>
      </w:r>
      <w:bookmarkEnd w:id="701"/>
      <w:bookmarkEnd w:id="702"/>
    </w:p>
    <w:p w14:paraId="4EB32070">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664845"/>
            <wp:effectExtent l="0" t="0" r="0" b="1905"/>
            <wp:docPr id="7160521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52134" name="图片 1"/>
                    <pic:cNvPicPr>
                      <a:picLocks noChangeAspect="1"/>
                    </pic:cNvPicPr>
                  </pic:nvPicPr>
                  <pic:blipFill>
                    <a:blip r:embed="rId412"/>
                    <a:stretch>
                      <a:fillRect/>
                    </a:stretch>
                  </pic:blipFill>
                  <pic:spPr>
                    <a:xfrm>
                      <a:off x="0" y="0"/>
                      <a:ext cx="5759450" cy="664845"/>
                    </a:xfrm>
                    <a:prstGeom prst="rect">
                      <a:avLst/>
                    </a:prstGeom>
                  </pic:spPr>
                </pic:pic>
              </a:graphicData>
            </a:graphic>
          </wp:inline>
        </w:drawing>
      </w:r>
    </w:p>
    <w:p w14:paraId="48F05974">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After selecting Smart search, click </w:t>
      </w:r>
      <w:r>
        <w:rPr>
          <w:rFonts w:hint="eastAsia" w:ascii="阿里巴巴普惠体 L" w:hAnsi="阿里巴巴普惠体 L" w:eastAsia="阿里巴巴普惠体 L" w:cs="阿里巴巴普惠体 L"/>
          <w:highlight w:val="none"/>
        </w:rPr>
        <w:drawing>
          <wp:inline distT="0" distB="0" distL="0" distR="0">
            <wp:extent cx="241300" cy="285115"/>
            <wp:effectExtent l="0" t="0" r="0" b="6985"/>
            <wp:docPr id="5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
                    <pic:cNvPicPr>
                      <a:picLocks noChangeAspect="1"/>
                    </pic:cNvPicPr>
                  </pic:nvPicPr>
                  <pic:blipFill>
                    <a:blip r:embed="rId413"/>
                    <a:stretch>
                      <a:fillRect/>
                    </a:stretch>
                  </pic:blipFill>
                  <pic:spPr>
                    <a:xfrm>
                      <a:off x="0" y="0"/>
                      <a:ext cx="241300" cy="28511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the pedestrian type and </w:t>
      </w:r>
      <w:r>
        <w:rPr>
          <w:rFonts w:hint="eastAsia" w:ascii="阿里巴巴普惠体 L" w:hAnsi="阿里巴巴普惠体 L" w:eastAsia="阿里巴巴普惠体 L" w:cs="阿里巴巴普惠体 L"/>
          <w:highlight w:val="none"/>
        </w:rPr>
        <w:drawing>
          <wp:inline distT="0" distB="0" distL="0" distR="0">
            <wp:extent cx="307975" cy="319405"/>
            <wp:effectExtent l="0" t="0" r="9525" b="10795"/>
            <wp:docPr id="5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1"/>
                    <pic:cNvPicPr>
                      <a:picLocks noChangeAspect="1"/>
                    </pic:cNvPicPr>
                  </pic:nvPicPr>
                  <pic:blipFill>
                    <a:blip r:embed="rId414"/>
                    <a:stretch>
                      <a:fillRect/>
                    </a:stretch>
                  </pic:blipFill>
                  <pic:spPr>
                    <a:xfrm>
                      <a:off x="0" y="0"/>
                      <a:ext cx="307975" cy="31940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vehicle below buttons, and the video progress bar will mark the alarm video of the trigger person and car type in blue. The alarm video of human and car type includes the video of human model events detected by Pedestrian &amp; Vehicle, Intrusion, Enter Region, Exit Region, Line Crossing and SMD.</w:t>
      </w:r>
    </w:p>
    <w:p w14:paraId="47A49F24">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Click</w:t>
      </w:r>
      <w:r>
        <w:rPr>
          <w:rFonts w:hint="eastAsia" w:ascii="阿里巴巴普惠体 L" w:hAnsi="阿里巴巴普惠体 L" w:eastAsia="阿里巴巴普惠体 L" w:cs="阿里巴巴普惠体 L"/>
          <w:highlight w:val="none"/>
        </w:rPr>
        <w:drawing>
          <wp:inline distT="0" distB="0" distL="0" distR="0">
            <wp:extent cx="236855" cy="257810"/>
            <wp:effectExtent l="0" t="0" r="4445" b="8890"/>
            <wp:docPr id="5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1"/>
                    <pic:cNvPicPr>
                      <a:picLocks noChangeAspect="1"/>
                    </pic:cNvPicPr>
                  </pic:nvPicPr>
                  <pic:blipFill>
                    <a:blip r:embed="rId415"/>
                    <a:stretch>
                      <a:fillRect/>
                    </a:stretch>
                  </pic:blipFill>
                  <pic:spPr>
                    <a:xfrm>
                      <a:off x="0" y="0"/>
                      <a:ext cx="236855" cy="25781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the Policy Playback button to adjust the playback strategy.</w:t>
      </w:r>
    </w:p>
    <w:p w14:paraId="117A066A">
      <w:pPr>
        <w:pStyle w:val="59"/>
        <w:ind w:firstLine="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342255" cy="2723515"/>
            <wp:effectExtent l="0" t="0" r="0" b="635"/>
            <wp:docPr id="5459334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933423" name="图片 1"/>
                    <pic:cNvPicPr>
                      <a:picLocks noChangeAspect="1"/>
                    </pic:cNvPicPr>
                  </pic:nvPicPr>
                  <pic:blipFill>
                    <a:blip r:embed="rId416"/>
                    <a:stretch>
                      <a:fillRect/>
                    </a:stretch>
                  </pic:blipFill>
                  <pic:spPr>
                    <a:xfrm>
                      <a:off x="0" y="0"/>
                      <a:ext cx="5342857" cy="2723809"/>
                    </a:xfrm>
                    <a:prstGeom prst="rect">
                      <a:avLst/>
                    </a:prstGeom>
                  </pic:spPr>
                </pic:pic>
              </a:graphicData>
            </a:graphic>
          </wp:inline>
        </w:drawing>
      </w:r>
    </w:p>
    <w:p w14:paraId="1154DE49">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Do not play normal video:</w:t>
      </w:r>
      <w:r>
        <w:rPr>
          <w:rFonts w:hint="eastAsia" w:ascii="阿里巴巴普惠体 L" w:hAnsi="阿里巴巴普惠体 L" w:eastAsia="阿里巴巴普惠体 L" w:cs="阿里巴巴普惠体 L"/>
          <w:kern w:val="2"/>
          <w:sz w:val="21"/>
          <w:szCs w:val="24"/>
          <w:highlight w:val="none"/>
          <w:lang w:val="en-US" w:eastAsia="zh-CN" w:bidi="ar-SA"/>
        </w:rPr>
        <w:t xml:space="preserve"> Check the Nomal event type video of the day will not be played, but only play the alarm event video of the searched human model at the double speed set by Smart / Events Video.</w:t>
      </w:r>
    </w:p>
    <w:p w14:paraId="7FE05ED2">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Normal Video:</w:t>
      </w:r>
      <w:r>
        <w:rPr>
          <w:rFonts w:hint="eastAsia" w:ascii="阿里巴巴普惠体 L" w:hAnsi="阿里巴巴普惠体 L" w:eastAsia="阿里巴巴普惠体 L" w:cs="阿里巴巴普惠体 L"/>
          <w:kern w:val="2"/>
          <w:sz w:val="21"/>
          <w:szCs w:val="24"/>
          <w:highlight w:val="none"/>
          <w:lang w:val="en-US" w:eastAsia="zh-CN" w:bidi="ar-SA"/>
        </w:rPr>
        <w:t xml:space="preserve"> If Do not play normal video is not checked, you can set the double speed for video playback to the Nomal event type. After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Do not play normal video</w:t>
      </w:r>
      <w:r>
        <w:rPr>
          <w:rFonts w:hint="eastAsia" w:ascii="阿里巴巴普惠体 L" w:hAnsi="阿里巴巴普惠体 L" w:eastAsia="阿里巴巴普惠体 L" w:cs="阿里巴巴普惠体 L"/>
          <w:kern w:val="2"/>
          <w:sz w:val="21"/>
          <w:szCs w:val="24"/>
          <w:highlight w:val="none"/>
          <w:lang w:val="en-US" w:eastAsia="zh-CN" w:bidi="ar-SA"/>
        </w:rPr>
        <w:t xml:space="preserve"> is checked, the popup will be displayed.</w:t>
      </w:r>
    </w:p>
    <w:p w14:paraId="5DA2A95B">
      <w:pPr>
        <w:pStyle w:val="59"/>
        <w:ind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Smart / Events Video:</w:t>
      </w:r>
      <w:r>
        <w:rPr>
          <w:rFonts w:hint="eastAsia" w:ascii="阿里巴巴普惠体 L" w:hAnsi="阿里巴巴普惠体 L" w:eastAsia="阿里巴巴普惠体 L" w:cs="阿里巴巴普惠体 L"/>
          <w:kern w:val="2"/>
          <w:sz w:val="21"/>
          <w:szCs w:val="24"/>
          <w:highlight w:val="none"/>
          <w:lang w:val="en-US" w:eastAsia="zh-CN" w:bidi="ar-SA"/>
        </w:rPr>
        <w:t xml:space="preserve"> Set the double speed of the alarm event video played to a human model.</w:t>
      </w:r>
    </w:p>
    <w:p w14:paraId="1569FDF4">
      <w:pPr>
        <w:pStyle w:val="59"/>
        <w:ind w:firstLine="0" w:firstLineChars="0"/>
        <w:textAlignment w:val="center"/>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b/>
          <w:bCs/>
          <w:kern w:val="2"/>
          <w:sz w:val="21"/>
          <w:szCs w:val="24"/>
          <w:highlight w:val="none"/>
          <w:lang w:val="en-US" w:eastAsia="zh-CN" w:bidi="ar-SA"/>
        </w:rPr>
        <w:t>Note:</w:t>
      </w:r>
      <w:r>
        <w:rPr>
          <w:rFonts w:hint="eastAsia" w:ascii="阿里巴巴普惠体 L" w:hAnsi="阿里巴巴普惠体 L" w:eastAsia="阿里巴巴普惠体 L" w:cs="阿里巴巴普惠体 L"/>
          <w:kern w:val="2"/>
          <w:sz w:val="21"/>
          <w:szCs w:val="24"/>
          <w:highlight w:val="none"/>
          <w:lang w:val="en-US" w:eastAsia="zh-CN" w:bidi="ar-SA"/>
        </w:rPr>
        <w:t xml:space="preserve"> Only single channel search playback main stream video is supported in Smart mode.</w:t>
      </w:r>
    </w:p>
    <w:p w14:paraId="1E403177">
      <w:pPr>
        <w:pStyle w:val="5"/>
        <w:rPr>
          <w:rFonts w:hint="eastAsia" w:ascii="阿里巴巴普惠体 R" w:hAnsi="阿里巴巴普惠体 R" w:eastAsia="阿里巴巴普惠体 R" w:cs="阿里巴巴普惠体 R"/>
          <w:highlight w:val="none"/>
          <w:lang w:eastAsia="zh-CN"/>
        </w:rPr>
      </w:pPr>
      <w:bookmarkStart w:id="703" w:name="_6.1.2_Video_Clip"/>
      <w:bookmarkEnd w:id="703"/>
      <w:bookmarkStart w:id="704" w:name="_Toc14753"/>
      <w:bookmarkStart w:id="705" w:name="_Toc6299"/>
      <w:bookmarkStart w:id="706" w:name="_7.1.1.1_视频剪辑备份"/>
      <w:bookmarkStart w:id="707" w:name="_Toc191648311"/>
      <w:bookmarkStart w:id="708" w:name="_6.1.1.1_视频剪辑备份"/>
      <w:r>
        <w:rPr>
          <w:rFonts w:hint="eastAsia" w:ascii="阿里巴巴普惠体 R" w:hAnsi="阿里巴巴普惠体 R" w:eastAsia="阿里巴巴普惠体 R" w:cs="阿里巴巴普惠体 R"/>
          <w:b/>
          <w:bCs/>
          <w:kern w:val="2"/>
          <w:sz w:val="28"/>
          <w:szCs w:val="28"/>
          <w:highlight w:val="none"/>
          <w:lang w:val="en-US" w:eastAsia="zh-CN" w:bidi="ar-SA"/>
        </w:rPr>
        <w:t>7.1.1.2 Motion Search</w:t>
      </w:r>
      <w:bookmarkEnd w:id="704"/>
      <w:bookmarkEnd w:id="705"/>
      <w:bookmarkEnd w:id="706"/>
      <w:bookmarkEnd w:id="707"/>
      <w:bookmarkEnd w:id="708"/>
    </w:p>
    <w:p w14:paraId="1FB66212">
      <w:pPr>
        <w:rPr>
          <w:rFonts w:hint="eastAsia" w:ascii="阿里巴巴普惠体 R" w:hAnsi="阿里巴巴普惠体 R" w:eastAsia="阿里巴巴普惠体 R" w:cs="阿里巴巴普惠体 R"/>
          <w:highlight w:val="none"/>
          <w:shd w:val="pct10" w:color="auto" w:fill="FFFFFF"/>
        </w:rPr>
      </w:pPr>
      <w:r>
        <w:rPr>
          <w:rFonts w:hint="eastAsia" w:ascii="阿里巴巴普惠体 R" w:hAnsi="阿里巴巴普惠体 R" w:eastAsia="阿里巴巴普惠体 R" w:cs="阿里巴巴普惠体 R"/>
          <w:highlight w:val="none"/>
        </w:rPr>
        <w:drawing>
          <wp:inline distT="0" distB="0" distL="0" distR="0">
            <wp:extent cx="5759450" cy="3086100"/>
            <wp:effectExtent l="0" t="0" r="0" b="0"/>
            <wp:docPr id="804377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377137" name="图片 1"/>
                    <pic:cNvPicPr>
                      <a:picLocks noChangeAspect="1"/>
                    </pic:cNvPicPr>
                  </pic:nvPicPr>
                  <pic:blipFill>
                    <a:blip r:embed="rId417"/>
                    <a:stretch>
                      <a:fillRect/>
                    </a:stretch>
                  </pic:blipFill>
                  <pic:spPr>
                    <a:xfrm>
                      <a:off x="0" y="0"/>
                      <a:ext cx="5759450" cy="3086100"/>
                    </a:xfrm>
                    <a:prstGeom prst="rect">
                      <a:avLst/>
                    </a:prstGeom>
                  </pic:spPr>
                </pic:pic>
              </a:graphicData>
            </a:graphic>
          </wp:inline>
        </w:drawing>
      </w:r>
    </w:p>
    <w:p w14:paraId="32DD1D17">
      <w:pPr>
        <w:rPr>
          <w:rFonts w:hint="eastAsia" w:ascii="阿里巴巴普惠体 L" w:hAnsi="阿里巴巴普惠体 L" w:eastAsia="阿里巴巴普惠体 L" w:cs="阿里巴巴普惠体 L"/>
          <w:highlight w:val="none"/>
          <w:shd w:val="pct10" w:color="auto" w:fill="FFFFFF"/>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The device detects a Motion-Search type, which is displayed in yellow in the time bar below the progress bar. Click </w:t>
      </w:r>
      <w:r>
        <w:rPr>
          <w:rFonts w:hint="eastAsia" w:ascii="阿里巴巴普惠体 L" w:hAnsi="阿里巴巴普惠体 L" w:eastAsia="阿里巴巴普惠体 L" w:cs="阿里巴巴普惠体 L"/>
          <w:highlight w:val="none"/>
        </w:rPr>
        <w:drawing>
          <wp:inline distT="0" distB="0" distL="0" distR="0">
            <wp:extent cx="276225" cy="250190"/>
            <wp:effectExtent l="0" t="0" r="3175" b="3810"/>
            <wp:docPr id="5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1"/>
                    <pic:cNvPicPr>
                      <a:picLocks noChangeAspect="1"/>
                    </pic:cNvPicPr>
                  </pic:nvPicPr>
                  <pic:blipFill>
                    <a:blip r:embed="rId418"/>
                    <a:stretch>
                      <a:fillRect/>
                    </a:stretch>
                  </pic:blipFill>
                  <pic:spPr>
                    <a:xfrm>
                      <a:off x="0" y="0"/>
                      <a:ext cx="279800" cy="253404"/>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enter the Motion-Search loconing interface.</w:t>
      </w:r>
    </w:p>
    <w:p w14:paraId="67B1B8F2">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4325620" cy="2647950"/>
            <wp:effectExtent l="0" t="0" r="0" b="0"/>
            <wp:docPr id="315464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64403" name="图片 1"/>
                    <pic:cNvPicPr>
                      <a:picLocks noChangeAspect="1"/>
                    </pic:cNvPicPr>
                  </pic:nvPicPr>
                  <pic:blipFill>
                    <a:blip r:embed="rId419"/>
                    <a:stretch>
                      <a:fillRect/>
                    </a:stretch>
                  </pic:blipFill>
                  <pic:spPr>
                    <a:xfrm>
                      <a:off x="0" y="0"/>
                      <a:ext cx="4339092" cy="2656079"/>
                    </a:xfrm>
                    <a:prstGeom prst="rect">
                      <a:avLst/>
                    </a:prstGeom>
                  </pic:spPr>
                </pic:pic>
              </a:graphicData>
            </a:graphic>
          </wp:inline>
        </w:drawing>
      </w:r>
    </w:p>
    <w:p w14:paraId="2811019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red box is the selected area. If there is a picture change in the area, it will be searched out and mark the time bar with yellow.</w:t>
      </w:r>
    </w:p>
    <w:p w14:paraId="2F76EA5A">
      <w:pPr>
        <w:pStyle w:val="5"/>
        <w:rPr>
          <w:rFonts w:hint="eastAsia" w:ascii="阿里巴巴普惠体 R" w:hAnsi="阿里巴巴普惠体 R" w:eastAsia="阿里巴巴普惠体 R" w:cs="阿里巴巴普惠体 R"/>
          <w:highlight w:val="none"/>
          <w:lang w:eastAsia="zh-CN"/>
        </w:rPr>
      </w:pPr>
      <w:bookmarkStart w:id="709" w:name="_Toc191648312"/>
      <w:bookmarkStart w:id="710" w:name="_Toc5576"/>
      <w:r>
        <w:rPr>
          <w:rFonts w:hint="eastAsia" w:ascii="阿里巴巴普惠体 R" w:hAnsi="阿里巴巴普惠体 R" w:eastAsia="阿里巴巴普惠体 R" w:cs="阿里巴巴普惠体 R"/>
          <w:b/>
          <w:bCs/>
          <w:kern w:val="2"/>
          <w:sz w:val="28"/>
          <w:szCs w:val="28"/>
          <w:highlight w:val="none"/>
          <w:lang w:val="en-US" w:eastAsia="zh-CN" w:bidi="ar-SA"/>
        </w:rPr>
        <w:t>7.1.1.3 Video clip backup</w:t>
      </w:r>
      <w:bookmarkEnd w:id="709"/>
      <w:bookmarkEnd w:id="710"/>
    </w:p>
    <w:p w14:paraId="00095923">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618490"/>
            <wp:effectExtent l="0" t="0" r="0" b="0"/>
            <wp:docPr id="1810912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91259" name="图片 1"/>
                    <pic:cNvPicPr>
                      <a:picLocks noChangeAspect="1"/>
                    </pic:cNvPicPr>
                  </pic:nvPicPr>
                  <pic:blipFill>
                    <a:blip r:embed="rId420"/>
                    <a:stretch>
                      <a:fillRect/>
                    </a:stretch>
                  </pic:blipFill>
                  <pic:spPr>
                    <a:xfrm>
                      <a:off x="0" y="0"/>
                      <a:ext cx="5759450" cy="618490"/>
                    </a:xfrm>
                    <a:prstGeom prst="rect">
                      <a:avLst/>
                    </a:prstGeom>
                  </pic:spPr>
                </pic:pic>
              </a:graphicData>
            </a:graphic>
          </wp:inline>
        </w:drawing>
      </w:r>
    </w:p>
    <w:p w14:paraId="01AD5069">
      <w:pPr>
        <w:pStyle w:val="59"/>
        <w:numPr>
          <w:ilvl w:val="6"/>
          <w:numId w:val="32"/>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Insert the U disk into the NVR.</w:t>
      </w:r>
    </w:p>
    <w:p w14:paraId="70F28490">
      <w:pPr>
        <w:pStyle w:val="59"/>
        <w:numPr>
          <w:ilvl w:val="6"/>
          <w:numId w:val="32"/>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the backed-up channel to start the video playback.</w:t>
      </w:r>
    </w:p>
    <w:p w14:paraId="22D48D8E">
      <w:pPr>
        <w:pStyle w:val="59"/>
        <w:numPr>
          <w:ilvl w:val="6"/>
          <w:numId w:val="32"/>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Click</w:t>
      </w:r>
      <w:r>
        <w:rPr>
          <w:rFonts w:hint="eastAsia" w:ascii="阿里巴巴普惠体 L" w:hAnsi="阿里巴巴普惠体 L" w:eastAsia="阿里巴巴普惠体 L" w:cs="阿里巴巴普惠体 L"/>
          <w:highlight w:val="none"/>
        </w:rPr>
        <w:drawing>
          <wp:inline distT="0" distB="0" distL="0" distR="0">
            <wp:extent cx="236220" cy="215900"/>
            <wp:effectExtent l="0" t="0" r="5080" b="0"/>
            <wp:docPr id="5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1"/>
                    <pic:cNvPicPr>
                      <a:picLocks noChangeAspect="1"/>
                    </pic:cNvPicPr>
                  </pic:nvPicPr>
                  <pic:blipFill>
                    <a:blip r:embed="rId401"/>
                    <a:stretch>
                      <a:fillRect/>
                    </a:stretch>
                  </pic:blipFill>
                  <pic:spPr>
                    <a:xfrm>
                      <a:off x="0" y="0"/>
                      <a:ext cx="244833" cy="22354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the clip icon.</w:t>
      </w:r>
    </w:p>
    <w:p w14:paraId="4F4750FC">
      <w:pPr>
        <w:pStyle w:val="59"/>
        <w:numPr>
          <w:ilvl w:val="6"/>
          <w:numId w:val="32"/>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Move the mouse cursor to the timeline in which to start the video clip.</w:t>
      </w:r>
    </w:p>
    <w:p w14:paraId="7DFAA990">
      <w:pPr>
        <w:pStyle w:val="59"/>
        <w:numPr>
          <w:ilvl w:val="6"/>
          <w:numId w:val="32"/>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Hold down the left mouse button and drag the cursor to the timeline where you want to end the video clip.</w:t>
      </w:r>
    </w:p>
    <w:p w14:paraId="1447E73C">
      <w:pPr>
        <w:pStyle w:val="59"/>
        <w:numPr>
          <w:ilvl w:val="6"/>
          <w:numId w:val="32"/>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When the icon </w:t>
      </w:r>
      <w:r>
        <w:rPr>
          <w:rFonts w:hint="eastAsia" w:ascii="阿里巴巴普惠体 L" w:hAnsi="阿里巴巴普惠体 L" w:eastAsia="阿里巴巴普惠体 L" w:cs="阿里巴巴普惠体 L"/>
          <w:highlight w:val="none"/>
        </w:rPr>
        <w:drawing>
          <wp:inline distT="0" distB="0" distL="0" distR="0">
            <wp:extent cx="236220" cy="215900"/>
            <wp:effectExtent l="0" t="0" r="5080" b="0"/>
            <wp:docPr id="5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1"/>
                    <pic:cNvPicPr>
                      <a:picLocks noChangeAspect="1"/>
                    </pic:cNvPicPr>
                  </pic:nvPicPr>
                  <pic:blipFill>
                    <a:blip r:embed="rId401"/>
                    <a:stretch>
                      <a:fillRect/>
                    </a:stretch>
                  </pic:blipFill>
                  <pic:spPr>
                    <a:xfrm>
                      <a:off x="0" y="0"/>
                      <a:ext cx="244833" cy="22354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changes to the icon</w:t>
      </w:r>
      <w:r>
        <w:rPr>
          <w:rFonts w:hint="eastAsia" w:ascii="阿里巴巴普惠体 L" w:hAnsi="阿里巴巴普惠体 L" w:eastAsia="阿里巴巴普惠体 L" w:cs="阿里巴巴普惠体 L"/>
          <w:highlight w:val="none"/>
        </w:rPr>
        <w:drawing>
          <wp:inline distT="0" distB="0" distL="0" distR="0">
            <wp:extent cx="278130" cy="271145"/>
            <wp:effectExtent l="0" t="0" r="1270" b="8255"/>
            <wp:docPr id="5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1"/>
                    <pic:cNvPicPr>
                      <a:picLocks noChangeAspect="1"/>
                    </pic:cNvPicPr>
                  </pic:nvPicPr>
                  <pic:blipFill>
                    <a:blip r:embed="rId403"/>
                    <a:stretch>
                      <a:fillRect/>
                    </a:stretch>
                  </pic:blipFill>
                  <pic:spPr>
                    <a:xfrm>
                      <a:off x="0" y="0"/>
                      <a:ext cx="282761" cy="275693"/>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the icon </w:t>
      </w:r>
      <w:r>
        <w:rPr>
          <w:rFonts w:hint="eastAsia" w:ascii="阿里巴巴普惠体 L" w:hAnsi="阿里巴巴普惠体 L" w:eastAsia="阿里巴巴普惠体 L" w:cs="阿里巴巴普惠体 L"/>
          <w:highlight w:val="none"/>
        </w:rPr>
        <w:drawing>
          <wp:inline distT="0" distB="0" distL="0" distR="0">
            <wp:extent cx="278130" cy="271145"/>
            <wp:effectExtent l="0" t="0" r="1270" b="8255"/>
            <wp:docPr id="5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1"/>
                    <pic:cNvPicPr>
                      <a:picLocks noChangeAspect="1"/>
                    </pic:cNvPicPr>
                  </pic:nvPicPr>
                  <pic:blipFill>
                    <a:blip r:embed="rId403"/>
                    <a:stretch>
                      <a:fillRect/>
                    </a:stretch>
                  </pic:blipFill>
                  <pic:spPr>
                    <a:xfrm>
                      <a:off x="0" y="0"/>
                      <a:ext cx="282761" cy="275693"/>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save the clip of the video clip.</w:t>
      </w:r>
    </w:p>
    <w:p w14:paraId="257EAE42">
      <w:pPr>
        <w:pStyle w:val="59"/>
        <w:numPr>
          <w:ilvl w:val="6"/>
          <w:numId w:val="32"/>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a file type for the backup file, and click the Save icon to save the video clip. Please make sure that the USB storage directory has enough space to save the video clips.</w:t>
      </w:r>
    </w:p>
    <w:p w14:paraId="07EFDC11">
      <w:pPr>
        <w:pStyle w:val="59"/>
        <w:ind w:left="284" w:firstLine="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3783965" cy="2275840"/>
            <wp:effectExtent l="0" t="0" r="6985" b="0"/>
            <wp:docPr id="423835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83552" name="图片 1"/>
                    <pic:cNvPicPr>
                      <a:picLocks noChangeAspect="1"/>
                    </pic:cNvPicPr>
                  </pic:nvPicPr>
                  <pic:blipFill>
                    <a:blip r:embed="rId421"/>
                    <a:stretch>
                      <a:fillRect/>
                    </a:stretch>
                  </pic:blipFill>
                  <pic:spPr>
                    <a:xfrm>
                      <a:off x="0" y="0"/>
                      <a:ext cx="3794485" cy="2281998"/>
                    </a:xfrm>
                    <a:prstGeom prst="rect">
                      <a:avLst/>
                    </a:prstGeom>
                  </pic:spPr>
                </pic:pic>
              </a:graphicData>
            </a:graphic>
          </wp:inline>
        </w:drawing>
      </w:r>
    </w:p>
    <w:p w14:paraId="17DA3399">
      <w:pPr>
        <w:pStyle w:val="59"/>
        <w:numPr>
          <w:ilvl w:val="6"/>
          <w:numId w:val="32"/>
        </w:numPr>
        <w:ind w:left="420" w:leftChars="0" w:hanging="420" w:firstLineChars="0"/>
        <w:textAlignment w:val="center"/>
        <w:rPr>
          <w:rFonts w:hint="eastAsia" w:ascii="阿里巴巴普惠体 L" w:hAnsi="阿里巴巴普惠体 L" w:eastAsia="阿里巴巴普惠体 L" w:cs="阿里巴巴普惠体 L"/>
          <w:color w:val="000000"/>
          <w:szCs w:val="21"/>
          <w:highlight w:val="none"/>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The Backup menu page appears to select the directory to be saved</w:t>
      </w:r>
    </w:p>
    <w:p w14:paraId="28FA29A2">
      <w:pPr>
        <w:pStyle w:val="59"/>
        <w:numPr>
          <w:ilvl w:val="6"/>
          <w:numId w:val="32"/>
        </w:numPr>
        <w:ind w:left="420" w:leftChars="0" w:hanging="420" w:firstLineChars="0"/>
        <w:textAlignment w:val="center"/>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Click OK to start a backup. The progress bar at the bottom of the window shows the progress of the backup.</w:t>
      </w:r>
    </w:p>
    <w:p w14:paraId="201BF668">
      <w:pPr>
        <w:textAlignment w:val="center"/>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highlight w:val="none"/>
        </w:rPr>
        <w:drawing>
          <wp:inline distT="0" distB="0" distL="0" distR="0">
            <wp:extent cx="3695065" cy="2456815"/>
            <wp:effectExtent l="0" t="0" r="635" b="635"/>
            <wp:docPr id="13383664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66412" name="图片 1"/>
                    <pic:cNvPicPr>
                      <a:picLocks noChangeAspect="1"/>
                    </pic:cNvPicPr>
                  </pic:nvPicPr>
                  <pic:blipFill>
                    <a:blip r:embed="rId422"/>
                    <a:stretch>
                      <a:fillRect/>
                    </a:stretch>
                  </pic:blipFill>
                  <pic:spPr>
                    <a:xfrm>
                      <a:off x="0" y="0"/>
                      <a:ext cx="3701646" cy="2460962"/>
                    </a:xfrm>
                    <a:prstGeom prst="rect">
                      <a:avLst/>
                    </a:prstGeom>
                  </pic:spPr>
                </pic:pic>
              </a:graphicData>
            </a:graphic>
          </wp:inline>
        </w:drawing>
      </w:r>
    </w:p>
    <w:p w14:paraId="6BC8C35A">
      <w:pPr>
        <w:pStyle w:val="4"/>
        <w:rPr>
          <w:rFonts w:hint="default" w:ascii="阿里巴巴普惠体 R" w:hAnsi="阿里巴巴普惠体 R" w:eastAsia="阿里巴巴普惠体 R" w:cs="阿里巴巴普惠体 R"/>
          <w:highlight w:val="none"/>
          <w:lang w:val="en-US" w:eastAsia="zh-CN"/>
        </w:rPr>
      </w:pPr>
      <w:bookmarkStart w:id="711" w:name="_Toc117926129"/>
      <w:bookmarkStart w:id="712" w:name="OLE_LINK33"/>
      <w:bookmarkStart w:id="713" w:name="_Toc30702"/>
      <w:bookmarkStart w:id="714" w:name="_Toc191648313"/>
      <w:bookmarkStart w:id="715" w:name="_Toc18674"/>
      <w:bookmarkStart w:id="716" w:name="_Toc23877"/>
      <w:r>
        <w:rPr>
          <w:rFonts w:hint="eastAsia" w:ascii="阿里巴巴普惠体 R" w:hAnsi="阿里巴巴普惠体 R" w:eastAsia="阿里巴巴普惠体 R" w:cs="阿里巴巴普惠体 R"/>
          <w:b/>
          <w:bCs/>
          <w:kern w:val="2"/>
          <w:sz w:val="32"/>
          <w:szCs w:val="32"/>
          <w:highlight w:val="none"/>
          <w:lang w:val="en-US" w:eastAsia="zh-CN" w:bidi="ar-SA"/>
        </w:rPr>
        <w:t xml:space="preserve">7.1.2 </w:t>
      </w:r>
      <w:bookmarkEnd w:id="711"/>
      <w:bookmarkEnd w:id="712"/>
      <w:bookmarkEnd w:id="713"/>
      <w:bookmarkEnd w:id="714"/>
      <w:r>
        <w:rPr>
          <w:rFonts w:hint="eastAsia" w:ascii="阿里巴巴普惠体 R" w:hAnsi="阿里巴巴普惠体 R" w:eastAsia="阿里巴巴普惠体 R" w:cs="阿里巴巴普惠体 R"/>
          <w:b/>
          <w:bCs/>
          <w:kern w:val="2"/>
          <w:sz w:val="32"/>
          <w:szCs w:val="32"/>
          <w:highlight w:val="none"/>
          <w:lang w:val="en-US" w:eastAsia="zh-CN" w:bidi="ar-SA"/>
        </w:rPr>
        <w:t>Sub-Periods</w:t>
      </w:r>
      <w:bookmarkEnd w:id="715"/>
      <w:bookmarkEnd w:id="716"/>
    </w:p>
    <w:p w14:paraId="0FFB502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Sece playback can play event video of multiple periods in a single channel. The searched video period will be split according to the selected split screen mode. For example, if the searched event video time is 60 minutes long and the split screen is x 4, each split screen will play for 15 minutes.</w:t>
      </w:r>
    </w:p>
    <w:p w14:paraId="373EB6C5">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022600"/>
            <wp:effectExtent l="0" t="0" r="0" b="6350"/>
            <wp:docPr id="1864692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692425" name="图片 1"/>
                    <pic:cNvPicPr>
                      <a:picLocks noChangeAspect="1"/>
                    </pic:cNvPicPr>
                  </pic:nvPicPr>
                  <pic:blipFill>
                    <a:blip r:embed="rId423"/>
                    <a:stretch>
                      <a:fillRect/>
                    </a:stretch>
                  </pic:blipFill>
                  <pic:spPr>
                    <a:xfrm>
                      <a:off x="0" y="0"/>
                      <a:ext cx="5759450" cy="3022600"/>
                    </a:xfrm>
                    <a:prstGeom prst="rect">
                      <a:avLst/>
                    </a:prstGeom>
                  </pic:spPr>
                </pic:pic>
              </a:graphicData>
            </a:graphic>
          </wp:inline>
        </w:drawing>
      </w:r>
    </w:p>
    <w:p w14:paraId="7BF66BCB">
      <w:pPr>
        <w:rPr>
          <w:rFonts w:hint="eastAsia" w:ascii="阿里巴巴普惠体 L" w:hAnsi="阿里巴巴普惠体 L" w:eastAsia="阿里巴巴普惠体 L" w:cs="阿里巴巴普惠体 L"/>
          <w:color w:val="0070C0"/>
          <w:highlight w:val="none"/>
          <w:lang w:eastAsia="zh-CN"/>
        </w:rPr>
      </w:pPr>
      <w:bookmarkStart w:id="717" w:name="_Hlk496608589"/>
      <w:r>
        <w:rPr>
          <w:rFonts w:hint="eastAsia" w:ascii="阿里巴巴普惠体 L" w:hAnsi="阿里巴巴普惠体 L" w:eastAsia="阿里巴巴普惠体 L" w:cs="阿里巴巴普惠体 L"/>
          <w:b/>
          <w:bCs/>
          <w:color w:val="0070C0"/>
          <w:kern w:val="2"/>
          <w:sz w:val="22"/>
          <w:szCs w:val="22"/>
          <w:highlight w:val="none"/>
          <w:lang w:val="en-US" w:eastAsia="zh-CN" w:bidi="ar-SA"/>
        </w:rPr>
        <w:t>Strip search for playback video:</w:t>
      </w:r>
      <w:bookmarkEnd w:id="717"/>
    </w:p>
    <w:p w14:paraId="37924ED8">
      <w:pPr>
        <w:pStyle w:val="59"/>
        <w:numPr>
          <w:ilvl w:val="3"/>
          <w:numId w:val="0"/>
        </w:numPr>
        <w:ind w:left="420" w:leftChars="0" w:hanging="420" w:firstLineChars="0"/>
        <w:rPr>
          <w:rFonts w:hint="eastAsia" w:ascii="阿里巴巴普惠体 L" w:hAnsi="阿里巴巴普惠体 L" w:eastAsia="阿里巴巴普惠体 L" w:cs="阿里巴巴普惠体 L"/>
          <w:highlight w:val="none"/>
        </w:rPr>
      </w:pPr>
      <w:bookmarkStart w:id="718" w:name="_Toc117926130"/>
      <w:r>
        <w:rPr>
          <w:rFonts w:hint="default" w:ascii="阿里巴巴普惠体 L" w:hAnsi="阿里巴巴普惠体 L" w:eastAsia="阿里巴巴普惠体 L" w:cs="阿里巴巴普惠体 L"/>
          <w:b w:val="0"/>
          <w:bCs w:val="0"/>
          <w:kern w:val="2"/>
          <w:sz w:val="21"/>
          <w:szCs w:val="21"/>
          <w:highlight w:val="none"/>
          <w:lang w:val="en-US" w:eastAsia="zh-CN" w:bidi="ar-SA"/>
        </w:rPr>
        <w:t>1.</w:t>
      </w:r>
      <w:r>
        <w:rPr>
          <w:rFonts w:hint="eastAsia" w:ascii="阿里巴巴普惠体 L" w:hAnsi="阿里巴巴普惠体 L" w:eastAsia="阿里巴巴普惠体 L" w:cs="阿里巴巴普惠体 L"/>
          <w:kern w:val="2"/>
          <w:sz w:val="21"/>
          <w:szCs w:val="24"/>
          <w:highlight w:val="none"/>
          <w:lang w:val="en-US" w:eastAsia="zh-CN" w:bidi="ar-SA"/>
        </w:rPr>
        <w:t>Select the date and time of the search.</w:t>
      </w:r>
      <w:bookmarkEnd w:id="718"/>
    </w:p>
    <w:p w14:paraId="02E7974E">
      <w:pPr>
        <w:pStyle w:val="59"/>
        <w:numPr>
          <w:ilvl w:val="3"/>
          <w:numId w:val="0"/>
        </w:numPr>
        <w:ind w:left="420" w:leftChars="0" w:hanging="420" w:firstLineChars="0"/>
        <w:rPr>
          <w:rFonts w:hint="eastAsia" w:ascii="阿里巴巴普惠体 L" w:hAnsi="阿里巴巴普惠体 L" w:eastAsia="阿里巴巴普惠体 L" w:cs="阿里巴巴普惠体 L"/>
          <w:highlight w:val="none"/>
        </w:rPr>
      </w:pPr>
      <w:r>
        <w:rPr>
          <w:rFonts w:hint="default" w:ascii="阿里巴巴普惠体 L" w:hAnsi="阿里巴巴普惠体 L" w:eastAsia="阿里巴巴普惠体 L" w:cs="阿里巴巴普惠体 L"/>
          <w:b w:val="0"/>
          <w:bCs w:val="0"/>
          <w:kern w:val="2"/>
          <w:sz w:val="21"/>
          <w:szCs w:val="21"/>
          <w:highlight w:val="none"/>
          <w:lang w:val="en-US" w:eastAsia="zh-CN" w:bidi="ar-SA"/>
        </w:rPr>
        <w:t>2.</w:t>
      </w:r>
      <w:r>
        <w:rPr>
          <w:rFonts w:hint="eastAsia" w:ascii="阿里巴巴普惠体 L" w:hAnsi="阿里巴巴普惠体 L" w:eastAsia="阿里巴巴普惠体 L" w:cs="阿里巴巴普惠体 L"/>
          <w:kern w:val="2"/>
          <w:sz w:val="21"/>
          <w:szCs w:val="24"/>
          <w:highlight w:val="none"/>
          <w:lang w:val="en-US" w:eastAsia="zh-CN" w:bidi="ar-SA"/>
        </w:rPr>
        <w:t>Select the number of split-screen plays for the video channel.</w:t>
      </w:r>
    </w:p>
    <w:p w14:paraId="09A42EDB">
      <w:pPr>
        <w:pStyle w:val="59"/>
        <w:numPr>
          <w:ilvl w:val="3"/>
          <w:numId w:val="0"/>
        </w:numPr>
        <w:ind w:left="420" w:leftChars="0" w:hanging="420" w:firstLineChars="0"/>
        <w:rPr>
          <w:rFonts w:hint="eastAsia" w:ascii="阿里巴巴普惠体 L" w:hAnsi="阿里巴巴普惠体 L" w:eastAsia="阿里巴巴普惠体 L" w:cs="阿里巴巴普惠体 L"/>
          <w:highlight w:val="none"/>
        </w:rPr>
      </w:pPr>
      <w:r>
        <w:rPr>
          <w:rFonts w:hint="default" w:ascii="阿里巴巴普惠体 L" w:hAnsi="阿里巴巴普惠体 L" w:eastAsia="阿里巴巴普惠体 L" w:cs="阿里巴巴普惠体 L"/>
          <w:b w:val="0"/>
          <w:bCs w:val="0"/>
          <w:kern w:val="2"/>
          <w:sz w:val="21"/>
          <w:szCs w:val="21"/>
          <w:highlight w:val="none"/>
          <w:lang w:val="en-US" w:eastAsia="zh-CN" w:bidi="ar-SA"/>
        </w:rPr>
        <w:t>3.</w:t>
      </w:r>
      <w:r>
        <w:rPr>
          <w:rFonts w:hint="eastAsia" w:ascii="阿里巴巴普惠体 L" w:hAnsi="阿里巴巴普惠体 L" w:eastAsia="阿里巴巴普惠体 L" w:cs="阿里巴巴普惠体 L"/>
          <w:kern w:val="2"/>
          <w:sz w:val="21"/>
          <w:szCs w:val="24"/>
          <w:highlight w:val="none"/>
          <w:lang w:val="en-US" w:eastAsia="zh-CN" w:bidi="ar-SA"/>
        </w:rPr>
        <w:t>Select the type of video that you need to search for, or select All.</w:t>
      </w:r>
    </w:p>
    <w:p w14:paraId="7AA63EC8">
      <w:pPr>
        <w:pStyle w:val="59"/>
        <w:numPr>
          <w:ilvl w:val="3"/>
          <w:numId w:val="0"/>
        </w:numPr>
        <w:ind w:left="420" w:leftChars="0" w:hanging="420" w:firstLineChars="0"/>
        <w:rPr>
          <w:rFonts w:hint="eastAsia" w:ascii="阿里巴巴普惠体 L" w:hAnsi="阿里巴巴普惠体 L" w:eastAsia="阿里巴巴普惠体 L" w:cs="阿里巴巴普惠体 L"/>
          <w:highlight w:val="none"/>
        </w:rPr>
      </w:pPr>
      <w:r>
        <w:rPr>
          <w:rFonts w:hint="default" w:ascii="阿里巴巴普惠体 L" w:hAnsi="阿里巴巴普惠体 L" w:eastAsia="阿里巴巴普惠体 L" w:cs="阿里巴巴普惠体 L"/>
          <w:b w:val="0"/>
          <w:bCs w:val="0"/>
          <w:kern w:val="2"/>
          <w:sz w:val="21"/>
          <w:szCs w:val="21"/>
          <w:highlight w:val="none"/>
          <w:lang w:val="en-US" w:eastAsia="zh-CN" w:bidi="ar-SA"/>
        </w:rPr>
        <w:t>4.</w:t>
      </w:r>
      <w:r>
        <w:rPr>
          <w:rFonts w:hint="eastAsia" w:ascii="阿里巴巴普惠体 L" w:hAnsi="阿里巴巴普惠体 L" w:eastAsia="阿里巴巴普惠体 L" w:cs="阿里巴巴普惠体 L"/>
          <w:kern w:val="2"/>
          <w:sz w:val="21"/>
          <w:szCs w:val="24"/>
          <w:highlight w:val="none"/>
          <w:lang w:val="en-US" w:eastAsia="zh-CN" w:bidi="ar-SA"/>
        </w:rPr>
        <w:t>Select stream type and search channel (only one channel)</w:t>
      </w:r>
    </w:p>
    <w:p w14:paraId="56C36A78">
      <w:pPr>
        <w:pStyle w:val="59"/>
        <w:numPr>
          <w:ilvl w:val="3"/>
          <w:numId w:val="0"/>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default" w:ascii="阿里巴巴普惠体 L" w:hAnsi="阿里巴巴普惠体 L" w:eastAsia="阿里巴巴普惠体 L" w:cs="阿里巴巴普惠体 L"/>
          <w:b w:val="0"/>
          <w:bCs w:val="0"/>
          <w:kern w:val="2"/>
          <w:sz w:val="21"/>
          <w:szCs w:val="21"/>
          <w:highlight w:val="none"/>
          <w:lang w:val="en-US" w:eastAsia="zh-CN" w:bidi="ar-SA"/>
        </w:rPr>
        <w:t>5.</w:t>
      </w:r>
      <w:r>
        <w:rPr>
          <w:rFonts w:hint="eastAsia" w:ascii="阿里巴巴普惠体 L" w:hAnsi="阿里巴巴普惠体 L" w:eastAsia="阿里巴巴普惠体 L" w:cs="阿里巴巴普惠体 L"/>
          <w:kern w:val="2"/>
          <w:sz w:val="21"/>
          <w:szCs w:val="24"/>
          <w:highlight w:val="none"/>
          <w:lang w:val="en-US" w:eastAsia="zh-CN" w:bidi="ar-SA"/>
        </w:rPr>
        <w:t xml:space="preserve">Click the play icon </w:t>
      </w:r>
      <w:r>
        <w:rPr>
          <w:rFonts w:hint="eastAsia" w:ascii="阿里巴巴普惠体 L" w:hAnsi="阿里巴巴普惠体 L" w:eastAsia="阿里巴巴普惠体 L" w:cs="阿里巴巴普惠体 L"/>
          <w:highlight w:val="none"/>
        </w:rPr>
        <w:drawing>
          <wp:inline distT="0" distB="0" distL="0" distR="0">
            <wp:extent cx="146050" cy="179705"/>
            <wp:effectExtent l="0" t="0" r="6350" b="10795"/>
            <wp:docPr id="572" name="图片 572" descr="C:\Users\Administrator\AppData\Local\Microsoft\Windows\INetCache\Content.Word\playback_play_dis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descr="C:\Users\Administrator\AppData\Local\Microsoft\Windows\INetCache\Content.Word\playback_play_disable.png"/>
                    <pic:cNvPicPr>
                      <a:picLocks noChangeAspect="1" noChangeArrowheads="1"/>
                    </pic:cNvPicPr>
                  </pic:nvPicPr>
                  <pic:blipFill>
                    <a:blip r:embed="rId396">
                      <a:extLst>
                        <a:ext uri="{28A0092B-C50C-407E-A947-70E740481C1C}">
                          <a14:useLocalDpi xmlns:a14="http://schemas.microsoft.com/office/drawing/2010/main" val="0"/>
                        </a:ext>
                      </a:extLst>
                    </a:blip>
                    <a:srcRect l="26414" t="20754" r="24529" b="18868"/>
                    <a:stretch>
                      <a:fillRect/>
                    </a:stretch>
                  </pic:blipFill>
                  <pic:spPr>
                    <a:xfrm>
                      <a:off x="0" y="0"/>
                      <a:ext cx="146250" cy="18000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start the play, and control the play by the icon on the video playback control.</w:t>
      </w:r>
    </w:p>
    <w:p w14:paraId="21D856D6">
      <w:pPr>
        <w:pStyle w:val="59"/>
        <w:numPr>
          <w:ilvl w:val="3"/>
          <w:numId w:val="0"/>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default" w:ascii="阿里巴巴普惠体 L" w:hAnsi="阿里巴巴普惠体 L" w:eastAsia="阿里巴巴普惠体 L" w:cs="阿里巴巴普惠体 L"/>
          <w:b w:val="0"/>
          <w:bCs w:val="0"/>
          <w:kern w:val="2"/>
          <w:sz w:val="21"/>
          <w:szCs w:val="21"/>
          <w:highlight w:val="none"/>
          <w:lang w:val="en-US" w:eastAsia="zh-CN" w:bidi="ar-SA"/>
        </w:rPr>
        <w:t>6.</w:t>
      </w:r>
      <w:r>
        <w:rPr>
          <w:rFonts w:hint="eastAsia" w:ascii="阿里巴巴普惠体 L" w:hAnsi="阿里巴巴普惠体 L" w:eastAsia="阿里巴巴普惠体 L" w:cs="阿里巴巴普惠体 L"/>
          <w:kern w:val="2"/>
          <w:sz w:val="21"/>
          <w:szCs w:val="24"/>
          <w:highlight w:val="none"/>
          <w:lang w:val="en-US" w:eastAsia="zh-CN" w:bidi="ar-SA"/>
        </w:rPr>
        <w:t>Click the left mouse button on a specific split screen, and the time period of the video split screen will be displayed on the timeline. The color bar at the top of the timeline indicates the time span of the video split screen that you clicked on. The color bar at the bottom of the timeline indicates the time span of the entire video already searched.</w:t>
      </w:r>
    </w:p>
    <w:p w14:paraId="03881009">
      <w:pPr>
        <w:pStyle w:val="59"/>
        <w:ind w:firstLine="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628650"/>
            <wp:effectExtent l="0" t="0" r="0" b="0"/>
            <wp:docPr id="16082502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250290" name="图片 1"/>
                    <pic:cNvPicPr>
                      <a:picLocks noChangeAspect="1"/>
                    </pic:cNvPicPr>
                  </pic:nvPicPr>
                  <pic:blipFill>
                    <a:blip r:embed="rId424"/>
                    <a:stretch>
                      <a:fillRect/>
                    </a:stretch>
                  </pic:blipFill>
                  <pic:spPr>
                    <a:xfrm>
                      <a:off x="0" y="0"/>
                      <a:ext cx="5759450" cy="628650"/>
                    </a:xfrm>
                    <a:prstGeom prst="rect">
                      <a:avLst/>
                    </a:prstGeom>
                  </pic:spPr>
                </pic:pic>
              </a:graphicData>
            </a:graphic>
          </wp:inline>
        </w:drawing>
      </w:r>
    </w:p>
    <w:p w14:paraId="15DBD6E7">
      <w:pPr>
        <w:pStyle w:val="59"/>
        <w:numPr>
          <w:ilvl w:val="3"/>
          <w:numId w:val="0"/>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default" w:ascii="阿里巴巴普惠体 L" w:hAnsi="阿里巴巴普惠体 L" w:eastAsia="阿里巴巴普惠体 L" w:cs="阿里巴巴普惠体 L"/>
          <w:b w:val="0"/>
          <w:bCs w:val="0"/>
          <w:kern w:val="2"/>
          <w:sz w:val="21"/>
          <w:szCs w:val="21"/>
          <w:highlight w:val="none"/>
          <w:lang w:val="en-US" w:eastAsia="zh-CN" w:bidi="ar-SA"/>
        </w:rPr>
        <w:t>7.</w:t>
      </w:r>
      <w:r>
        <w:rPr>
          <w:rFonts w:hint="eastAsia" w:ascii="阿里巴巴普惠体 L" w:hAnsi="阿里巴巴普惠体 L" w:eastAsia="阿里巴巴普惠体 L" w:cs="阿里巴巴普惠体 L"/>
          <w:kern w:val="2"/>
          <w:sz w:val="21"/>
          <w:szCs w:val="21"/>
          <w:highlight w:val="none"/>
          <w:lang w:val="en-US" w:eastAsia="zh-CN" w:bidi="ar-SA"/>
        </w:rPr>
        <w:t xml:space="preserve">Select </w:t>
      </w:r>
      <w:r>
        <w:rPr>
          <w:rFonts w:hint="eastAsia" w:ascii="阿里巴巴普惠体 L" w:hAnsi="阿里巴巴普惠体 L" w:eastAsia="阿里巴巴普惠体 L" w:cs="阿里巴巴普惠体 L"/>
          <w:highlight w:val="none"/>
        </w:rPr>
        <w:drawing>
          <wp:inline distT="0" distB="0" distL="0" distR="0">
            <wp:extent cx="1748155" cy="254635"/>
            <wp:effectExtent l="0" t="0" r="4445" b="12065"/>
            <wp:docPr id="5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1"/>
                    <pic:cNvPicPr>
                      <a:picLocks noChangeAspect="1"/>
                    </pic:cNvPicPr>
                  </pic:nvPicPr>
                  <pic:blipFill>
                    <a:blip r:embed="rId425"/>
                    <a:stretch>
                      <a:fillRect/>
                    </a:stretch>
                  </pic:blipFill>
                  <pic:spPr>
                    <a:xfrm>
                      <a:off x="0" y="0"/>
                      <a:ext cx="1774045" cy="25847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or swipe the mouse wheel to view smaller or larger time periods.</w:t>
      </w:r>
    </w:p>
    <w:p w14:paraId="2DD02726">
      <w:pPr>
        <w:pStyle w:val="4"/>
        <w:rPr>
          <w:rFonts w:hint="eastAsia" w:ascii="阿里巴巴普惠体 R" w:hAnsi="阿里巴巴普惠体 R" w:eastAsia="阿里巴巴普惠体 R" w:cs="阿里巴巴普惠体 R"/>
          <w:highlight w:val="none"/>
          <w:lang w:eastAsia="zh-CN"/>
        </w:rPr>
      </w:pPr>
      <w:bookmarkStart w:id="719" w:name="_Toc31752"/>
      <w:bookmarkStart w:id="720" w:name="_Toc191648314"/>
      <w:bookmarkStart w:id="721" w:name="_Toc117926134"/>
      <w:bookmarkStart w:id="722" w:name="_Toc14961"/>
      <w:bookmarkStart w:id="723" w:name="_Toc28888"/>
      <w:bookmarkStart w:id="724" w:name="_Toc117926128"/>
      <w:r>
        <w:rPr>
          <w:rFonts w:hint="eastAsia" w:ascii="阿里巴巴普惠体 R" w:hAnsi="阿里巴巴普惠体 R" w:eastAsia="阿里巴巴普惠体 R" w:cs="阿里巴巴普惠体 R"/>
          <w:b/>
          <w:bCs/>
          <w:kern w:val="2"/>
          <w:sz w:val="32"/>
          <w:szCs w:val="32"/>
          <w:highlight w:val="none"/>
          <w:lang w:val="en-US" w:eastAsia="zh-CN" w:bidi="ar-SA"/>
        </w:rPr>
        <w:t>7.1.3 Slice Playback</w:t>
      </w:r>
      <w:bookmarkEnd w:id="719"/>
      <w:bookmarkEnd w:id="720"/>
      <w:bookmarkEnd w:id="721"/>
      <w:bookmarkEnd w:id="722"/>
      <w:bookmarkEnd w:id="723"/>
      <w:bookmarkEnd w:id="724"/>
    </w:p>
    <w:p w14:paraId="257A9E5E">
      <w:pP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kern w:val="2"/>
          <w:sz w:val="21"/>
          <w:szCs w:val="24"/>
          <w:highlight w:val="none"/>
          <w:lang w:val="en-US" w:eastAsia="zh-CN" w:bidi="ar-SA"/>
        </w:rPr>
        <w:t>The page refines the video of the search to every minute display.</w:t>
      </w:r>
    </w:p>
    <w:p w14:paraId="6C1A5383">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3042285"/>
            <wp:effectExtent l="0" t="0" r="0" b="5715"/>
            <wp:docPr id="1867783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83232" name="图片 1"/>
                    <pic:cNvPicPr>
                      <a:picLocks noChangeAspect="1"/>
                    </pic:cNvPicPr>
                  </pic:nvPicPr>
                  <pic:blipFill>
                    <a:blip r:embed="rId426"/>
                    <a:stretch>
                      <a:fillRect/>
                    </a:stretch>
                  </pic:blipFill>
                  <pic:spPr>
                    <a:xfrm>
                      <a:off x="0" y="0"/>
                      <a:ext cx="5759450" cy="3042285"/>
                    </a:xfrm>
                    <a:prstGeom prst="rect">
                      <a:avLst/>
                    </a:prstGeom>
                  </pic:spPr>
                </pic:pic>
              </a:graphicData>
            </a:graphic>
          </wp:inline>
        </w:drawing>
      </w:r>
    </w:p>
    <w:p w14:paraId="4902C0D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Select Code stream, Channel, Month, Days, and Hours, then, to display 60 current hours on the right, each for 1 minute. Click to do a simple playback in the </w:t>
      </w:r>
      <w:r>
        <w:rPr>
          <w:rFonts w:hint="eastAsia" w:ascii="阿里巴巴普惠体 L" w:hAnsi="阿里巴巴普惠体 L" w:eastAsia="阿里巴巴普惠体 L" w:cs="阿里巴巴普惠体 L"/>
          <w:highlight w:val="none"/>
        </w:rPr>
        <w:drawing>
          <wp:inline distT="0" distB="0" distL="0" distR="0">
            <wp:extent cx="200025" cy="199390"/>
            <wp:effectExtent l="0" t="0" r="3175" b="3810"/>
            <wp:docPr id="576" name="图片 576" descr="E:\有度\file\images_5-0\images_5-0\cc-app-channel-fullscreen.pngcc-app-channel-full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76" descr="E:\有度\file\images_5-0\images_5-0\cc-app-channel-fullscreen.pngcc-app-channel-fullscreen"/>
                    <pic:cNvPicPr>
                      <a:picLocks noChangeAspect="1"/>
                    </pic:cNvPicPr>
                  </pic:nvPicPr>
                  <pic:blipFill>
                    <a:blip r:embed="rId427"/>
                    <a:srcRect/>
                    <a:stretch>
                      <a:fillRect/>
                    </a:stretch>
                  </pic:blipFill>
                  <pic:spPr>
                    <a:xfrm>
                      <a:off x="0" y="0"/>
                      <a:ext cx="200025" cy="199390"/>
                    </a:xfrm>
                    <a:prstGeom prst="rect">
                      <a:avLst/>
                    </a:prstGeom>
                    <a:solidFill>
                      <a:schemeClr val="bg1">
                        <a:lumMod val="65000"/>
                      </a:schemeClr>
                    </a:solidFill>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lower corner. Click to access the normal playback.</w:t>
      </w:r>
    </w:p>
    <w:p w14:paraId="09AD333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View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If you choose the channel (Channel), the selection before the search can only select the channel first, and if the time (Time), the selection before the search can only be selected first.</w:t>
      </w:r>
    </w:p>
    <w:p w14:paraId="54921AB8">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br w:type="page"/>
      </w:r>
    </w:p>
    <w:p w14:paraId="0417F3F7">
      <w:pPr>
        <w:pStyle w:val="4"/>
        <w:rPr>
          <w:rFonts w:hint="eastAsia" w:ascii="阿里巴巴普惠体 R" w:hAnsi="阿里巴巴普惠体 R" w:eastAsia="阿里巴巴普惠体 R" w:cs="阿里巴巴普惠体 R"/>
          <w:highlight w:val="none"/>
          <w:lang w:eastAsia="zh-CN"/>
        </w:rPr>
      </w:pPr>
      <w:bookmarkStart w:id="725" w:name="_Toc30195"/>
      <w:bookmarkStart w:id="726" w:name="_Toc117926132"/>
      <w:bookmarkStart w:id="727" w:name="_Toc5099"/>
      <w:bookmarkStart w:id="728" w:name="_Toc191648315"/>
      <w:r>
        <w:rPr>
          <w:rFonts w:hint="eastAsia" w:ascii="阿里巴巴普惠体 R" w:hAnsi="阿里巴巴普惠体 R" w:eastAsia="阿里巴巴普惠体 R" w:cs="阿里巴巴普惠体 R"/>
          <w:b/>
          <w:bCs/>
          <w:kern w:val="2"/>
          <w:sz w:val="32"/>
          <w:szCs w:val="32"/>
          <w:highlight w:val="none"/>
          <w:lang w:val="en-US" w:eastAsia="zh-CN" w:bidi="ar-SA"/>
        </w:rPr>
        <w:t>7.1.4 External files</w:t>
      </w:r>
      <w:bookmarkEnd w:id="725"/>
      <w:bookmarkEnd w:id="726"/>
      <w:bookmarkEnd w:id="727"/>
      <w:bookmarkEnd w:id="728"/>
    </w:p>
    <w:p w14:paraId="25F70C8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You can play the video file in the external U disk, select the left file list, and click the play button to play.</w:t>
      </w:r>
    </w:p>
    <w:p w14:paraId="11A8103A">
      <w:pPr>
        <w:rPr>
          <w:rFonts w:hint="eastAsia" w:ascii="阿里巴巴普惠体 R" w:hAnsi="阿里巴巴普惠体 R" w:eastAsia="阿里巴巴普惠体 R" w:cs="阿里巴巴普惠体 R"/>
          <w:highlight w:val="none"/>
          <w:shd w:val="pct10" w:color="auto" w:fill="FFFFFF"/>
        </w:rPr>
      </w:pPr>
      <w:r>
        <w:rPr>
          <w:rFonts w:hint="eastAsia" w:ascii="阿里巴巴普惠体 R" w:hAnsi="阿里巴巴普惠体 R" w:eastAsia="阿里巴巴普惠体 R" w:cs="阿里巴巴普惠体 R"/>
          <w:highlight w:val="none"/>
        </w:rPr>
        <w:drawing>
          <wp:inline distT="0" distB="0" distL="0" distR="0">
            <wp:extent cx="5759450" cy="3008630"/>
            <wp:effectExtent l="0" t="0" r="0" b="1270"/>
            <wp:docPr id="9331371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137158" name="图片 1"/>
                    <pic:cNvPicPr>
                      <a:picLocks noChangeAspect="1"/>
                    </pic:cNvPicPr>
                  </pic:nvPicPr>
                  <pic:blipFill>
                    <a:blip r:embed="rId428"/>
                    <a:stretch>
                      <a:fillRect/>
                    </a:stretch>
                  </pic:blipFill>
                  <pic:spPr>
                    <a:xfrm>
                      <a:off x="0" y="0"/>
                      <a:ext cx="5759450" cy="3008630"/>
                    </a:xfrm>
                    <a:prstGeom prst="rect">
                      <a:avLst/>
                    </a:prstGeom>
                  </pic:spPr>
                </pic:pic>
              </a:graphicData>
            </a:graphic>
          </wp:inline>
        </w:drawing>
      </w:r>
    </w:p>
    <w:p w14:paraId="7783469A">
      <w:pPr>
        <w:pStyle w:val="4"/>
        <w:rPr>
          <w:rFonts w:hint="eastAsia" w:ascii="阿里巴巴普惠体 R" w:hAnsi="阿里巴巴普惠体 R" w:eastAsia="阿里巴巴普惠体 R" w:cs="阿里巴巴普惠体 R"/>
          <w:highlight w:val="none"/>
          <w:lang w:eastAsia="zh-CN"/>
        </w:rPr>
      </w:pPr>
      <w:bookmarkStart w:id="729" w:name="_Toc23248"/>
      <w:bookmarkStart w:id="730" w:name="_Toc16518"/>
      <w:bookmarkStart w:id="731" w:name="_Toc191648316"/>
      <w:r>
        <w:rPr>
          <w:rFonts w:hint="eastAsia" w:ascii="阿里巴巴普惠体 R" w:hAnsi="阿里巴巴普惠体 R" w:eastAsia="阿里巴巴普惠体 R" w:cs="阿里巴巴普惠体 R"/>
          <w:b/>
          <w:bCs/>
          <w:kern w:val="2"/>
          <w:sz w:val="32"/>
          <w:szCs w:val="32"/>
          <w:highlight w:val="none"/>
          <w:lang w:val="en-US" w:eastAsia="zh-CN" w:bidi="ar-SA"/>
        </w:rPr>
        <w:t>7.1.5 Event search, playback, and backup</w:t>
      </w:r>
      <w:bookmarkEnd w:id="729"/>
      <w:bookmarkEnd w:id="730"/>
      <w:bookmarkEnd w:id="731"/>
    </w:p>
    <w:p w14:paraId="0238715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Through the event search page, you can view the list of each event video, showing detailed the channel, start and end time, memory size, and event type of each event.</w:t>
      </w:r>
    </w:p>
    <w:p w14:paraId="27090313">
      <w:pPr>
        <w:rPr>
          <w:rFonts w:hint="eastAsia" w:ascii="阿里巴巴普惠体 R" w:hAnsi="阿里巴巴普惠体 R" w:eastAsia="阿里巴巴普惠体 R" w:cs="阿里巴巴普惠体 R"/>
          <w:b/>
          <w:bCs/>
          <w:color w:val="0070C0"/>
          <w:sz w:val="22"/>
          <w:szCs w:val="22"/>
          <w:highlight w:val="none"/>
        </w:rPr>
      </w:pPr>
      <w:r>
        <w:rPr>
          <w:rFonts w:hint="eastAsia" w:ascii="阿里巴巴普惠体 R" w:hAnsi="阿里巴巴普惠体 R" w:eastAsia="阿里巴巴普惠体 R" w:cs="阿里巴巴普惠体 R"/>
          <w:highlight w:val="none"/>
        </w:rPr>
        <w:drawing>
          <wp:inline distT="0" distB="0" distL="0" distR="0">
            <wp:extent cx="5759450" cy="3016885"/>
            <wp:effectExtent l="0" t="0" r="0" b="0"/>
            <wp:docPr id="1844886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8623" name="图片 1"/>
                    <pic:cNvPicPr>
                      <a:picLocks noChangeAspect="1"/>
                    </pic:cNvPicPr>
                  </pic:nvPicPr>
                  <pic:blipFill>
                    <a:blip r:embed="rId429"/>
                    <a:stretch>
                      <a:fillRect/>
                    </a:stretch>
                  </pic:blipFill>
                  <pic:spPr>
                    <a:xfrm>
                      <a:off x="0" y="0"/>
                      <a:ext cx="5759450" cy="3016885"/>
                    </a:xfrm>
                    <a:prstGeom prst="rect">
                      <a:avLst/>
                    </a:prstGeom>
                  </pic:spPr>
                </pic:pic>
              </a:graphicData>
            </a:graphic>
          </wp:inline>
        </w:drawing>
      </w:r>
    </w:p>
    <w:p w14:paraId="1FC7C9D2">
      <w:pPr>
        <w:rPr>
          <w:rFonts w:hint="eastAsia" w:ascii="阿里巴巴普惠体 L" w:hAnsi="阿里巴巴普惠体 L" w:eastAsia="阿里巴巴普惠体 L" w:cs="阿里巴巴普惠体 L"/>
          <w:color w:val="0070C0"/>
          <w:highlight w:val="none"/>
          <w:lang w:eastAsia="zh-CN"/>
        </w:rPr>
      </w:pPr>
      <w:r>
        <w:rPr>
          <w:rFonts w:hint="eastAsia" w:ascii="阿里巴巴普惠体 L" w:hAnsi="阿里巴巴普惠体 L" w:eastAsia="阿里巴巴普惠体 L" w:cs="阿里巴巴普惠体 L"/>
          <w:b/>
          <w:bCs/>
          <w:color w:val="0070C0"/>
          <w:kern w:val="2"/>
          <w:sz w:val="22"/>
          <w:szCs w:val="22"/>
          <w:highlight w:val="none"/>
          <w:lang w:val="en-US" w:eastAsia="zh-CN" w:bidi="ar-SA"/>
        </w:rPr>
        <w:t>Event search, playback, and backup:</w:t>
      </w:r>
    </w:p>
    <w:p w14:paraId="4E962F91">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the date and time that you want to search for.</w:t>
      </w:r>
    </w:p>
    <w:p w14:paraId="72ABA2F1">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the type of video that you need to search for, or select All.</w:t>
      </w:r>
    </w:p>
    <w:p w14:paraId="3D96EC84">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how long it takes the event to start playing.  how long it ends.</w:t>
      </w:r>
    </w:p>
    <w:p w14:paraId="61FC4C42">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the channel that you want to search for, or select all of the channels.</w:t>
      </w:r>
    </w:p>
    <w:p w14:paraId="270664AF">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on the search </w:t>
      </w:r>
      <w:r>
        <w:rPr>
          <w:rFonts w:hint="eastAsia" w:ascii="阿里巴巴普惠体 L" w:hAnsi="阿里巴巴普惠体 L" w:eastAsia="阿里巴巴普惠体 L" w:cs="阿里巴巴普惠体 L"/>
          <w:highlight w:val="none"/>
        </w:rPr>
        <w:drawing>
          <wp:inline distT="0" distB="0" distL="0" distR="0">
            <wp:extent cx="318135" cy="250825"/>
            <wp:effectExtent l="0" t="0" r="12065" b="3175"/>
            <wp:docPr id="5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1"/>
                    <pic:cNvPicPr>
                      <a:picLocks noChangeAspect="1"/>
                    </pic:cNvPicPr>
                  </pic:nvPicPr>
                  <pic:blipFill>
                    <a:blip r:embed="rId430"/>
                    <a:stretch>
                      <a:fillRect/>
                    </a:stretch>
                  </pic:blipFill>
                  <pic:spPr>
                    <a:xfrm>
                      <a:off x="0" y="0"/>
                      <a:ext cx="320621" cy="25312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icon to search.</w:t>
      </w:r>
    </w:p>
    <w:p w14:paraId="3B5145D9">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Events that meet the search criteria are displayed as a thumbnail view. Double-click one of the events to play the event video immediately.</w:t>
      </w:r>
    </w:p>
    <w:p w14:paraId="37F1591E">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Clicking the icon in the lower </w:t>
      </w:r>
      <w:r>
        <w:rPr>
          <w:rFonts w:hint="eastAsia" w:ascii="阿里巴巴普惠体 L" w:hAnsi="阿里巴巴普惠体 L" w:eastAsia="阿里巴巴普惠体 L" w:cs="阿里巴巴普惠体 L"/>
          <w:highlight w:val="none"/>
        </w:rPr>
        <w:drawing>
          <wp:inline distT="0" distB="0" distL="0" distR="0">
            <wp:extent cx="1486535" cy="260350"/>
            <wp:effectExtent l="0" t="0" r="12065" b="6350"/>
            <wp:docPr id="5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1"/>
                    <pic:cNvPicPr>
                      <a:picLocks noChangeAspect="1"/>
                    </pic:cNvPicPr>
                  </pic:nvPicPr>
                  <pic:blipFill>
                    <a:blip r:embed="rId431"/>
                    <a:stretch>
                      <a:fillRect/>
                    </a:stretch>
                  </pic:blipFill>
                  <pic:spPr>
                    <a:xfrm>
                      <a:off x="0" y="0"/>
                      <a:ext cx="1527318" cy="26760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right corner of the menu can browse between event pages or enter the page to browse.</w:t>
      </w:r>
    </w:p>
    <w:p w14:paraId="40F4B215">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Switch the view of the list form by clicking the icon in the lower right corner of the screen:</w:t>
      </w:r>
    </w:p>
    <w:p w14:paraId="0660B5D6">
      <w:pPr>
        <w:pStyle w:val="59"/>
        <w:spacing w:line="500" w:lineRule="exact"/>
        <w:ind w:left="284"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06070" cy="266700"/>
            <wp:effectExtent l="0" t="0" r="11430" b="0"/>
            <wp:docPr id="5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1"/>
                    <pic:cNvPicPr>
                      <a:picLocks noChangeAspect="1"/>
                    </pic:cNvPicPr>
                  </pic:nvPicPr>
                  <pic:blipFill>
                    <a:blip r:embed="rId432"/>
                    <a:stretch>
                      <a:fillRect/>
                    </a:stretch>
                  </pic:blipFill>
                  <pic:spPr>
                    <a:xfrm>
                      <a:off x="0" y="0"/>
                      <a:ext cx="316545" cy="27551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Thumbnail view: You can view the snapshots of the event.</w:t>
      </w:r>
    </w:p>
    <w:p w14:paraId="472C7CED">
      <w:pPr>
        <w:pStyle w:val="59"/>
        <w:spacing w:line="500" w:lineRule="exact"/>
        <w:ind w:left="284"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18770" cy="311150"/>
            <wp:effectExtent l="0" t="0" r="11430" b="6350"/>
            <wp:docPr id="5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1"/>
                    <pic:cNvPicPr>
                      <a:picLocks noChangeAspect="1"/>
                    </pic:cNvPicPr>
                  </pic:nvPicPr>
                  <pic:blipFill>
                    <a:blip r:embed="rId433"/>
                    <a:stretch>
                      <a:fillRect/>
                    </a:stretch>
                  </pic:blipFill>
                  <pic:spPr>
                    <a:xfrm>
                      <a:off x="0" y="0"/>
                      <a:ext cx="322717" cy="315211"/>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List View: Events will appear in the list.</w:t>
      </w:r>
    </w:p>
    <w:p w14:paraId="10C1740E">
      <w:pPr>
        <w:pStyle w:val="59"/>
        <w:ind w:left="284"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32740" cy="266065"/>
            <wp:effectExtent l="0" t="0" r="10160" b="635"/>
            <wp:docPr id="5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1"/>
                    <pic:cNvPicPr>
                      <a:picLocks noChangeAspect="1"/>
                    </pic:cNvPicPr>
                  </pic:nvPicPr>
                  <pic:blipFill>
                    <a:blip r:embed="rId434"/>
                    <a:stretch>
                      <a:fillRect/>
                    </a:stretch>
                  </pic:blipFill>
                  <pic:spPr>
                    <a:xfrm>
                      <a:off x="0" y="0"/>
                      <a:ext cx="342667" cy="274133"/>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Details View: You can view the details of the event.</w:t>
      </w:r>
    </w:p>
    <w:p w14:paraId="688DFC66">
      <w:pPr>
        <w:pStyle w:val="59"/>
        <w:ind w:left="284"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In Detailed View mode, video events to prevent them from being covered by </w:t>
      </w:r>
      <w:r>
        <w:rPr>
          <w:rFonts w:hint="eastAsia" w:ascii="阿里巴巴普惠体 L" w:hAnsi="阿里巴巴普惠体 L" w:eastAsia="阿里巴巴普惠体 L" w:cs="阿里巴巴普惠体 L"/>
          <w:highlight w:val="none"/>
        </w:rPr>
        <w:drawing>
          <wp:inline distT="0" distB="0" distL="0" distR="0">
            <wp:extent cx="220980" cy="220980"/>
            <wp:effectExtent l="0" t="0" r="7620" b="7620"/>
            <wp:docPr id="5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1"/>
                    <pic:cNvPicPr>
                      <a:picLocks noChangeAspect="1"/>
                    </pic:cNvPicPr>
                  </pic:nvPicPr>
                  <pic:blipFill>
                    <a:blip r:embed="rId435"/>
                    <a:stretch>
                      <a:fillRect/>
                    </a:stretch>
                  </pic:blipFill>
                  <pic:spPr>
                    <a:xfrm>
                      <a:off x="0" y="0"/>
                      <a:ext cx="224282" cy="22428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the hard disk. Click the icon </w:t>
      </w:r>
      <w:r>
        <w:rPr>
          <w:rFonts w:hint="eastAsia" w:ascii="阿里巴巴普惠体 L" w:hAnsi="阿里巴巴普惠体 L" w:eastAsia="阿里巴巴普惠体 L" w:cs="阿里巴巴普惠体 L"/>
          <w:highlight w:val="none"/>
        </w:rPr>
        <w:drawing>
          <wp:inline distT="0" distB="0" distL="0" distR="0">
            <wp:extent cx="292100" cy="200660"/>
            <wp:effectExtent l="0" t="0" r="0" b="2540"/>
            <wp:docPr id="6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1"/>
                    <pic:cNvPicPr>
                      <a:picLocks noChangeAspect="1"/>
                    </pic:cNvPicPr>
                  </pic:nvPicPr>
                  <pic:blipFill>
                    <a:blip r:embed="rId436"/>
                    <a:stretch>
                      <a:fillRect/>
                    </a:stretch>
                  </pic:blipFill>
                  <pic:spPr>
                    <a:xfrm>
                      <a:off x="0" y="0"/>
                      <a:ext cx="295959" cy="20347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lock or click the icon to unlock the event.</w:t>
      </w:r>
    </w:p>
    <w:p w14:paraId="2A18C18D">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When the left mouse button is clicked on the event, the event information is displayed in the lower left corner of the screen.</w:t>
      </w:r>
    </w:p>
    <w:p w14:paraId="12C618AA">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In descending order: arrange the file list in descending order. </w:t>
      </w:r>
    </w:p>
    <w:p w14:paraId="54ACEE73">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Select:</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check box before Event Number to select events, the check box before Select Current Page to select all events in the current page or the check box before Select All Pages to select all events.</w:t>
      </w:r>
    </w:p>
    <w:p w14:paraId="09449091">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The selected number of files and total size information will be displayed in the bottom right corner of the screen.</w:t>
      </w:r>
    </w:p>
    <w:p w14:paraId="266AB589">
      <w:pPr>
        <w:pStyle w:val="59"/>
        <w:numPr>
          <w:ilvl w:val="3"/>
          <w:numId w:val="33"/>
        </w:numPr>
        <w:ind w:left="420" w:leftChars="0" w:hanging="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After selecting File, click the icon </w:t>
      </w:r>
      <w:r>
        <w:rPr>
          <w:rFonts w:hint="eastAsia" w:ascii="阿里巴巴普惠体 L" w:hAnsi="阿里巴巴普惠体 L" w:eastAsia="阿里巴巴普惠体 L" w:cs="阿里巴巴普惠体 L"/>
          <w:highlight w:val="none"/>
        </w:rPr>
        <w:drawing>
          <wp:inline distT="0" distB="0" distL="0" distR="0">
            <wp:extent cx="240665" cy="215265"/>
            <wp:effectExtent l="0" t="0" r="635" b="635"/>
            <wp:docPr id="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1"/>
                    <pic:cNvPicPr>
                      <a:picLocks noChangeAspect="1"/>
                    </pic:cNvPicPr>
                  </pic:nvPicPr>
                  <pic:blipFill>
                    <a:blip r:embed="rId437"/>
                    <a:stretch>
                      <a:fillRect/>
                    </a:stretch>
                  </pic:blipFill>
                  <pic:spPr>
                    <a:xfrm>
                      <a:off x="0" y="0"/>
                      <a:ext cx="245419" cy="219586"/>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to save the video to the U disk, or click the icon </w:t>
      </w:r>
      <w:r>
        <w:rPr>
          <w:rFonts w:hint="eastAsia" w:ascii="阿里巴巴普惠体 L" w:hAnsi="阿里巴巴普惠体 L" w:eastAsia="阿里巴巴普惠体 L" w:cs="阿里巴巴普惠体 L"/>
          <w:highlight w:val="none"/>
        </w:rPr>
        <w:drawing>
          <wp:inline distT="0" distB="0" distL="0" distR="0">
            <wp:extent cx="179705" cy="179705"/>
            <wp:effectExtent l="0" t="0" r="10795" b="10795"/>
            <wp:docPr id="607" name="图片 607" descr="C:\Users\Administrator\AppData\Local\Microsoft\Windows\INetCache\Content.Word\event_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07" descr="C:\Users\Administrator\AppData\Local\Microsoft\Windows\INetCache\Content.Word\event_play.pn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a:xfrm>
                      <a:off x="0" y="0"/>
                      <a:ext cx="180000" cy="18000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enter the event playback control window to play the video.</w:t>
      </w:r>
    </w:p>
    <w:p w14:paraId="66C31EB6">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br w:type="page"/>
      </w:r>
    </w:p>
    <w:p w14:paraId="667E1311">
      <w:pPr>
        <w:pStyle w:val="4"/>
        <w:rPr>
          <w:rFonts w:hint="eastAsia" w:ascii="阿里巴巴普惠体 R" w:hAnsi="阿里巴巴普惠体 R" w:eastAsia="阿里巴巴普惠体 R" w:cs="阿里巴巴普惠体 R"/>
          <w:highlight w:val="none"/>
          <w:lang w:eastAsia="zh-CN"/>
        </w:rPr>
      </w:pPr>
      <w:bookmarkStart w:id="732" w:name="_Toc191648317"/>
      <w:bookmarkStart w:id="733" w:name="_Toc13427"/>
      <w:bookmarkStart w:id="734" w:name="_7.1.5_标签"/>
      <w:bookmarkStart w:id="735" w:name="_Toc18163"/>
      <w:bookmarkStart w:id="736" w:name="_Toc117926131"/>
      <w:bookmarkStart w:id="737" w:name="_Toc117926133"/>
      <w:r>
        <w:rPr>
          <w:rFonts w:hint="eastAsia" w:ascii="阿里巴巴普惠体 R" w:hAnsi="阿里巴巴普惠体 R" w:eastAsia="阿里巴巴普惠体 R" w:cs="阿里巴巴普惠体 R"/>
          <w:b/>
          <w:bCs/>
          <w:kern w:val="2"/>
          <w:sz w:val="32"/>
          <w:szCs w:val="32"/>
          <w:highlight w:val="none"/>
          <w:lang w:val="en-US" w:eastAsia="zh-CN" w:bidi="ar-SA"/>
        </w:rPr>
        <w:t>7.1.6 Picture search</w:t>
      </w:r>
      <w:bookmarkEnd w:id="732"/>
      <w:bookmarkEnd w:id="733"/>
      <w:bookmarkEnd w:id="734"/>
      <w:bookmarkEnd w:id="735"/>
      <w:bookmarkEnd w:id="736"/>
      <w:bookmarkEnd w:id="737"/>
    </w:p>
    <w:p w14:paraId="0DAE630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This page can search for all images saved to the hard disk.</w:t>
      </w:r>
    </w:p>
    <w:p w14:paraId="761A7E1A">
      <w:pPr>
        <w:textAlignment w:val="center"/>
        <w:rPr>
          <w:rFonts w:hint="eastAsia" w:ascii="阿里巴巴普惠体 L" w:hAnsi="阿里巴巴普惠体 L" w:eastAsia="阿里巴巴普惠体 L" w:cs="阿里巴巴普惠体 L"/>
          <w:szCs w:val="21"/>
          <w:highlight w:val="none"/>
          <w:shd w:val="pct10" w:color="auto" w:fill="FFFFFF"/>
        </w:rPr>
      </w:pPr>
      <w:r>
        <w:rPr>
          <w:rFonts w:hint="eastAsia" w:ascii="阿里巴巴普惠体 L" w:hAnsi="阿里巴巴普惠体 L" w:eastAsia="阿里巴巴普惠体 L" w:cs="阿里巴巴普惠体 L"/>
          <w:highlight w:val="none"/>
        </w:rPr>
        <w:drawing>
          <wp:inline distT="0" distB="0" distL="0" distR="0">
            <wp:extent cx="5759450" cy="3003550"/>
            <wp:effectExtent l="0" t="0" r="0" b="6350"/>
            <wp:docPr id="17301830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83019" name="图片 1"/>
                    <pic:cNvPicPr>
                      <a:picLocks noChangeAspect="1"/>
                    </pic:cNvPicPr>
                  </pic:nvPicPr>
                  <pic:blipFill>
                    <a:blip r:embed="rId439"/>
                    <a:stretch>
                      <a:fillRect/>
                    </a:stretch>
                  </pic:blipFill>
                  <pic:spPr>
                    <a:xfrm>
                      <a:off x="0" y="0"/>
                      <a:ext cx="5759450" cy="3003550"/>
                    </a:xfrm>
                    <a:prstGeom prst="rect">
                      <a:avLst/>
                    </a:prstGeom>
                  </pic:spPr>
                </pic:pic>
              </a:graphicData>
            </a:graphic>
          </wp:inline>
        </w:drawing>
      </w:r>
    </w:p>
    <w:p w14:paraId="716494DE">
      <w:pPr>
        <w:rPr>
          <w:rFonts w:hint="eastAsia" w:ascii="阿里巴巴普惠体 L" w:hAnsi="阿里巴巴普惠体 L" w:eastAsia="阿里巴巴普惠体 L" w:cs="阿里巴巴普惠体 L"/>
          <w:color w:val="0070C0"/>
          <w:highlight w:val="none"/>
          <w:lang w:eastAsia="zh-CN"/>
        </w:rPr>
      </w:pPr>
      <w:r>
        <w:rPr>
          <w:rFonts w:hint="eastAsia" w:ascii="阿里巴巴普惠体 L" w:hAnsi="阿里巴巴普惠体 L" w:eastAsia="阿里巴巴普惠体 L" w:cs="阿里巴巴普惠体 L"/>
          <w:b/>
          <w:bCs/>
          <w:color w:val="0070C0"/>
          <w:kern w:val="2"/>
          <w:sz w:val="22"/>
          <w:szCs w:val="22"/>
          <w:highlight w:val="none"/>
          <w:lang w:val="en-US" w:eastAsia="zh-CN" w:bidi="ar-SA"/>
        </w:rPr>
        <w:t>Search, play, and back up the images:</w:t>
      </w:r>
    </w:p>
    <w:p w14:paraId="3AAFF85E">
      <w:pPr>
        <w:pStyle w:val="59"/>
        <w:numPr>
          <w:ilvl w:val="0"/>
          <w:numId w:val="34"/>
        </w:numPr>
        <w:ind w:left="-420" w:leftChars="0" w:firstLine="42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the date and time of the search.</w:t>
      </w:r>
    </w:p>
    <w:p w14:paraId="0BD80166">
      <w:pPr>
        <w:pStyle w:val="59"/>
        <w:numPr>
          <w:ilvl w:val="0"/>
          <w:numId w:val="34"/>
        </w:numPr>
        <w:ind w:left="-420" w:leftChars="0" w:firstLine="42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the picture capture type you want to search, or Search Type to select all.</w:t>
      </w:r>
    </w:p>
    <w:p w14:paraId="78BA51F6">
      <w:pPr>
        <w:pStyle w:val="59"/>
        <w:numPr>
          <w:ilvl w:val="0"/>
          <w:numId w:val="34"/>
        </w:numPr>
        <w:ind w:left="-420" w:leftChars="0" w:firstLine="42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the channel to search for</w:t>
      </w:r>
    </w:p>
    <w:p w14:paraId="1EE73524">
      <w:pPr>
        <w:pStyle w:val="59"/>
        <w:numPr>
          <w:ilvl w:val="0"/>
          <w:numId w:val="34"/>
        </w:numPr>
        <w:ind w:left="-420" w:leftChars="0" w:firstLine="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on the </w:t>
      </w:r>
      <w:r>
        <w:rPr>
          <w:rFonts w:hint="eastAsia" w:ascii="阿里巴巴普惠体 L" w:hAnsi="阿里巴巴普惠体 L" w:eastAsia="阿里巴巴普惠体 L" w:cs="阿里巴巴普惠体 L"/>
          <w:highlight w:val="none"/>
        </w:rPr>
        <w:drawing>
          <wp:inline distT="0" distB="0" distL="0" distR="0">
            <wp:extent cx="321310" cy="253365"/>
            <wp:effectExtent l="0" t="0" r="8890" b="635"/>
            <wp:docPr id="6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1"/>
                    <pic:cNvPicPr>
                      <a:picLocks noChangeAspect="1"/>
                    </pic:cNvPicPr>
                  </pic:nvPicPr>
                  <pic:blipFill>
                    <a:blip r:embed="rId430"/>
                    <a:stretch>
                      <a:fillRect/>
                    </a:stretch>
                  </pic:blipFill>
                  <pic:spPr>
                    <a:xfrm>
                      <a:off x="0" y="0"/>
                      <a:ext cx="322737" cy="254793"/>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icon to start the search.</w:t>
      </w:r>
    </w:p>
    <w:p w14:paraId="26EE79C6">
      <w:pPr>
        <w:pStyle w:val="59"/>
        <w:numPr>
          <w:ilvl w:val="0"/>
          <w:numId w:val="34"/>
        </w:numPr>
        <w:ind w:left="-420" w:leftChars="0" w:firstLine="42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Pictures that meet the search criteria are displayed in a thumbnail view. Click the button </w:t>
      </w:r>
      <w:r>
        <w:rPr>
          <w:rFonts w:hint="eastAsia" w:ascii="阿里巴巴普惠体 L" w:hAnsi="阿里巴巴普惠体 L" w:eastAsia="阿里巴巴普惠体 L" w:cs="阿里巴巴普惠体 L"/>
          <w:highlight w:val="none"/>
        </w:rPr>
        <w:drawing>
          <wp:inline distT="0" distB="0" distL="0" distR="0">
            <wp:extent cx="250825" cy="250825"/>
            <wp:effectExtent l="0" t="0" r="3175" b="3175"/>
            <wp:docPr id="6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1"/>
                    <pic:cNvPicPr>
                      <a:picLocks noChangeAspect="1"/>
                    </pic:cNvPicPr>
                  </pic:nvPicPr>
                  <pic:blipFill>
                    <a:blip r:embed="rId440"/>
                    <a:stretch>
                      <a:fillRect/>
                    </a:stretch>
                  </pic:blipFill>
                  <pic:spPr>
                    <a:xfrm>
                      <a:off x="0" y="0"/>
                      <a:ext cx="252615" cy="25261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in the upper right corner of the </w:t>
      </w:r>
      <w:r>
        <w:rPr>
          <w:rFonts w:hint="eastAsia" w:ascii="阿里巴巴普惠体 L" w:hAnsi="阿里巴巴普惠体 L" w:eastAsia="阿里巴巴普惠体 L" w:cs="阿里巴巴普惠体 L"/>
          <w:highlight w:val="none"/>
        </w:rPr>
        <w:drawing>
          <wp:inline distT="0" distB="0" distL="114300" distR="114300">
            <wp:extent cx="323215" cy="323215"/>
            <wp:effectExtent l="0" t="0" r="6985" b="6985"/>
            <wp:docPr id="614" name="图片 614" descr="event_tile_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descr="event_tile_play"/>
                    <pic:cNvPicPr>
                      <a:picLocks noChangeAspect="1"/>
                    </pic:cNvPicPr>
                  </pic:nvPicPr>
                  <pic:blipFill>
                    <a:blip r:embed="rId441"/>
                    <a:stretch>
                      <a:fillRect/>
                    </a:stretch>
                  </pic:blipFill>
                  <pic:spPr>
                    <a:xfrm>
                      <a:off x="0" y="0"/>
                      <a:ext cx="323215" cy="32321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thumbnail to view the image, and click the button in the middle of the thumbnail to play the front and back video of the time point of the image.</w:t>
      </w:r>
    </w:p>
    <w:p w14:paraId="25C276A6">
      <w:pPr>
        <w:pStyle w:val="59"/>
        <w:numPr>
          <w:ilvl w:val="0"/>
          <w:numId w:val="34"/>
        </w:numPr>
        <w:ind w:left="-420" w:leftChars="0" w:firstLine="420" w:firstLineChars="0"/>
        <w:textAlignment w:val="center"/>
        <w:rPr>
          <w:rFonts w:hint="eastAsia" w:ascii="阿里巴巴普惠体 L" w:hAnsi="阿里巴巴普惠体 L" w:eastAsia="阿里巴巴普惠体 L" w:cs="阿里巴巴普惠体 L"/>
          <w:highlight w:val="none"/>
          <w:shd w:val="pct10" w:color="auto" w:fill="FFFFFF"/>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 Clicking the icon in the lower </w:t>
      </w:r>
      <w:r>
        <w:rPr>
          <w:rFonts w:hint="eastAsia" w:ascii="阿里巴巴普惠体 L" w:hAnsi="阿里巴巴普惠体 L" w:eastAsia="阿里巴巴普惠体 L" w:cs="阿里巴巴普惠体 L"/>
          <w:highlight w:val="none"/>
        </w:rPr>
        <w:drawing>
          <wp:inline distT="0" distB="0" distL="0" distR="0">
            <wp:extent cx="1642745" cy="226695"/>
            <wp:effectExtent l="0" t="0" r="8255" b="1905"/>
            <wp:docPr id="6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1"/>
                    <pic:cNvPicPr>
                      <a:picLocks noChangeAspect="1"/>
                    </pic:cNvPicPr>
                  </pic:nvPicPr>
                  <pic:blipFill>
                    <a:blip r:embed="rId442"/>
                    <a:stretch>
                      <a:fillRect/>
                    </a:stretch>
                  </pic:blipFill>
                  <pic:spPr>
                    <a:xfrm>
                      <a:off x="0" y="0"/>
                      <a:ext cx="1677380" cy="23160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right corner of the menu can  browse between event pages or enter the page to browse.</w:t>
      </w:r>
    </w:p>
    <w:p w14:paraId="304E905A">
      <w:pPr>
        <w:pStyle w:val="59"/>
        <w:numPr>
          <w:ilvl w:val="3"/>
          <w:numId w:val="0"/>
        </w:num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7.  Switch the view of the list by clicking the icon in the lower right corner of the screen below.</w:t>
      </w:r>
    </w:p>
    <w:p w14:paraId="5104A290">
      <w:pPr>
        <w:pStyle w:val="59"/>
        <w:spacing w:line="500" w:lineRule="exact"/>
        <w:ind w:left="284"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06070" cy="266700"/>
            <wp:effectExtent l="0" t="0" r="11430" b="0"/>
            <wp:docPr id="6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1"/>
                    <pic:cNvPicPr>
                      <a:picLocks noChangeAspect="1"/>
                    </pic:cNvPicPr>
                  </pic:nvPicPr>
                  <pic:blipFill>
                    <a:blip r:embed="rId432"/>
                    <a:stretch>
                      <a:fillRect/>
                    </a:stretch>
                  </pic:blipFill>
                  <pic:spPr>
                    <a:xfrm>
                      <a:off x="0" y="0"/>
                      <a:ext cx="316545" cy="275512"/>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Thumbnail view:</w:t>
      </w:r>
      <w:r>
        <w:rPr>
          <w:rFonts w:hint="eastAsia" w:ascii="阿里巴巴普惠体 L" w:hAnsi="阿里巴巴普惠体 L" w:eastAsia="阿里巴巴普惠体 L" w:cs="阿里巴巴普惠体 L"/>
          <w:kern w:val="2"/>
          <w:sz w:val="21"/>
          <w:szCs w:val="24"/>
          <w:highlight w:val="none"/>
          <w:lang w:val="en-US" w:eastAsia="zh-CN" w:bidi="ar-SA"/>
        </w:rPr>
        <w:t xml:space="preserve"> View a picture of the event.</w:t>
      </w:r>
    </w:p>
    <w:p w14:paraId="39DD4E4C">
      <w:pPr>
        <w:pStyle w:val="59"/>
        <w:spacing w:line="500" w:lineRule="exact"/>
        <w:ind w:left="284"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18770" cy="311150"/>
            <wp:effectExtent l="0" t="0" r="11430" b="6350"/>
            <wp:docPr id="6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1"/>
                    <pic:cNvPicPr>
                      <a:picLocks noChangeAspect="1"/>
                    </pic:cNvPicPr>
                  </pic:nvPicPr>
                  <pic:blipFill>
                    <a:blip r:embed="rId433"/>
                    <a:stretch>
                      <a:fillRect/>
                    </a:stretch>
                  </pic:blipFill>
                  <pic:spPr>
                    <a:xfrm>
                      <a:off x="0" y="0"/>
                      <a:ext cx="322717" cy="315211"/>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List View:</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picture appears in the list.</w:t>
      </w:r>
    </w:p>
    <w:p w14:paraId="7A11873B">
      <w:pPr>
        <w:pStyle w:val="59"/>
        <w:ind w:left="284"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32740" cy="266065"/>
            <wp:effectExtent l="0" t="0" r="10160" b="635"/>
            <wp:docPr id="6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1"/>
                    <pic:cNvPicPr>
                      <a:picLocks noChangeAspect="1"/>
                    </pic:cNvPicPr>
                  </pic:nvPicPr>
                  <pic:blipFill>
                    <a:blip r:embed="rId434"/>
                    <a:stretch>
                      <a:fillRect/>
                    </a:stretch>
                  </pic:blipFill>
                  <pic:spPr>
                    <a:xfrm>
                      <a:off x="0" y="0"/>
                      <a:ext cx="342667" cy="274133"/>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Details View:</w:t>
      </w:r>
      <w:r>
        <w:rPr>
          <w:rFonts w:hint="eastAsia" w:ascii="阿里巴巴普惠体 L" w:hAnsi="阿里巴巴普惠体 L" w:eastAsia="阿里巴巴普惠体 L" w:cs="阿里巴巴普惠体 L"/>
          <w:kern w:val="2"/>
          <w:sz w:val="21"/>
          <w:szCs w:val="24"/>
          <w:highlight w:val="none"/>
          <w:lang w:val="en-US" w:eastAsia="zh-CN" w:bidi="ar-SA"/>
        </w:rPr>
        <w:t xml:space="preserve"> View the details of the picture.</w:t>
      </w:r>
    </w:p>
    <w:p w14:paraId="0D7DE988">
      <w:pPr>
        <w:pStyle w:val="59"/>
        <w:numPr>
          <w:ilvl w:val="3"/>
          <w:numId w:val="0"/>
        </w:numPr>
        <w:ind w:left="420" w:leftChars="0" w:hanging="420" w:firstLineChars="0"/>
        <w:textAlignment w:val="center"/>
        <w:rPr>
          <w:rFonts w:hint="eastAsia" w:ascii="阿里巴巴普惠体 L" w:hAnsi="阿里巴巴普惠体 L" w:eastAsia="阿里巴巴普惠体 L" w:cs="阿里巴巴普惠体 L"/>
          <w:highlight w:val="none"/>
        </w:rPr>
      </w:pPr>
      <w:bookmarkStart w:id="738" w:name="_Toc2058"/>
      <w:r>
        <w:rPr>
          <w:rFonts w:hint="default" w:ascii="阿里巴巴普惠体 L" w:hAnsi="阿里巴巴普惠体 L" w:eastAsia="阿里巴巴普惠体 L" w:cs="阿里巴巴普惠体 L"/>
          <w:b w:val="0"/>
          <w:bCs w:val="0"/>
          <w:kern w:val="2"/>
          <w:sz w:val="21"/>
          <w:szCs w:val="21"/>
          <w:highlight w:val="none"/>
          <w:lang w:val="en-US" w:eastAsia="zh-CN" w:bidi="ar-SA"/>
        </w:rPr>
        <w:t>8.</w:t>
      </w:r>
      <w:r>
        <w:rPr>
          <w:rFonts w:hint="eastAsia" w:ascii="阿里巴巴普惠体 L" w:hAnsi="阿里巴巴普惠体 L" w:eastAsia="阿里巴巴普惠体 L" w:cs="阿里巴巴普惠体 L"/>
          <w:kern w:val="2"/>
          <w:sz w:val="21"/>
          <w:szCs w:val="24"/>
          <w:highlight w:val="none"/>
          <w:lang w:val="en-US" w:eastAsia="zh-CN" w:bidi="ar-SA"/>
        </w:rPr>
        <w:t>When you click the left mouse button on one of the pictures, the system displays the picture information in the lower left corner of the screen.</w:t>
      </w:r>
      <w:bookmarkEnd w:id="738"/>
    </w:p>
    <w:p w14:paraId="3274CD11">
      <w:pPr>
        <w:pStyle w:val="59"/>
        <w:numPr>
          <w:ilvl w:val="3"/>
          <w:numId w:val="0"/>
        </w:num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9.</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 Select:</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check box before Image Number to select images, the check box before Select Current Page to select all images in the current page or the check box before Select All Pages to select all images.</w:t>
      </w:r>
    </w:p>
    <w:p w14:paraId="45EBC3AA">
      <w:pPr>
        <w:pStyle w:val="59"/>
        <w:numPr>
          <w:ilvl w:val="3"/>
          <w:numId w:val="0"/>
        </w:num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10. The selected number of files and total size information will be displayed in the bottom right corner of the screen.</w:t>
      </w:r>
    </w:p>
    <w:p w14:paraId="00BE3D55">
      <w:pPr>
        <w:pStyle w:val="59"/>
        <w:numPr>
          <w:ilvl w:val="3"/>
          <w:numId w:val="0"/>
        </w:numPr>
        <w:textAlignment w:val="center"/>
        <w:rPr>
          <w:rFonts w:hint="eastAsia" w:ascii="阿里巴巴普惠体 L" w:hAnsi="阿里巴巴普惠体 L" w:eastAsia="阿里巴巴普惠体 L" w:cs="阿里巴巴普惠体 L"/>
          <w:highlight w:val="none"/>
          <w:shd w:val="pct10" w:color="auto" w:fill="FFFFFF"/>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11. After selecting File, click the icon </w:t>
      </w:r>
      <w:r>
        <w:rPr>
          <w:rFonts w:hint="eastAsia" w:ascii="阿里巴巴普惠体 L" w:hAnsi="阿里巴巴普惠体 L" w:eastAsia="阿里巴巴普惠体 L" w:cs="阿里巴巴普惠体 L"/>
          <w:highlight w:val="none"/>
        </w:rPr>
        <w:drawing>
          <wp:inline distT="0" distB="0" distL="0" distR="0">
            <wp:extent cx="213360" cy="190500"/>
            <wp:effectExtent l="0" t="0" r="2540" b="0"/>
            <wp:docPr id="6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1"/>
                    <pic:cNvPicPr>
                      <a:picLocks noChangeAspect="1"/>
                    </pic:cNvPicPr>
                  </pic:nvPicPr>
                  <pic:blipFill>
                    <a:blip r:embed="rId437"/>
                    <a:stretch>
                      <a:fillRect/>
                    </a:stretch>
                  </pic:blipFill>
                  <pic:spPr>
                    <a:xfrm>
                      <a:off x="0" y="0"/>
                      <a:ext cx="221215" cy="197929"/>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sav</w:t>
      </w:r>
      <w:bookmarkStart w:id="739" w:name="_Toc4443"/>
      <w:r>
        <w:rPr>
          <w:rFonts w:hint="eastAsia" w:ascii="阿里巴巴普惠体 L" w:hAnsi="阿里巴巴普惠体 L" w:eastAsia="阿里巴巴普惠体 L" w:cs="阿里巴巴普惠体 L"/>
          <w:kern w:val="2"/>
          <w:sz w:val="21"/>
          <w:szCs w:val="24"/>
          <w:highlight w:val="none"/>
          <w:lang w:val="en-US" w:eastAsia="zh-CN" w:bidi="ar-SA"/>
        </w:rPr>
        <w:t xml:space="preserve">e </w:t>
      </w:r>
      <w:bookmarkEnd w:id="739"/>
      <w:r>
        <w:rPr>
          <w:rFonts w:hint="eastAsia" w:ascii="阿里巴巴普惠体 L" w:hAnsi="阿里巴巴普惠体 L" w:eastAsia="阿里巴巴普惠体 L" w:cs="阿里巴巴普惠体 L"/>
          <w:kern w:val="2"/>
          <w:sz w:val="21"/>
          <w:szCs w:val="24"/>
          <w:highlight w:val="none"/>
          <w:lang w:val="en-US" w:eastAsia="zh-CN" w:bidi="ar-SA"/>
        </w:rPr>
        <w:t xml:space="preserve">the picture to the U disk, or click the icon </w:t>
      </w:r>
      <w:r>
        <w:rPr>
          <w:rFonts w:hint="eastAsia" w:ascii="阿里巴巴普惠体 L" w:hAnsi="阿里巴巴普惠体 L" w:eastAsia="阿里巴巴普惠体 L" w:cs="阿里巴巴普惠体 L"/>
          <w:highlight w:val="none"/>
        </w:rPr>
        <w:drawing>
          <wp:inline distT="0" distB="0" distL="0" distR="0">
            <wp:extent cx="179705" cy="179705"/>
            <wp:effectExtent l="0" t="0" r="10795" b="10795"/>
            <wp:docPr id="638" name="图片 638" descr="C:\Users\Administrator\AppData\Local\Microsoft\Windows\INetCache\Content.Word\event_p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C:\Users\Administrator\AppData\Local\Microsoft\Windows\INetCache\Content.Word\event_play.png"/>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a:xfrm>
                      <a:off x="0" y="0"/>
                      <a:ext cx="180000" cy="18000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enter the event picture playback interface.</w:t>
      </w:r>
    </w:p>
    <w:p w14:paraId="1D43A0ED">
      <w:pPr>
        <w:pStyle w:val="4"/>
        <w:spacing w:before="100" w:after="100" w:line="240" w:lineRule="auto"/>
        <w:rPr>
          <w:rFonts w:hint="eastAsia" w:ascii="阿里巴巴普惠体 R" w:hAnsi="阿里巴巴普惠体 R" w:eastAsia="阿里巴巴普惠体 R" w:cs="阿里巴巴普惠体 R"/>
          <w:highlight w:val="none"/>
          <w:lang w:eastAsia="zh-CN"/>
        </w:rPr>
      </w:pPr>
      <w:bookmarkStart w:id="740" w:name="_Toc191648318"/>
      <w:bookmarkStart w:id="741" w:name="_Toc8330"/>
      <w:bookmarkStart w:id="742" w:name="_Toc10474"/>
      <w:r>
        <w:rPr>
          <w:rFonts w:hint="eastAsia" w:ascii="阿里巴巴普惠体 R" w:hAnsi="阿里巴巴普惠体 R" w:eastAsia="阿里巴巴普惠体 R" w:cs="阿里巴巴普惠体 R"/>
          <w:b/>
          <w:bCs/>
          <w:kern w:val="2"/>
          <w:sz w:val="32"/>
          <w:szCs w:val="32"/>
          <w:highlight w:val="none"/>
          <w:lang w:val="en-US" w:eastAsia="zh-CN" w:bidi="ar-SA"/>
        </w:rPr>
        <w:t>7.1.7 Tag playback</w:t>
      </w:r>
      <w:bookmarkEnd w:id="740"/>
      <w:bookmarkEnd w:id="741"/>
      <w:bookmarkEnd w:id="742"/>
    </w:p>
    <w:p w14:paraId="46815CAB">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This page can view all added tags and edit, replay, or delete. Select the time and channel to click </w:t>
      </w:r>
      <w:r>
        <w:rPr>
          <w:rFonts w:hint="eastAsia" w:ascii="阿里巴巴普惠体 L" w:hAnsi="阿里巴巴普惠体 L" w:eastAsia="阿里巴巴普惠体 L" w:cs="阿里巴巴普惠体 L"/>
          <w:kern w:val="2"/>
          <w:sz w:val="21"/>
          <w:szCs w:val="24"/>
          <w:highlight w:val="none"/>
          <w:lang w:val="en-US" w:eastAsia="zh-CN" w:bidi="ar-SA"/>
        </w:rPr>
        <w:drawing>
          <wp:inline distT="0" distB="0" distL="0" distR="0">
            <wp:extent cx="292735" cy="230505"/>
            <wp:effectExtent l="0" t="0" r="12065" b="10795"/>
            <wp:docPr id="6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1"/>
                    <pic:cNvPicPr>
                      <a:picLocks noChangeAspect="1"/>
                    </pic:cNvPicPr>
                  </pic:nvPicPr>
                  <pic:blipFill>
                    <a:blip r:embed="rId430"/>
                    <a:stretch>
                      <a:fillRect/>
                    </a:stretch>
                  </pic:blipFill>
                  <pic:spPr>
                    <a:xfrm>
                      <a:off x="0" y="0"/>
                      <a:ext cx="295003" cy="23289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to complete the search. Click </w:t>
      </w:r>
      <w:r>
        <w:rPr>
          <w:rFonts w:hint="eastAsia" w:ascii="阿里巴巴普惠体 L" w:hAnsi="阿里巴巴普惠体 L" w:eastAsia="阿里巴巴普惠体 L" w:cs="阿里巴巴普惠体 L"/>
          <w:kern w:val="2"/>
          <w:sz w:val="21"/>
          <w:szCs w:val="24"/>
          <w:highlight w:val="none"/>
          <w:lang w:val="en-US" w:eastAsia="zh-CN" w:bidi="ar-SA"/>
        </w:rPr>
        <w:drawing>
          <wp:inline distT="0" distB="0" distL="0" distR="0">
            <wp:extent cx="295275" cy="228600"/>
            <wp:effectExtent l="0" t="0" r="9525" b="0"/>
            <wp:docPr id="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1"/>
                    <pic:cNvPicPr>
                      <a:picLocks noChangeAspect="1"/>
                    </pic:cNvPicPr>
                  </pic:nvPicPr>
                  <pic:blipFill>
                    <a:blip r:embed="rId443"/>
                    <a:stretch>
                      <a:fillRect/>
                    </a:stretch>
                  </pic:blipFill>
                  <pic:spPr>
                    <a:xfrm>
                      <a:off x="0" y="0"/>
                      <a:ext cx="295275" cy="22860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jump to the position marked by the label for playback.</w:t>
      </w:r>
    </w:p>
    <w:p w14:paraId="6BCCF6C7">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drawing>
          <wp:inline distT="0" distB="0" distL="0" distR="0">
            <wp:extent cx="5759450" cy="3016885"/>
            <wp:effectExtent l="0" t="0" r="0" b="0"/>
            <wp:docPr id="51458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58409" name="图片 1"/>
                    <pic:cNvPicPr>
                      <a:picLocks noChangeAspect="1"/>
                    </pic:cNvPicPr>
                  </pic:nvPicPr>
                  <pic:blipFill>
                    <a:blip r:embed="rId444"/>
                    <a:stretch>
                      <a:fillRect/>
                    </a:stretch>
                  </pic:blipFill>
                  <pic:spPr>
                    <a:xfrm>
                      <a:off x="0" y="0"/>
                      <a:ext cx="5759450" cy="3016885"/>
                    </a:xfrm>
                    <a:prstGeom prst="rect">
                      <a:avLst/>
                    </a:prstGeom>
                  </pic:spPr>
                </pic:pic>
              </a:graphicData>
            </a:graphic>
          </wp:inline>
        </w:drawing>
      </w:r>
    </w:p>
    <w:p w14:paraId="312432F8">
      <w:pPr>
        <w:rPr>
          <w:rFonts w:hint="default"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Keyword:</w:t>
      </w:r>
      <w:r>
        <w:rPr>
          <w:rFonts w:hint="eastAsia" w:ascii="阿里巴巴普惠体 L" w:hAnsi="阿里巴巴普惠体 L" w:eastAsia="阿里巴巴普惠体 L" w:cs="阿里巴巴普惠体 L"/>
          <w:kern w:val="2"/>
          <w:sz w:val="21"/>
          <w:szCs w:val="24"/>
          <w:highlight w:val="none"/>
          <w:lang w:val="en-US" w:eastAsia="zh-CN" w:bidi="ar-SA"/>
        </w:rPr>
        <w:t xml:space="preserve"> Enter the keyword in the label name for accurate search.</w:t>
      </w:r>
    </w:p>
    <w:p w14:paraId="54C4258A">
      <w:pPr>
        <w:pStyle w:val="4"/>
        <w:rPr>
          <w:rFonts w:hint="eastAsia" w:ascii="阿里巴巴普惠体 R" w:hAnsi="阿里巴巴普惠体 R" w:eastAsia="阿里巴巴普惠体 R" w:cs="阿里巴巴普惠体 R"/>
          <w:highlight w:val="none"/>
          <w:lang w:eastAsia="zh-CN"/>
        </w:rPr>
      </w:pPr>
      <w:bookmarkStart w:id="743" w:name="_Toc27709"/>
      <w:bookmarkStart w:id="744" w:name="_Toc17382"/>
      <w:bookmarkStart w:id="745" w:name="_Toc117926135"/>
      <w:bookmarkStart w:id="746" w:name="_Toc9591"/>
      <w:bookmarkStart w:id="747" w:name="_Toc191648319"/>
      <w:r>
        <w:rPr>
          <w:rFonts w:hint="eastAsia" w:ascii="阿里巴巴普惠体 R" w:hAnsi="阿里巴巴普惠体 R" w:eastAsia="阿里巴巴普惠体 R" w:cs="阿里巴巴普惠体 R"/>
          <w:b/>
          <w:bCs/>
          <w:kern w:val="2"/>
          <w:sz w:val="32"/>
          <w:szCs w:val="32"/>
          <w:highlight w:val="none"/>
          <w:lang w:val="en-US" w:eastAsia="zh-CN" w:bidi="ar-SA"/>
        </w:rPr>
        <w:t>7.1.8 AI</w:t>
      </w:r>
      <w:bookmarkEnd w:id="743"/>
      <w:bookmarkEnd w:id="744"/>
      <w:bookmarkEnd w:id="745"/>
      <w:bookmarkEnd w:id="746"/>
      <w:bookmarkEnd w:id="747"/>
    </w:p>
    <w:p w14:paraId="03E109FC">
      <w:pPr>
        <w:pStyle w:val="5"/>
        <w:rPr>
          <w:rFonts w:hint="eastAsia" w:ascii="阿里巴巴普惠体 R" w:hAnsi="阿里巴巴普惠体 R" w:eastAsia="阿里巴巴普惠体 R" w:cs="阿里巴巴普惠体 R"/>
          <w:highlight w:val="none"/>
          <w:lang w:eastAsia="zh-CN"/>
        </w:rPr>
      </w:pPr>
      <w:bookmarkStart w:id="748" w:name="_Toc21885"/>
      <w:bookmarkStart w:id="749" w:name="_Toc191648320"/>
      <w:bookmarkStart w:id="750" w:name="_Toc19406"/>
      <w:r>
        <w:rPr>
          <w:rFonts w:hint="eastAsia" w:ascii="阿里巴巴普惠体 R" w:hAnsi="阿里巴巴普惠体 R" w:eastAsia="阿里巴巴普惠体 R" w:cs="阿里巴巴普惠体 R"/>
          <w:b/>
          <w:bCs/>
          <w:kern w:val="2"/>
          <w:sz w:val="28"/>
          <w:szCs w:val="28"/>
          <w:highlight w:val="none"/>
          <w:lang w:val="en-US" w:eastAsia="zh-CN" w:bidi="ar-SA"/>
        </w:rPr>
        <w:t xml:space="preserve">7.1.9.1 </w:t>
      </w:r>
      <w:bookmarkEnd w:id="748"/>
      <w:r>
        <w:rPr>
          <w:rFonts w:hint="eastAsia" w:ascii="阿里巴巴普惠体 R" w:hAnsi="阿里巴巴普惠体 R" w:eastAsia="阿里巴巴普惠体 R" w:cs="阿里巴巴普惠体 R"/>
          <w:b/>
          <w:bCs/>
          <w:kern w:val="2"/>
          <w:sz w:val="28"/>
          <w:szCs w:val="28"/>
          <w:highlight w:val="none"/>
          <w:lang w:val="en-US" w:eastAsia="zh-CN" w:bidi="ar-SA"/>
        </w:rPr>
        <w:t>Face</w:t>
      </w:r>
      <w:bookmarkEnd w:id="749"/>
      <w:bookmarkEnd w:id="750"/>
    </w:p>
    <w:p w14:paraId="6B48BCC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After selecting the date, time, channel and face event, click search to search the all face information of the event during that time.</w:t>
      </w:r>
    </w:p>
    <w:p w14:paraId="607EC28E">
      <w:pPr>
        <w:rPr>
          <w:rFonts w:hint="eastAsia" w:ascii="阿里巴巴普惠体 L" w:hAnsi="阿里巴巴普惠体 L" w:eastAsia="阿里巴巴普惠体 L" w:cs="阿里巴巴普惠体 L"/>
          <w:highlight w:val="none"/>
          <w:shd w:val="pct10" w:color="auto" w:fill="FFFFFF"/>
        </w:rPr>
      </w:pPr>
      <w:r>
        <w:rPr>
          <w:rFonts w:hint="eastAsia" w:ascii="阿里巴巴普惠体 L" w:hAnsi="阿里巴巴普惠体 L" w:eastAsia="阿里巴巴普惠体 L" w:cs="阿里巴巴普惠体 L"/>
          <w:highlight w:val="none"/>
        </w:rPr>
        <w:drawing>
          <wp:inline distT="0" distB="0" distL="0" distR="0">
            <wp:extent cx="5759450" cy="3058795"/>
            <wp:effectExtent l="0" t="0" r="0" b="8255"/>
            <wp:docPr id="1199434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34164" name="图片 1"/>
                    <pic:cNvPicPr>
                      <a:picLocks noChangeAspect="1"/>
                    </pic:cNvPicPr>
                  </pic:nvPicPr>
                  <pic:blipFill>
                    <a:blip r:embed="rId445"/>
                    <a:stretch>
                      <a:fillRect/>
                    </a:stretch>
                  </pic:blipFill>
                  <pic:spPr>
                    <a:xfrm>
                      <a:off x="0" y="0"/>
                      <a:ext cx="5759450" cy="3058795"/>
                    </a:xfrm>
                    <a:prstGeom prst="rect">
                      <a:avLst/>
                    </a:prstGeom>
                  </pic:spPr>
                </pic:pic>
              </a:graphicData>
            </a:graphic>
          </wp:inline>
        </w:drawing>
      </w:r>
    </w:p>
    <w:p w14:paraId="79FABE7D">
      <w:pPr>
        <w:numPr>
          <w:ilvl w:val="0"/>
          <w:numId w:val="35"/>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333375" cy="314325"/>
            <wp:effectExtent l="0" t="0" r="9525" b="3175"/>
            <wp:docPr id="6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1"/>
                    <pic:cNvPicPr>
                      <a:picLocks noChangeAspect="1"/>
                    </pic:cNvPicPr>
                  </pic:nvPicPr>
                  <pic:blipFill>
                    <a:blip r:embed="rId446"/>
                    <a:stretch>
                      <a:fillRect/>
                    </a:stretch>
                  </pic:blipFill>
                  <pic:spPr>
                    <a:xfrm>
                      <a:off x="0" y="0"/>
                      <a:ext cx="333375" cy="31432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customize the added search face. Or select Event Select All Face Event for contrast search.</w:t>
      </w:r>
    </w:p>
    <w:p w14:paraId="236AB9BF">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Face recognition alarm:</w:t>
      </w:r>
      <w:r>
        <w:rPr>
          <w:rFonts w:hint="eastAsia" w:ascii="阿里巴巴普惠体 L" w:hAnsi="阿里巴巴普惠体 L" w:eastAsia="阿里巴巴普惠体 L" w:cs="阿里巴巴普惠体 L"/>
          <w:kern w:val="2"/>
          <w:sz w:val="21"/>
          <w:szCs w:val="24"/>
          <w:highlight w:val="none"/>
          <w:lang w:val="en-US" w:eastAsia="zh-CN" w:bidi="ar-SA"/>
        </w:rPr>
        <w:t xml:space="preserve"> Face recognition after enabling Alarm linkage.</w:t>
      </w:r>
    </w:p>
    <w:p w14:paraId="5064A36F">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Frequent persons alarm:</w:t>
      </w:r>
      <w:r>
        <w:rPr>
          <w:rFonts w:hint="eastAsia" w:ascii="阿里巴巴普惠体 L" w:hAnsi="阿里巴巴普惠体 L" w:eastAsia="阿里巴巴普惠体 L" w:cs="阿里巴巴普惠体 L"/>
          <w:kern w:val="2"/>
          <w:sz w:val="21"/>
          <w:szCs w:val="24"/>
          <w:highlight w:val="none"/>
          <w:lang w:val="en-US" w:eastAsia="zh-CN" w:bidi="ar-SA"/>
        </w:rPr>
        <w:t xml:space="preserve"> trigger the face grasp map after personnel frequency analysis and alarm.</w:t>
      </w:r>
    </w:p>
    <w:p w14:paraId="3FDECB5E">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Others:</w:t>
      </w:r>
      <w:r>
        <w:rPr>
          <w:rFonts w:hint="eastAsia" w:ascii="阿里巴巴普惠体 L" w:hAnsi="阿里巴巴普惠体 L" w:eastAsia="阿里巴巴普惠体 L" w:cs="阿里巴巴普惠体 L"/>
          <w:kern w:val="2"/>
          <w:sz w:val="21"/>
          <w:szCs w:val="24"/>
          <w:highlight w:val="none"/>
          <w:lang w:val="en-US" w:eastAsia="zh-CN" w:bidi="ar-SA"/>
        </w:rPr>
        <w:t xml:space="preserve"> Face recognition after not enabling Alarm linkage and face capture after triggering face detection.</w:t>
      </w:r>
    </w:p>
    <w:p w14:paraId="612C9A28">
      <w:pPr>
        <w:ind w:firstLine="420"/>
        <w:rPr>
          <w:rFonts w:hint="eastAsia" w:ascii="阿里巴巴普惠体 L" w:hAnsi="阿里巴巴普惠体 L" w:eastAsia="阿里巴巴普惠体 L" w:cs="阿里巴巴普惠体 L"/>
          <w:b/>
          <w:bCs/>
          <w:highlight w:val="none"/>
          <w:lang w:eastAsia="zh-CN"/>
        </w:rPr>
      </w:pPr>
      <w:r>
        <w:rPr>
          <w:rFonts w:hint="eastAsia" w:ascii="阿里巴巴普惠体 L" w:hAnsi="阿里巴巴普惠体 L" w:eastAsia="阿里巴巴普惠体 L" w:cs="阿里巴巴普惠体 L"/>
          <w:b/>
          <w:bCs/>
          <w:kern w:val="2"/>
          <w:sz w:val="21"/>
          <w:szCs w:val="24"/>
          <w:highlight w:val="none"/>
          <w:lang w:val="en-US" w:eastAsia="zh-CN" w:bidi="ar-SA"/>
        </w:rPr>
        <w:t>Note:</w:t>
      </w:r>
    </w:p>
    <w:p w14:paraId="0722D58A">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 Face recognition refers to face alarm detected after importing face information and enabling at least one face group.  face detection means no face information or imported face letter information but all face group is not enabled.</w:t>
      </w:r>
    </w:p>
    <w:p w14:paraId="5E66BCEA">
      <w:pPr>
        <w:ind w:firstLine="420"/>
        <w:rPr>
          <w:rFonts w:hint="eastAsia" w:ascii="阿里巴巴普惠体 L" w:hAnsi="阿里巴巴普惠体 L" w:eastAsia="阿里巴巴普惠体 L" w:cs="阿里巴巴普惠体 L"/>
          <w:highlight w:val="none"/>
          <w:lang w:val="en-CA"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B. Aarm linkage refers to the Alarm enable switch on the face database page, </w:t>
      </w:r>
      <w:r>
        <w:rPr>
          <w:rFonts w:hint="eastAsia" w:ascii="阿里巴巴普惠体 L" w:hAnsi="阿里巴巴普惠体 L" w:eastAsia="阿里巴巴普惠体 L" w:cs="阿里巴巴普惠体 L"/>
          <w:kern w:val="2"/>
          <w:sz w:val="21"/>
          <w:szCs w:val="24"/>
          <w:highlight w:val="none"/>
          <w:lang w:val="en-CA" w:eastAsia="zh-CN" w:bidi="ar-SA"/>
        </w:rPr>
        <w:t>as shown in the below picture.</w:t>
      </w:r>
    </w:p>
    <w:p w14:paraId="266A362D">
      <w:pPr>
        <w:ind w:firstLine="42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4657090" cy="1698625"/>
            <wp:effectExtent l="0" t="0" r="0" b="0"/>
            <wp:docPr id="11104530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453006" name="图片 1"/>
                    <pic:cNvPicPr>
                      <a:picLocks noChangeAspect="1"/>
                    </pic:cNvPicPr>
                  </pic:nvPicPr>
                  <pic:blipFill>
                    <a:blip r:embed="rId447"/>
                    <a:stretch>
                      <a:fillRect/>
                    </a:stretch>
                  </pic:blipFill>
                  <pic:spPr>
                    <a:xfrm>
                      <a:off x="0" y="0"/>
                      <a:ext cx="4670553" cy="1703954"/>
                    </a:xfrm>
                    <a:prstGeom prst="rect">
                      <a:avLst/>
                    </a:prstGeom>
                  </pic:spPr>
                </pic:pic>
              </a:graphicData>
            </a:graphic>
          </wp:inline>
        </w:drawing>
      </w:r>
    </w:p>
    <w:p w14:paraId="53AD15AB">
      <w:pPr>
        <w:numPr>
          <w:ilvl w:val="0"/>
          <w:numId w:val="35"/>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Click Channels to select the channel for the search</w:t>
      </w:r>
    </w:p>
    <w:p w14:paraId="3225193D">
      <w:pPr>
        <w:numPr>
          <w:ilvl w:val="0"/>
          <w:numId w:val="35"/>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Click Attributes to set the face attribute conditions for search, select Gender, Age, Mask, glasses Glasses and expression Expression</w:t>
      </w:r>
    </w:p>
    <w:p w14:paraId="54460403">
      <w:pPr>
        <w:numPr>
          <w:ilvl w:val="0"/>
          <w:numId w:val="35"/>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Alarm Groups Select the face group with the face contrast</w:t>
      </w:r>
    </w:p>
    <w:p w14:paraId="1D14D28A">
      <w:pPr>
        <w:numPr>
          <w:ilvl w:val="0"/>
          <w:numId w:val="35"/>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w:t>
      </w:r>
      <w:bookmarkStart w:id="751" w:name="OLE_LINK5"/>
      <w:r>
        <w:rPr>
          <w:rFonts w:hint="eastAsia" w:ascii="阿里巴巴普惠体 L" w:hAnsi="阿里巴巴普惠体 L" w:eastAsia="阿里巴巴普惠体 L" w:cs="阿里巴巴普惠体 L"/>
          <w:kern w:val="2"/>
          <w:sz w:val="21"/>
          <w:szCs w:val="24"/>
          <w:highlight w:val="none"/>
          <w:lang w:val="en-US" w:eastAsia="zh-CN" w:bidi="ar-SA"/>
        </w:rPr>
        <w:t>elect the picture in</w:t>
      </w:r>
      <w:bookmarkEnd w:id="751"/>
      <w:r>
        <w:rPr>
          <w:rFonts w:hint="eastAsia" w:ascii="阿里巴巴普惠体 L" w:hAnsi="阿里巴巴普惠体 L" w:eastAsia="阿里巴巴普惠体 L" w:cs="阿里巴巴普惠体 L"/>
          <w:kern w:val="2"/>
          <w:sz w:val="21"/>
          <w:szCs w:val="24"/>
          <w:highlight w:val="none"/>
          <w:lang w:val="en-US" w:eastAsia="zh-CN" w:bidi="ar-SA"/>
        </w:rPr>
        <w:t xml:space="preserve"> the search area, click </w:t>
      </w:r>
      <w:r>
        <w:rPr>
          <w:rFonts w:hint="eastAsia" w:ascii="阿里巴巴普惠体 L" w:hAnsi="阿里巴巴普惠体 L" w:eastAsia="阿里巴巴普惠体 L" w:cs="阿里巴巴普惠体 L"/>
          <w:highlight w:val="none"/>
        </w:rPr>
        <w:drawing>
          <wp:inline distT="0" distB="0" distL="0" distR="0">
            <wp:extent cx="194945" cy="200660"/>
            <wp:effectExtent l="0" t="0" r="8255" b="2540"/>
            <wp:docPr id="6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1"/>
                    <pic:cNvPicPr>
                      <a:picLocks noChangeAspect="1"/>
                    </pic:cNvPicPr>
                  </pic:nvPicPr>
                  <pic:blipFill>
                    <a:blip r:embed="rId448"/>
                    <a:stretch>
                      <a:fillRect/>
                    </a:stretch>
                  </pic:blipFill>
                  <pic:spPr>
                    <a:xfrm>
                      <a:off x="0" y="0"/>
                      <a:ext cx="212038" cy="217928"/>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to delete the picture, and click </w:t>
      </w:r>
      <w:r>
        <w:rPr>
          <w:rFonts w:hint="eastAsia" w:ascii="阿里巴巴普惠体 L" w:hAnsi="阿里巴巴普惠体 L" w:eastAsia="阿里巴巴普惠体 L" w:cs="阿里巴巴普惠体 L"/>
          <w:highlight w:val="none"/>
        </w:rPr>
        <w:drawing>
          <wp:inline distT="0" distB="0" distL="0" distR="0">
            <wp:extent cx="210185" cy="185420"/>
            <wp:effectExtent l="0" t="0" r="5715" b="5080"/>
            <wp:docPr id="6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1"/>
                    <pic:cNvPicPr>
                      <a:picLocks noChangeAspect="1"/>
                    </pic:cNvPicPr>
                  </pic:nvPicPr>
                  <pic:blipFill>
                    <a:blip r:embed="rId449"/>
                    <a:stretch>
                      <a:fillRect/>
                    </a:stretch>
                  </pic:blipFill>
                  <pic:spPr>
                    <a:xfrm>
                      <a:off x="0" y="0"/>
                      <a:ext cx="220378" cy="194141"/>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pop up to the face database setting interface.</w:t>
      </w:r>
    </w:p>
    <w:p w14:paraId="42DDBDBE">
      <w:pPr>
        <w:numPr>
          <w:ilvl w:val="0"/>
          <w:numId w:val="35"/>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In the search results, right-select Import To to import this image into the face library grouping.</w:t>
      </w:r>
    </w:p>
    <w:p w14:paraId="4FC4F20C">
      <w:pPr>
        <w:numPr>
          <w:ilvl w:val="0"/>
          <w:numId w:val="35"/>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Right-select Detail Information in the search results to view the details of the face.</w:t>
      </w:r>
    </w:p>
    <w:p w14:paraId="51868FE6">
      <w:pPr>
        <w:numPr>
          <w:ilvl w:val="0"/>
          <w:numId w:val="35"/>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Click Custom Playback to enter the time when the face is detected for playback.</w:t>
      </w:r>
    </w:p>
    <w:p w14:paraId="324B46B8">
      <w:pPr>
        <w:numPr>
          <w:ilvl w:val="0"/>
          <w:numId w:val="35"/>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669925" cy="150495"/>
            <wp:effectExtent l="0" t="0" r="3175" b="1905"/>
            <wp:docPr id="6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1"/>
                    <pic:cNvPicPr>
                      <a:picLocks noChangeAspect="1"/>
                    </pic:cNvPicPr>
                  </pic:nvPicPr>
                  <pic:blipFill>
                    <a:blip r:embed="rId450"/>
                    <a:stretch>
                      <a:fillRect/>
                    </a:stretch>
                  </pic:blipFill>
                  <pic:spPr>
                    <a:xfrm>
                      <a:off x="0" y="0"/>
                      <a:ext cx="723177" cy="16262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v</w:t>
      </w:r>
      <w:bookmarkStart w:id="752" w:name="_Toc9986"/>
      <w:r>
        <w:rPr>
          <w:rFonts w:hint="eastAsia" w:ascii="阿里巴巴普惠体 L" w:hAnsi="阿里巴巴普惠体 L" w:eastAsia="阿里巴巴普惠体 L" w:cs="阿里巴巴普惠体 L"/>
          <w:kern w:val="2"/>
          <w:sz w:val="21"/>
          <w:szCs w:val="24"/>
          <w:highlight w:val="none"/>
          <w:lang w:val="en-US" w:eastAsia="zh-CN" w:bidi="ar-SA"/>
        </w:rPr>
        <w:t>iew the diff</w:t>
      </w:r>
      <w:bookmarkEnd w:id="752"/>
      <w:r>
        <w:rPr>
          <w:rFonts w:hint="eastAsia" w:ascii="阿里巴巴普惠体 L" w:hAnsi="阿里巴巴普惠体 L" w:eastAsia="阿里巴巴普惠体 L" w:cs="阿里巴巴普惠体 L"/>
          <w:kern w:val="2"/>
          <w:sz w:val="21"/>
          <w:szCs w:val="24"/>
          <w:highlight w:val="none"/>
          <w:lang w:val="en-US" w:eastAsia="zh-CN" w:bidi="ar-SA"/>
        </w:rPr>
        <w:t>erent viewing methods.</w:t>
      </w:r>
    </w:p>
    <w:p w14:paraId="0CE4C45C">
      <w:pPr>
        <w:pStyle w:val="6"/>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b/>
          <w:bCs/>
          <w:kern w:val="2"/>
          <w:sz w:val="28"/>
          <w:szCs w:val="28"/>
          <w:highlight w:val="none"/>
          <w:lang w:val="en-US" w:eastAsia="zh-CN" w:bidi="ar-SA"/>
        </w:rPr>
        <w:t>7.1.9.1.1 Face track map</w:t>
      </w:r>
    </w:p>
    <w:p w14:paraId="3F4DA3C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281305" cy="190500"/>
            <wp:effectExtent l="0" t="0" r="10795" b="0"/>
            <wp:docPr id="6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1"/>
                    <pic:cNvPicPr>
                      <a:picLocks noChangeAspect="1"/>
                    </pic:cNvPicPr>
                  </pic:nvPicPr>
                  <pic:blipFill>
                    <a:blip r:embed="rId451"/>
                    <a:stretch>
                      <a:fillRect/>
                    </a:stretch>
                  </pic:blipFill>
                  <pic:spPr>
                    <a:xfrm>
                      <a:off x="0" y="0"/>
                      <a:ext cx="290685" cy="197074"/>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on the lower right corner to enter the electronic track chart menu.</w:t>
      </w:r>
    </w:p>
    <w:p w14:paraId="20912FDC">
      <w:pPr>
        <w:rPr>
          <w:rFonts w:hint="eastAsia" w:ascii="阿里巴巴普惠体 L" w:hAnsi="阿里巴巴普惠体 L" w:eastAsia="阿里巴巴普惠体 L" w:cs="阿里巴巴普惠体 L"/>
          <w:highlight w:val="none"/>
          <w:shd w:val="pct10" w:color="auto" w:fill="FFFFFF"/>
        </w:rPr>
      </w:pPr>
      <w:r>
        <w:rPr>
          <w:rFonts w:hint="eastAsia" w:ascii="阿里巴巴普惠体 L" w:hAnsi="阿里巴巴普惠体 L" w:eastAsia="阿里巴巴普惠体 L" w:cs="阿里巴巴普惠体 L"/>
          <w:highlight w:val="none"/>
        </w:rPr>
        <w:drawing>
          <wp:inline distT="0" distB="0" distL="0" distR="0">
            <wp:extent cx="5581650" cy="2825115"/>
            <wp:effectExtent l="0" t="0" r="0" b="0"/>
            <wp:docPr id="1400064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06438" name="图片 1"/>
                    <pic:cNvPicPr>
                      <a:picLocks noChangeAspect="1"/>
                    </pic:cNvPicPr>
                  </pic:nvPicPr>
                  <pic:blipFill>
                    <a:blip r:embed="rId452"/>
                    <a:stretch>
                      <a:fillRect/>
                    </a:stretch>
                  </pic:blipFill>
                  <pic:spPr>
                    <a:xfrm>
                      <a:off x="0" y="0"/>
                      <a:ext cx="5586045" cy="2827512"/>
                    </a:xfrm>
                    <a:prstGeom prst="rect">
                      <a:avLst/>
                    </a:prstGeom>
                  </pic:spPr>
                </pic:pic>
              </a:graphicData>
            </a:graphic>
          </wp:inline>
        </w:drawing>
      </w:r>
    </w:p>
    <w:p w14:paraId="7CE5DC9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Load Map to pop up U disk, select map Add. Check </w:t>
      </w:r>
      <w:r>
        <w:rPr>
          <w:rFonts w:hint="eastAsia" w:ascii="阿里巴巴普惠体 L" w:hAnsi="阿里巴巴普惠体 L" w:eastAsia="阿里巴巴普惠体 L" w:cs="阿里巴巴普惠体 L"/>
          <w:highlight w:val="none"/>
        </w:rPr>
        <w:drawing>
          <wp:inline distT="0" distB="0" distL="0" distR="0">
            <wp:extent cx="200660" cy="189230"/>
            <wp:effectExtent l="0" t="0" r="2540" b="1270"/>
            <wp:docPr id="6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1"/>
                    <pic:cNvPicPr>
                      <a:picLocks noChangeAspect="1"/>
                    </pic:cNvPicPr>
                  </pic:nvPicPr>
                  <pic:blipFill>
                    <a:blip r:embed="rId446"/>
                    <a:stretch>
                      <a:fillRect/>
                    </a:stretch>
                  </pic:blipFill>
                  <pic:spPr>
                    <a:xfrm>
                      <a:off x="0" y="0"/>
                      <a:ext cx="202854" cy="19126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Edit to drag the IPC icon to the place you want to place and unexit edit mode. Then click, select the face from the local face library or U disk, click search (only support the search for one face), you can search out the IPC that has detected the face, and there will be a color mark on the map.</w:t>
      </w:r>
    </w:p>
    <w:p w14:paraId="194C8C9C">
      <w:pPr>
        <w:rPr>
          <w:rFonts w:hint="eastAsia" w:ascii="阿里巴巴普惠体 L" w:hAnsi="阿里巴巴普惠体 L" w:eastAsia="阿里巴巴普惠体 L" w:cs="阿里巴巴普惠体 L"/>
          <w:highlight w:val="none"/>
          <w:shd w:val="pct10" w:color="auto" w:fill="FFFFFF"/>
        </w:rPr>
      </w:pPr>
      <w:r>
        <w:rPr>
          <w:rFonts w:hint="eastAsia" w:ascii="阿里巴巴普惠体 L" w:hAnsi="阿里巴巴普惠体 L" w:eastAsia="阿里巴巴普惠体 L" w:cs="阿里巴巴普惠体 L"/>
          <w:highlight w:val="none"/>
        </w:rPr>
        <w:drawing>
          <wp:inline distT="0" distB="0" distL="0" distR="0">
            <wp:extent cx="5759450" cy="2929255"/>
            <wp:effectExtent l="0" t="0" r="0" b="4445"/>
            <wp:docPr id="131954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5434" name="图片 1"/>
                    <pic:cNvPicPr>
                      <a:picLocks noChangeAspect="1"/>
                    </pic:cNvPicPr>
                  </pic:nvPicPr>
                  <pic:blipFill>
                    <a:blip r:embed="rId453"/>
                    <a:stretch>
                      <a:fillRect/>
                    </a:stretch>
                  </pic:blipFill>
                  <pic:spPr>
                    <a:xfrm>
                      <a:off x="0" y="0"/>
                      <a:ext cx="5759450" cy="2929255"/>
                    </a:xfrm>
                    <a:prstGeom prst="rect">
                      <a:avLst/>
                    </a:prstGeom>
                  </pic:spPr>
                </pic:pic>
              </a:graphicData>
            </a:graphic>
          </wp:inline>
        </w:drawing>
      </w:r>
    </w:p>
    <w:p w14:paraId="2AA0C52E">
      <w:pPr>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If you click the left button on an IPC icon and play it back, there will be a simple playback in the lower right corner. If more than one IPC detects the face, the click player will automatically determine the person's movement and introduce an arrow.</w:t>
      </w:r>
    </w:p>
    <w:p w14:paraId="74B93D90">
      <w:pPr>
        <w:pStyle w:val="5"/>
        <w:rPr>
          <w:rFonts w:hint="eastAsia" w:ascii="阿里巴巴普惠体 R" w:hAnsi="阿里巴巴普惠体 R" w:eastAsia="阿里巴巴普惠体 R" w:cs="阿里巴巴普惠体 R"/>
          <w:highlight w:val="none"/>
          <w:lang w:eastAsia="zh-CN"/>
        </w:rPr>
      </w:pPr>
      <w:bookmarkStart w:id="753" w:name="_Toc191648321"/>
      <w:bookmarkStart w:id="754" w:name="_Toc22984"/>
      <w:bookmarkStart w:id="755" w:name="_Toc16622"/>
      <w:r>
        <w:rPr>
          <w:rFonts w:hint="eastAsia" w:ascii="阿里巴巴普惠体 R" w:hAnsi="阿里巴巴普惠体 R" w:eastAsia="阿里巴巴普惠体 R" w:cs="阿里巴巴普惠体 R"/>
          <w:b/>
          <w:bCs/>
          <w:kern w:val="2"/>
          <w:sz w:val="28"/>
          <w:szCs w:val="28"/>
          <w:highlight w:val="none"/>
          <w:lang w:val="en-US" w:eastAsia="zh-CN" w:bidi="ar-SA"/>
        </w:rPr>
        <w:t>7.1.9.2 License plate</w:t>
      </w:r>
      <w:bookmarkEnd w:id="753"/>
      <w:bookmarkEnd w:id="754"/>
      <w:bookmarkEnd w:id="755"/>
    </w:p>
    <w:p w14:paraId="017BC4F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If the camera turns on the license plate detection, triggers the alarm and records the video, view the video details or export it in this interface.</w:t>
      </w:r>
    </w:p>
    <w:p w14:paraId="043ED5FA">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2917190"/>
            <wp:effectExtent l="0" t="0" r="0" b="0"/>
            <wp:docPr id="908110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110275" name="图片 1"/>
                    <pic:cNvPicPr>
                      <a:picLocks noChangeAspect="1"/>
                    </pic:cNvPicPr>
                  </pic:nvPicPr>
                  <pic:blipFill>
                    <a:blip r:embed="rId454"/>
                    <a:stretch>
                      <a:fillRect/>
                    </a:stretch>
                  </pic:blipFill>
                  <pic:spPr>
                    <a:xfrm>
                      <a:off x="0" y="0"/>
                      <a:ext cx="5759450" cy="2917190"/>
                    </a:xfrm>
                    <a:prstGeom prst="rect">
                      <a:avLst/>
                    </a:prstGeom>
                  </pic:spPr>
                </pic:pic>
              </a:graphicData>
            </a:graphic>
          </wp:inline>
        </w:drawing>
      </w:r>
    </w:p>
    <w:p w14:paraId="79A3806E">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Time: </w:t>
      </w:r>
      <w:r>
        <w:rPr>
          <w:rFonts w:hint="eastAsia" w:ascii="阿里巴巴普惠体 L" w:hAnsi="阿里巴巴普惠体 L" w:eastAsia="阿里巴巴普惠体 L" w:cs="阿里巴巴普惠体 L"/>
          <w:kern w:val="2"/>
          <w:sz w:val="21"/>
          <w:szCs w:val="24"/>
          <w:highlight w:val="none"/>
          <w:lang w:val="en-US" w:eastAsia="zh-CN" w:bidi="ar-SA"/>
        </w:rPr>
        <w:t>Set the time period. The date can be set by clicking.</w:t>
      </w:r>
      <w:r>
        <w:rPr>
          <w:rFonts w:hint="eastAsia" w:ascii="阿里巴巴普惠体 L" w:hAnsi="阿里巴巴普惠体 L" w:eastAsia="阿里巴巴普惠体 L" w:cs="阿里巴巴普惠体 L"/>
          <w:highlight w:val="none"/>
        </w:rPr>
        <w:drawing>
          <wp:inline distT="0" distB="0" distL="0" distR="0">
            <wp:extent cx="220980" cy="220980"/>
            <wp:effectExtent l="0" t="0" r="7620" b="7620"/>
            <wp:docPr id="6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1"/>
                    <pic:cNvPicPr>
                      <a:picLocks noChangeAspect="1"/>
                    </pic:cNvPicPr>
                  </pic:nvPicPr>
                  <pic:blipFill>
                    <a:blip r:embed="rId455"/>
                    <a:stretch>
                      <a:fillRect/>
                    </a:stretch>
                  </pic:blipFill>
                  <pic:spPr>
                    <a:xfrm>
                      <a:off x="0" y="0"/>
                      <a:ext cx="222124" cy="222124"/>
                    </a:xfrm>
                    <a:prstGeom prst="rect">
                      <a:avLst/>
                    </a:prstGeom>
                  </pic:spPr>
                </pic:pic>
              </a:graphicData>
            </a:graphic>
          </wp:inline>
        </w:drawing>
      </w:r>
    </w:p>
    <w:p w14:paraId="1082F28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License Plate:</w:t>
      </w:r>
      <w:r>
        <w:rPr>
          <w:rFonts w:hint="eastAsia" w:ascii="阿里巴巴普惠体 L" w:hAnsi="阿里巴巴普惠体 L" w:eastAsia="阿里巴巴普惠体 L" w:cs="阿里巴巴普惠体 L"/>
          <w:kern w:val="2"/>
          <w:sz w:val="21"/>
          <w:szCs w:val="24"/>
          <w:highlight w:val="none"/>
          <w:lang w:val="en-US" w:eastAsia="zh-CN" w:bidi="ar-SA"/>
        </w:rPr>
        <w:t xml:space="preserve"> Screen and query according to the license plate information.</w:t>
      </w:r>
    </w:p>
    <w:p w14:paraId="0A9F1BA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Fault-tolerant:</w:t>
      </w:r>
      <w:r>
        <w:rPr>
          <w:rFonts w:hint="eastAsia" w:ascii="阿里巴巴普惠体 L" w:hAnsi="阿里巴巴普惠体 L" w:eastAsia="阿里巴巴普惠体 L" w:cs="阿里巴巴普惠体 L"/>
          <w:kern w:val="2"/>
          <w:sz w:val="21"/>
          <w:szCs w:val="24"/>
          <w:highlight w:val="none"/>
          <w:lang w:val="en-US" w:eastAsia="zh-CN" w:bidi="ar-SA"/>
        </w:rPr>
        <w:t xml:space="preserve"> Fault tolerant character, which allows the number of characters inconsistent with the set license plate number. The lower the setting, the higher the matching degree of the search results.</w:t>
      </w:r>
    </w:p>
    <w:p w14:paraId="14F4C41D">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kern w:val="2"/>
          <w:sz w:val="21"/>
          <w:szCs w:val="24"/>
          <w:highlight w:val="none"/>
          <w:lang w:val="en-US" w:eastAsia="zh-CN" w:bidi="ar-SA"/>
        </w:rPr>
        <w:t>Note:</w:t>
      </w:r>
      <w:r>
        <w:rPr>
          <w:rFonts w:hint="eastAsia" w:ascii="阿里巴巴普惠体 L" w:hAnsi="阿里巴巴普惠体 L" w:eastAsia="阿里巴巴普惠体 L" w:cs="阿里巴巴普惠体 L"/>
          <w:kern w:val="2"/>
          <w:sz w:val="21"/>
          <w:szCs w:val="24"/>
          <w:highlight w:val="none"/>
          <w:lang w:val="en-US" w:eastAsia="zh-CN" w:bidi="ar-SA"/>
        </w:rPr>
        <w:t xml:space="preserve"> If you want to search for the target license plate by entering only a few characters, the fault tolerance rate can be set to the maximum. At this time, many unrelated license plates will be found, but the search results are sorted by similarity, similar and high license plates are in front, and you can find the desired target license plate.</w:t>
      </w:r>
    </w:p>
    <w:p w14:paraId="0D145C56">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Snapped Information: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Details of alarm events have the following five items:</w:t>
      </w:r>
    </w:p>
    <w:p w14:paraId="612713E0">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auto"/>
          <w:kern w:val="2"/>
          <w:sz w:val="21"/>
          <w:szCs w:val="24"/>
          <w:highlight w:val="none"/>
          <w:lang w:val="en-US" w:eastAsia="zh-CN" w:bidi="ar-SA"/>
        </w:rPr>
        <w:t>Channel:</w:t>
      </w:r>
      <w:r>
        <w:rPr>
          <w:rFonts w:hint="eastAsia" w:ascii="阿里巴巴普惠体 L" w:hAnsi="阿里巴巴普惠体 L" w:eastAsia="阿里巴巴普惠体 L" w:cs="阿里巴巴普惠体 L"/>
          <w:kern w:val="2"/>
          <w:sz w:val="21"/>
          <w:szCs w:val="24"/>
          <w:highlight w:val="none"/>
          <w:lang w:val="en-US" w:eastAsia="zh-CN" w:bidi="ar-SA"/>
        </w:rPr>
        <w:t xml:space="preserve"> Video shooting channel in the event.</w:t>
      </w:r>
    </w:p>
    <w:p w14:paraId="333260E7">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auto"/>
          <w:kern w:val="2"/>
          <w:sz w:val="21"/>
          <w:szCs w:val="24"/>
          <w:highlight w:val="none"/>
          <w:lang w:val="en-US" w:eastAsia="zh-CN" w:bidi="ar-SA"/>
        </w:rPr>
        <w:t>Start Time:</w:t>
      </w:r>
      <w:r>
        <w:rPr>
          <w:rFonts w:hint="eastAsia" w:ascii="阿里巴巴普惠体 L" w:hAnsi="阿里巴巴普惠体 L" w:eastAsia="阿里巴巴普惠体 L" w:cs="阿里巴巴普惠体 L"/>
          <w:kern w:val="2"/>
          <w:sz w:val="21"/>
          <w:szCs w:val="24"/>
          <w:highlight w:val="none"/>
          <w:lang w:val="en-US" w:eastAsia="zh-CN" w:bidi="ar-SA"/>
        </w:rPr>
        <w:t xml:space="preserve"> Start time of the event trigger.</w:t>
      </w:r>
    </w:p>
    <w:p w14:paraId="2EBC404E">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auto"/>
          <w:kern w:val="2"/>
          <w:sz w:val="21"/>
          <w:szCs w:val="24"/>
          <w:highlight w:val="none"/>
          <w:lang w:val="en-US" w:eastAsia="zh-CN" w:bidi="ar-SA"/>
        </w:rPr>
        <w:t>End Time:</w:t>
      </w:r>
      <w:r>
        <w:rPr>
          <w:rFonts w:hint="eastAsia" w:ascii="阿里巴巴普惠体 L" w:hAnsi="阿里巴巴普惠体 L" w:eastAsia="阿里巴巴普惠体 L" w:cs="阿里巴巴普惠体 L"/>
          <w:kern w:val="2"/>
          <w:sz w:val="21"/>
          <w:szCs w:val="24"/>
          <w:highlight w:val="none"/>
          <w:lang w:val="en-US" w:eastAsia="zh-CN" w:bidi="ar-SA"/>
        </w:rPr>
        <w:t xml:space="preserve"> End time of the event trigger.</w:t>
      </w:r>
    </w:p>
    <w:p w14:paraId="06FBC7A2">
      <w:pPr>
        <w:ind w:left="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auto"/>
          <w:kern w:val="2"/>
          <w:sz w:val="21"/>
          <w:szCs w:val="24"/>
          <w:highlight w:val="none"/>
          <w:lang w:val="en-US" w:eastAsia="zh-CN" w:bidi="ar-SA"/>
        </w:rPr>
        <w:t>Snaped License Plate:</w:t>
      </w:r>
      <w:r>
        <w:rPr>
          <w:rFonts w:hint="eastAsia" w:ascii="阿里巴巴普惠体 L" w:hAnsi="阿里巴巴普惠体 L" w:eastAsia="阿里巴巴普惠体 L" w:cs="阿里巴巴普惠体 L"/>
          <w:kern w:val="2"/>
          <w:sz w:val="21"/>
          <w:szCs w:val="24"/>
          <w:highlight w:val="none"/>
          <w:lang w:val="en-US" w:eastAsia="zh-CN" w:bidi="ar-SA"/>
        </w:rPr>
        <w:t xml:space="preserve"> The camera captures the license plate number by taking the license plate photo.</w:t>
      </w:r>
    </w:p>
    <w:p w14:paraId="0426366C">
      <w:pPr>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auto"/>
          <w:kern w:val="2"/>
          <w:sz w:val="21"/>
          <w:szCs w:val="24"/>
          <w:highlight w:val="none"/>
          <w:lang w:val="en-US" w:eastAsia="zh-CN" w:bidi="ar-SA"/>
        </w:rPr>
        <w:t>Capture License Plate:</w:t>
      </w:r>
      <w:r>
        <w:rPr>
          <w:rFonts w:hint="eastAsia" w:ascii="阿里巴巴普惠体 L" w:hAnsi="阿里巴巴普惠体 L" w:eastAsia="阿里巴巴普惠体 L" w:cs="阿里巴巴普惠体 L"/>
          <w:kern w:val="2"/>
          <w:sz w:val="21"/>
          <w:szCs w:val="24"/>
          <w:highlight w:val="none"/>
          <w:lang w:val="en-US" w:eastAsia="zh-CN" w:bidi="ar-SA"/>
        </w:rPr>
        <w:t xml:space="preserve"> Compare the license plate number obtained from the database.</w:t>
      </w:r>
    </w:p>
    <w:p w14:paraId="490272E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Sort By:</w:t>
      </w:r>
      <w:r>
        <w:rPr>
          <w:rFonts w:hint="eastAsia" w:ascii="阿里巴巴普惠体 L" w:hAnsi="阿里巴巴普惠体 L" w:eastAsia="阿里巴巴普惠体 L" w:cs="阿里巴巴普惠体 L"/>
          <w:kern w:val="2"/>
          <w:sz w:val="21"/>
          <w:szCs w:val="24"/>
          <w:highlight w:val="none"/>
          <w:lang w:val="en-US" w:eastAsia="zh-CN" w:bidi="ar-SA"/>
        </w:rPr>
        <w:t xml:space="preserve"> Event videos are sorted by time.</w:t>
      </w:r>
    </w:p>
    <w:p w14:paraId="7DFFAF9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Channels:</w:t>
      </w:r>
      <w:r>
        <w:rPr>
          <w:rFonts w:hint="eastAsia" w:ascii="阿里巴巴普惠体 L" w:hAnsi="阿里巴巴普惠体 L" w:eastAsia="阿里巴巴普惠体 L" w:cs="阿里巴巴普惠体 L"/>
          <w:kern w:val="2"/>
          <w:sz w:val="21"/>
          <w:szCs w:val="24"/>
          <w:highlight w:val="none"/>
          <w:lang w:val="en-US" w:eastAsia="zh-CN" w:bidi="ar-SA"/>
        </w:rPr>
        <w:t xml:space="preserve"> License plate detection events triggered by each channel can be searched.</w:t>
      </w:r>
    </w:p>
    <w:p w14:paraId="54FFDDE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Search:</w:t>
      </w:r>
      <w:r>
        <w:rPr>
          <w:rFonts w:hint="eastAsia" w:ascii="阿里巴巴普惠体 L" w:hAnsi="阿里巴巴普惠体 L" w:eastAsia="阿里巴巴普惠体 L" w:cs="阿里巴巴普惠体 L"/>
          <w:kern w:val="2"/>
          <w:sz w:val="21"/>
          <w:szCs w:val="24"/>
          <w:highlight w:val="none"/>
          <w:lang w:val="en-US" w:eastAsia="zh-CN" w:bidi="ar-SA"/>
        </w:rPr>
        <w:t xml:space="preserve"> Query according to the selected settings.</w:t>
      </w:r>
    </w:p>
    <w:p w14:paraId="76F049E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Alarm Group:</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different groups in the database to compare and search to display the results.</w:t>
      </w:r>
    </w:p>
    <w:p w14:paraId="7B50B142">
      <w:pPr>
        <w:rPr>
          <w:rFonts w:hint="eastAsia" w:ascii="阿里巴巴普惠体 L" w:hAnsi="阿里巴巴普惠体 L" w:eastAsia="阿里巴巴普惠体 L" w:cs="阿里巴巴普惠体 L"/>
          <w:highlight w:val="none"/>
        </w:rPr>
      </w:pPr>
    </w:p>
    <w:p w14:paraId="61AD189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56235" cy="278130"/>
            <wp:effectExtent l="0" t="0" r="12065" b="1270"/>
            <wp:docPr id="6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1"/>
                    <pic:cNvPicPr>
                      <a:picLocks noChangeAspect="1"/>
                    </pic:cNvPicPr>
                  </pic:nvPicPr>
                  <pic:blipFill>
                    <a:blip r:embed="rId456"/>
                    <a:stretch>
                      <a:fillRect/>
                    </a:stretch>
                  </pic:blipFill>
                  <pic:spPr>
                    <a:xfrm>
                      <a:off x="0" y="0"/>
                      <a:ext cx="363896" cy="283839"/>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This function is to click the triangle icon in the lower right corner of the event video to select the delay of playing the video. There are the following: 5s, 10s, 20s, 30s, 1min, 2min, 5min, 10min, Custom Playback. If 30s is selected, the video will be extended by 30 seconds each.</w:t>
      </w:r>
    </w:p>
    <w:p w14:paraId="4895ADE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114300" distR="114300">
            <wp:extent cx="294005" cy="270510"/>
            <wp:effectExtent l="0" t="0" r="10795" b="8890"/>
            <wp:docPr id="6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8"/>
                    <pic:cNvPicPr>
                      <a:picLocks noChangeAspect="1"/>
                    </pic:cNvPicPr>
                  </pic:nvPicPr>
                  <pic:blipFill>
                    <a:blip r:embed="rId437"/>
                    <a:stretch>
                      <a:fillRect/>
                    </a:stretch>
                  </pic:blipFill>
                  <pic:spPr>
                    <a:xfrm>
                      <a:off x="0" y="0"/>
                      <a:ext cx="294005" cy="27051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Video can be backed up to U disk, and the video format supports RF, AVI and MP4.</w:t>
      </w:r>
    </w:p>
    <w:p w14:paraId="313C53B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1376045" cy="256540"/>
            <wp:effectExtent l="0" t="0" r="8255" b="10160"/>
            <wp:docPr id="6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1"/>
                    <pic:cNvPicPr>
                      <a:picLocks noChangeAspect="1"/>
                    </pic:cNvPicPr>
                  </pic:nvPicPr>
                  <pic:blipFill>
                    <a:blip r:embed="rId457"/>
                    <a:stretch>
                      <a:fillRect/>
                    </a:stretch>
                  </pic:blipFill>
                  <pic:spPr>
                    <a:xfrm>
                      <a:off x="0" y="0"/>
                      <a:ext cx="1397859" cy="260618"/>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All the videos selected and the number of videos selected.</w:t>
      </w:r>
    </w:p>
    <w:p w14:paraId="7264C8E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1642745" cy="226695"/>
            <wp:effectExtent l="0" t="0" r="8255" b="1905"/>
            <wp:docPr id="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1"/>
                    <pic:cNvPicPr>
                      <a:picLocks noChangeAspect="1"/>
                    </pic:cNvPicPr>
                  </pic:nvPicPr>
                  <pic:blipFill>
                    <a:blip r:embed="rId442"/>
                    <a:stretch>
                      <a:fillRect/>
                    </a:stretch>
                  </pic:blipFill>
                  <pic:spPr>
                    <a:xfrm>
                      <a:off x="0" y="0"/>
                      <a:ext cx="1677380" cy="23160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Click to turn the page.</w:t>
      </w:r>
    </w:p>
    <w:p w14:paraId="1F7B566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to </w:t>
      </w:r>
      <w:r>
        <w:rPr>
          <w:rFonts w:hint="eastAsia" w:ascii="阿里巴巴普惠体 L" w:hAnsi="阿里巴巴普惠体 L" w:eastAsia="阿里巴巴普惠体 L" w:cs="阿里巴巴普惠体 L"/>
          <w:highlight w:val="none"/>
        </w:rPr>
        <w:drawing>
          <wp:inline distT="0" distB="0" distL="0" distR="0">
            <wp:extent cx="1396365" cy="336550"/>
            <wp:effectExtent l="0" t="0" r="635" b="6350"/>
            <wp:docPr id="6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1"/>
                    <pic:cNvPicPr>
                      <a:picLocks noChangeAspect="1"/>
                    </pic:cNvPicPr>
                  </pic:nvPicPr>
                  <pic:blipFill>
                    <a:blip r:embed="rId458"/>
                    <a:stretch>
                      <a:fillRect/>
                    </a:stretch>
                  </pic:blipFill>
                  <pic:spPr>
                    <a:xfrm>
                      <a:off x="0" y="0"/>
                      <a:ext cx="1415820" cy="34150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select different views.</w:t>
      </w:r>
    </w:p>
    <w:p w14:paraId="59AF62A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Select an event right-click gives two options:</w:t>
      </w:r>
    </w:p>
    <w:p w14:paraId="386845FC">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Detail information:</w:t>
      </w:r>
      <w:r>
        <w:rPr>
          <w:rFonts w:hint="eastAsia" w:ascii="阿里巴巴普惠体 L" w:hAnsi="阿里巴巴普惠体 L" w:eastAsia="阿里巴巴普惠体 L" w:cs="阿里巴巴普惠体 L"/>
          <w:kern w:val="2"/>
          <w:sz w:val="21"/>
          <w:szCs w:val="24"/>
          <w:highlight w:val="none"/>
          <w:lang w:val="en-US" w:eastAsia="zh-CN" w:bidi="ar-SA"/>
        </w:rPr>
        <w:t xml:space="preserve"> View the event details.</w:t>
      </w:r>
    </w:p>
    <w:p w14:paraId="1351998F">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674110"/>
            <wp:effectExtent l="0" t="0" r="0" b="2540"/>
            <wp:docPr id="1645004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04670" name="图片 1"/>
                    <pic:cNvPicPr>
                      <a:picLocks noChangeAspect="1"/>
                    </pic:cNvPicPr>
                  </pic:nvPicPr>
                  <pic:blipFill>
                    <a:blip r:embed="rId459"/>
                    <a:stretch>
                      <a:fillRect/>
                    </a:stretch>
                  </pic:blipFill>
                  <pic:spPr>
                    <a:xfrm>
                      <a:off x="0" y="0"/>
                      <a:ext cx="5759450" cy="3674110"/>
                    </a:xfrm>
                    <a:prstGeom prst="rect">
                      <a:avLst/>
                    </a:prstGeom>
                  </pic:spPr>
                </pic:pic>
              </a:graphicData>
            </a:graphic>
          </wp:inline>
        </w:drawing>
      </w:r>
    </w:p>
    <w:p w14:paraId="3C7CC19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Custom Playback: </w:t>
      </w:r>
      <w:r>
        <w:rPr>
          <w:rFonts w:hint="eastAsia" w:ascii="阿里巴巴普惠体 L" w:hAnsi="阿里巴巴普惠体 L" w:eastAsia="阿里巴巴普惠体 L" w:cs="阿里巴巴普惠体 L"/>
          <w:kern w:val="2"/>
          <w:sz w:val="21"/>
          <w:szCs w:val="24"/>
          <w:highlight w:val="none"/>
          <w:lang w:val="en-US" w:eastAsia="zh-CN" w:bidi="ar-SA"/>
        </w:rPr>
        <w:t>Playback setting, click, you can set how long the event plays in advance and how long the delay will end. The maximum time period was 10Min.</w:t>
      </w:r>
    </w:p>
    <w:p w14:paraId="191B920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Double-click the event or drag to the lower left corner to play the event video.</w:t>
      </w:r>
    </w:p>
    <w:p w14:paraId="51BCE32A">
      <w:pPr>
        <w:pStyle w:val="5"/>
        <w:rPr>
          <w:rFonts w:hint="eastAsia" w:ascii="阿里巴巴普惠体 R" w:hAnsi="阿里巴巴普惠体 R" w:eastAsia="阿里巴巴普惠体 R" w:cs="阿里巴巴普惠体 R"/>
          <w:highlight w:val="none"/>
          <w:lang w:eastAsia="zh-CN"/>
        </w:rPr>
      </w:pPr>
      <w:bookmarkStart w:id="756" w:name="_Toc13506"/>
      <w:bookmarkStart w:id="757" w:name="_Toc191648322"/>
      <w:r>
        <w:rPr>
          <w:rFonts w:hint="eastAsia" w:ascii="阿里巴巴普惠体 R" w:hAnsi="阿里巴巴普惠体 R" w:eastAsia="阿里巴巴普惠体 R" w:cs="阿里巴巴普惠体 R"/>
          <w:b/>
          <w:bCs/>
          <w:kern w:val="2"/>
          <w:sz w:val="28"/>
          <w:szCs w:val="28"/>
          <w:highlight w:val="none"/>
          <w:lang w:val="en-US" w:eastAsia="zh-CN" w:bidi="ar-SA"/>
        </w:rPr>
        <w:t>7.1.9.3 Pedestrians and vehicles</w:t>
      </w:r>
      <w:bookmarkEnd w:id="756"/>
      <w:bookmarkEnd w:id="757"/>
    </w:p>
    <w:p w14:paraId="5663A1F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After selecting the date, time, passage, pedestrian and vehicle type, click search, you can search for all pedestrian and vehicle information in this time period.</w:t>
      </w:r>
    </w:p>
    <w:p w14:paraId="474872AB">
      <w:pPr>
        <w:rPr>
          <w:rFonts w:hint="eastAsia" w:ascii="阿里巴巴普惠体 L" w:hAnsi="阿里巴巴普惠体 L" w:eastAsia="阿里巴巴普惠体 L" w:cs="阿里巴巴普惠体 L"/>
          <w:highlight w:val="none"/>
          <w:shd w:val="pct10" w:color="auto" w:fill="FFFFFF"/>
        </w:rPr>
      </w:pPr>
      <w:r>
        <w:rPr>
          <w:rFonts w:hint="eastAsia" w:ascii="阿里巴巴普惠体 L" w:hAnsi="阿里巴巴普惠体 L" w:eastAsia="阿里巴巴普惠体 L" w:cs="阿里巴巴普惠体 L"/>
          <w:highlight w:val="none"/>
        </w:rPr>
        <w:drawing>
          <wp:inline distT="0" distB="0" distL="0" distR="0">
            <wp:extent cx="5759450" cy="2927350"/>
            <wp:effectExtent l="0" t="0" r="0" b="6350"/>
            <wp:docPr id="7679247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924724" name="图片 1"/>
                    <pic:cNvPicPr>
                      <a:picLocks noChangeAspect="1"/>
                    </pic:cNvPicPr>
                  </pic:nvPicPr>
                  <pic:blipFill>
                    <a:blip r:embed="rId460"/>
                    <a:stretch>
                      <a:fillRect/>
                    </a:stretch>
                  </pic:blipFill>
                  <pic:spPr>
                    <a:xfrm>
                      <a:off x="0" y="0"/>
                      <a:ext cx="5759450" cy="2927350"/>
                    </a:xfrm>
                    <a:prstGeom prst="rect">
                      <a:avLst/>
                    </a:prstGeom>
                  </pic:spPr>
                </pic:pic>
              </a:graphicData>
            </a:graphic>
          </wp:inline>
        </w:drawing>
      </w:r>
    </w:p>
    <w:p w14:paraId="4163D4FA">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Left click on the left will have basic information, right click to customize the playback and view the details. Click on the lower left corner to play for simple playback, double-click to zoom in, and enter the normal playback mode.</w:t>
      </w:r>
    </w:p>
    <w:p w14:paraId="2DEE3FE8">
      <w:pPr>
        <w:pStyle w:val="5"/>
        <w:rPr>
          <w:rFonts w:hint="eastAsia" w:ascii="阿里巴巴普惠体 R" w:hAnsi="阿里巴巴普惠体 R" w:eastAsia="阿里巴巴普惠体 R" w:cs="阿里巴巴普惠体 R"/>
          <w:highlight w:val="none"/>
          <w:lang w:eastAsia="zh-CN"/>
        </w:rPr>
      </w:pPr>
      <w:bookmarkStart w:id="758" w:name="_Toc23782"/>
      <w:bookmarkStart w:id="759" w:name="_Toc191648323"/>
      <w:bookmarkStart w:id="760" w:name="_Toc29596"/>
      <w:r>
        <w:rPr>
          <w:rFonts w:hint="eastAsia" w:ascii="阿里巴巴普惠体 R" w:hAnsi="阿里巴巴普惠体 R" w:eastAsia="阿里巴巴普惠体 R" w:cs="阿里巴巴普惠体 R"/>
          <w:b/>
          <w:bCs/>
          <w:kern w:val="2"/>
          <w:sz w:val="28"/>
          <w:szCs w:val="28"/>
          <w:highlight w:val="none"/>
          <w:lang w:val="en-US" w:eastAsia="zh-CN" w:bidi="ar-SA"/>
        </w:rPr>
        <w:t xml:space="preserve">7.1.9.4 </w:t>
      </w:r>
      <w:bookmarkEnd w:id="758"/>
      <w:bookmarkEnd w:id="759"/>
      <w:r>
        <w:rPr>
          <w:rFonts w:hint="eastAsia" w:ascii="阿里巴巴普惠体 R" w:hAnsi="阿里巴巴普惠体 R" w:eastAsia="阿里巴巴普惠体 R" w:cs="阿里巴巴普惠体 R"/>
          <w:b/>
          <w:bCs/>
          <w:kern w:val="2"/>
          <w:sz w:val="28"/>
          <w:szCs w:val="28"/>
          <w:highlight w:val="none"/>
          <w:lang w:val="en-US" w:eastAsia="zh-CN" w:bidi="ar-SA"/>
        </w:rPr>
        <w:t>Line Crossing</w:t>
      </w:r>
      <w:bookmarkEnd w:id="760"/>
    </w:p>
    <w:p w14:paraId="28166CE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After selecting the date, time, channel, and alarm type, and person and car type, click search for the alarm information triggered by the grouped person and car during this time </w:t>
      </w:r>
      <w:r>
        <w:rPr>
          <w:rFonts w:hint="eastAsia" w:ascii="阿里巴巴普惠体 L" w:hAnsi="阿里巴巴普惠体 L" w:eastAsia="阿里巴巴普惠体 L" w:cs="阿里巴巴普惠体 L"/>
          <w:highlight w:val="none"/>
        </w:rPr>
        <w:drawing>
          <wp:inline distT="0" distB="0" distL="0" distR="0">
            <wp:extent cx="5759450" cy="3059430"/>
            <wp:effectExtent l="0" t="0" r="6350" b="1270"/>
            <wp:docPr id="6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1"/>
                    <pic:cNvPicPr>
                      <a:picLocks noChangeAspect="1"/>
                    </pic:cNvPicPr>
                  </pic:nvPicPr>
                  <pic:blipFill>
                    <a:blip r:embed="rId461"/>
                    <a:stretch>
                      <a:fillRect/>
                    </a:stretch>
                  </pic:blipFill>
                  <pic:spPr>
                    <a:xfrm>
                      <a:off x="0" y="0"/>
                      <a:ext cx="5759450" cy="305943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period.</w:t>
      </w:r>
    </w:p>
    <w:p w14:paraId="7F5C36D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Left click on the left will have basic information, right click to customize the playback and view the details. Click on the lower left corner to play for simple playback, double-click to zoom in, and enter the normal playback mode.</w:t>
      </w:r>
    </w:p>
    <w:p w14:paraId="0FB122BD">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br w:type="page"/>
      </w:r>
    </w:p>
    <w:p w14:paraId="198E6289">
      <w:pPr>
        <w:pStyle w:val="5"/>
        <w:rPr>
          <w:rFonts w:hint="default" w:ascii="阿里巴巴普惠体 R" w:hAnsi="阿里巴巴普惠体 R" w:eastAsia="阿里巴巴普惠体 R" w:cs="阿里巴巴普惠体 R"/>
          <w:highlight w:val="none"/>
          <w:lang w:val="en-US" w:eastAsia="zh-CN"/>
        </w:rPr>
      </w:pPr>
      <w:bookmarkStart w:id="761" w:name="_Toc191648324"/>
      <w:bookmarkStart w:id="762" w:name="_Toc27715"/>
      <w:r>
        <w:rPr>
          <w:rFonts w:hint="eastAsia" w:ascii="阿里巴巴普惠体 R" w:hAnsi="阿里巴巴普惠体 R" w:eastAsia="阿里巴巴普惠体 R" w:cs="阿里巴巴普惠体 R"/>
          <w:b/>
          <w:bCs/>
          <w:kern w:val="2"/>
          <w:sz w:val="28"/>
          <w:szCs w:val="28"/>
          <w:highlight w:val="none"/>
          <w:lang w:val="en-US" w:eastAsia="zh-CN" w:bidi="ar-SA"/>
        </w:rPr>
        <w:t xml:space="preserve">7.1.9.5 Intrusion / Enter Region / Exit </w:t>
      </w:r>
      <w:bookmarkEnd w:id="761"/>
      <w:r>
        <w:rPr>
          <w:rFonts w:hint="eastAsia" w:ascii="阿里巴巴普惠体 R" w:hAnsi="阿里巴巴普惠体 R" w:eastAsia="阿里巴巴普惠体 R" w:cs="阿里巴巴普惠体 R"/>
          <w:b/>
          <w:bCs/>
          <w:kern w:val="2"/>
          <w:sz w:val="28"/>
          <w:szCs w:val="28"/>
          <w:highlight w:val="none"/>
          <w:lang w:val="en-US" w:eastAsia="zh-CN" w:bidi="ar-SA"/>
        </w:rPr>
        <w:t>Region</w:t>
      </w:r>
      <w:bookmarkEnd w:id="762"/>
    </w:p>
    <w:p w14:paraId="0666EC41">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After selecting the date, time, channel, and detection target type, 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Search</w:t>
      </w:r>
      <w:r>
        <w:rPr>
          <w:rFonts w:hint="eastAsia" w:ascii="阿里巴巴普惠体 L" w:hAnsi="阿里巴巴普惠体 L" w:eastAsia="阿里巴巴普惠体 L" w:cs="阿里巴巴普惠体 L"/>
          <w:kern w:val="2"/>
          <w:sz w:val="21"/>
          <w:szCs w:val="24"/>
          <w:highlight w:val="none"/>
          <w:lang w:val="en-US" w:eastAsia="zh-CN" w:bidi="ar-SA"/>
        </w:rPr>
        <w:t xml:space="preserve"> to search out the alarm events captured in the selected time period.</w:t>
      </w:r>
    </w:p>
    <w:p w14:paraId="35821BDB">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4052570"/>
            <wp:effectExtent l="0" t="0" r="0" b="5080"/>
            <wp:docPr id="1434092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92380" name="图片 1"/>
                    <pic:cNvPicPr>
                      <a:picLocks noChangeAspect="1"/>
                    </pic:cNvPicPr>
                  </pic:nvPicPr>
                  <pic:blipFill>
                    <a:blip r:embed="rId462"/>
                    <a:stretch>
                      <a:fillRect/>
                    </a:stretch>
                  </pic:blipFill>
                  <pic:spPr>
                    <a:xfrm>
                      <a:off x="0" y="0"/>
                      <a:ext cx="5759450" cy="4052570"/>
                    </a:xfrm>
                    <a:prstGeom prst="rect">
                      <a:avLst/>
                    </a:prstGeom>
                  </pic:spPr>
                </pic:pic>
              </a:graphicData>
            </a:graphic>
          </wp:inline>
        </w:drawing>
      </w:r>
    </w:p>
    <w:p w14:paraId="5B737AC5">
      <w:pPr>
        <w:pStyle w:val="5"/>
        <w:rPr>
          <w:rFonts w:hint="eastAsia" w:ascii="阿里巴巴普惠体 R" w:hAnsi="阿里巴巴普惠体 R" w:eastAsia="阿里巴巴普惠体 R" w:cs="阿里巴巴普惠体 R"/>
          <w:highlight w:val="none"/>
          <w:lang w:eastAsia="zh-CN"/>
        </w:rPr>
      </w:pPr>
      <w:bookmarkStart w:id="763" w:name="_Toc5659"/>
      <w:bookmarkStart w:id="764" w:name="_Toc191648325"/>
      <w:r>
        <w:rPr>
          <w:rFonts w:hint="eastAsia" w:ascii="阿里巴巴普惠体 R" w:hAnsi="阿里巴巴普惠体 R" w:eastAsia="阿里巴巴普惠体 R" w:cs="阿里巴巴普惠体 R"/>
          <w:b/>
          <w:bCs/>
          <w:kern w:val="2"/>
          <w:sz w:val="28"/>
          <w:szCs w:val="28"/>
          <w:highlight w:val="none"/>
          <w:lang w:val="en-US" w:eastAsia="zh-CN" w:bidi="ar-SA"/>
        </w:rPr>
        <w:t>7.1.9.6 Repeat Visitors</w:t>
      </w:r>
      <w:bookmarkEnd w:id="763"/>
      <w:bookmarkEnd w:id="764"/>
    </w:p>
    <w:p w14:paraId="7839CC14">
      <w:pPr>
        <w:pStyle w:val="6"/>
        <w:rPr>
          <w:rFonts w:hint="default" w:ascii="阿里巴巴普惠体 R" w:hAnsi="阿里巴巴普惠体 R" w:eastAsia="阿里巴巴普惠体 R" w:cs="阿里巴巴普惠体 R"/>
          <w:highlight w:val="none"/>
          <w:lang w:val="en-US" w:eastAsia="zh-CN"/>
        </w:rPr>
      </w:pPr>
      <w:r>
        <w:rPr>
          <w:rFonts w:hint="eastAsia" w:ascii="阿里巴巴普惠体 R" w:hAnsi="阿里巴巴普惠体 R" w:eastAsia="阿里巴巴普惠体 R" w:cs="阿里巴巴普惠体 R"/>
          <w:b/>
          <w:bCs/>
          <w:kern w:val="2"/>
          <w:sz w:val="28"/>
          <w:szCs w:val="28"/>
          <w:highlight w:val="none"/>
          <w:lang w:val="en-US" w:eastAsia="zh-CN" w:bidi="ar-SA"/>
        </w:rPr>
        <w:t>7.1.9.6.1 Real-time Repeat Visitor</w:t>
      </w:r>
    </w:p>
    <w:p w14:paraId="5C570669">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Search Mode Select Real-time Search to retrieve the statistical results of the personnel frequency analysis.</w:t>
      </w:r>
    </w:p>
    <w:p w14:paraId="119DE0C2">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2856865"/>
            <wp:effectExtent l="0" t="0" r="0" b="635"/>
            <wp:docPr id="1235296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29675" name="图片 1"/>
                    <pic:cNvPicPr>
                      <a:picLocks noChangeAspect="1"/>
                    </pic:cNvPicPr>
                  </pic:nvPicPr>
                  <pic:blipFill>
                    <a:blip r:embed="rId463"/>
                    <a:stretch>
                      <a:fillRect/>
                    </a:stretch>
                  </pic:blipFill>
                  <pic:spPr>
                    <a:xfrm>
                      <a:off x="0" y="0"/>
                      <a:ext cx="5759450" cy="2856865"/>
                    </a:xfrm>
                    <a:prstGeom prst="rect">
                      <a:avLst/>
                    </a:prstGeom>
                  </pic:spPr>
                </pic:pic>
              </a:graphicData>
            </a:graphic>
          </wp:inline>
        </w:drawing>
      </w:r>
    </w:p>
    <w:p w14:paraId="70C43A8E">
      <w:pPr>
        <w:numPr>
          <w:ilvl w:val="0"/>
          <w:numId w:val="36"/>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the date and time that you need to search for.</w:t>
      </w:r>
    </w:p>
    <w:p w14:paraId="33074FC0">
      <w:pPr>
        <w:numPr>
          <w:ilvl w:val="0"/>
          <w:numId w:val="36"/>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the face library group to compare and search group by default.</w:t>
      </w:r>
    </w:p>
    <w:p w14:paraId="3A8B3D76">
      <w:pPr>
        <w:numPr>
          <w:ilvl w:val="0"/>
          <w:numId w:val="36"/>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Select the minimum and maximum number of people to search (over 20 times please enter 21).</w:t>
      </w:r>
    </w:p>
    <w:p w14:paraId="0AC1A100">
      <w:pPr>
        <w:numPr>
          <w:ilvl w:val="0"/>
          <w:numId w:val="36"/>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Click the Search button, display the search results on the right side, and display the number of times of the person at the bottom of the face grab map.</w:t>
      </w:r>
    </w:p>
    <w:p w14:paraId="414A3B44">
      <w:pPr>
        <w:numPr>
          <w:ilvl w:val="0"/>
          <w:numId w:val="36"/>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Click the search results, there will be detailed playback and information on the left, right click to import the face library or edit the face library image information and view the detailed information.</w:t>
      </w:r>
    </w:p>
    <w:p w14:paraId="57D0775E">
      <w:pPr>
        <w:numPr>
          <w:ilvl w:val="0"/>
          <w:numId w:val="36"/>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Click Sort By to sort, in order of time or quantity.</w:t>
      </w:r>
    </w:p>
    <w:p w14:paraId="73803EEA">
      <w:pPr>
        <w:numPr>
          <w:ilvl w:val="0"/>
          <w:numId w:val="36"/>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Check the search results or Select All. Check all the search results, click the icon </w:t>
      </w:r>
      <w:r>
        <w:rPr>
          <w:rFonts w:hint="eastAsia" w:ascii="阿里巴巴普惠体 L" w:hAnsi="阿里巴巴普惠体 L" w:eastAsia="阿里巴巴普惠体 L" w:cs="阿里巴巴普惠体 L"/>
          <w:highlight w:val="none"/>
        </w:rPr>
        <w:drawing>
          <wp:inline distT="0" distB="0" distL="114300" distR="114300">
            <wp:extent cx="238125" cy="219075"/>
            <wp:effectExtent l="0" t="0" r="3175" b="9525"/>
            <wp:docPr id="67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42"/>
                    <pic:cNvPicPr>
                      <a:picLocks noChangeAspect="1"/>
                    </pic:cNvPicPr>
                  </pic:nvPicPr>
                  <pic:blipFill>
                    <a:blip r:embed="rId464"/>
                    <a:stretch>
                      <a:fillRect/>
                    </a:stretch>
                  </pic:blipFill>
                  <pic:spPr>
                    <a:xfrm>
                      <a:off x="0" y="0"/>
                      <a:ext cx="238125" cy="21907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to customize the play, or click </w:t>
      </w:r>
      <w:r>
        <w:rPr>
          <w:rFonts w:hint="eastAsia" w:ascii="阿里巴巴普惠体 L" w:hAnsi="阿里巴巴普惠体 L" w:eastAsia="阿里巴巴普惠体 L" w:cs="阿里巴巴普惠体 L"/>
          <w:highlight w:val="none"/>
        </w:rPr>
        <w:drawing>
          <wp:inline distT="0" distB="0" distL="0" distR="0">
            <wp:extent cx="291465" cy="266065"/>
            <wp:effectExtent l="0" t="0" r="635" b="635"/>
            <wp:docPr id="678"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139"/>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a:xfrm>
                      <a:off x="0" y="0"/>
                      <a:ext cx="291465" cy="26606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the picture and video backup to the USB sto</w:t>
      </w:r>
      <w:bookmarkStart w:id="909" w:name="_GoBack"/>
      <w:bookmarkEnd w:id="909"/>
      <w:r>
        <w:rPr>
          <w:rFonts w:hint="eastAsia" w:ascii="阿里巴巴普惠体 L" w:hAnsi="阿里巴巴普惠体 L" w:eastAsia="阿里巴巴普惠体 L" w:cs="阿里巴巴普惠体 L"/>
          <w:kern w:val="2"/>
          <w:sz w:val="21"/>
          <w:szCs w:val="24"/>
          <w:highlight w:val="none"/>
          <w:lang w:val="en-US" w:eastAsia="zh-CN" w:bidi="ar-SA"/>
        </w:rPr>
        <w:t>rage device.</w:t>
      </w:r>
    </w:p>
    <w:p w14:paraId="19FA9B2F">
      <w:pPr>
        <w:pStyle w:val="6"/>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b/>
          <w:bCs/>
          <w:kern w:val="2"/>
          <w:sz w:val="28"/>
          <w:szCs w:val="28"/>
          <w:highlight w:val="none"/>
          <w:lang w:val="en-US" w:eastAsia="zh-CN" w:bidi="ar-SA"/>
        </w:rPr>
        <w:t>7.1.9.6.2 Database mining</w:t>
      </w:r>
    </w:p>
    <w:p w14:paraId="3E201D6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Search Mode Select Database Mining can be retrieved and counted for the number of times of the same face according to the similarity and face attributes.</w:t>
      </w:r>
    </w:p>
    <w:p w14:paraId="7116107A">
      <w:pPr>
        <w:rPr>
          <w:rFonts w:hint="eastAsia" w:ascii="阿里巴巴普惠体 L" w:hAnsi="阿里巴巴普惠体 L" w:eastAsia="阿里巴巴普惠体 L" w:cs="阿里巴巴普惠体 L"/>
          <w:highlight w:val="none"/>
          <w:shd w:val="pct10" w:color="auto" w:fill="FFFFFF"/>
        </w:rPr>
      </w:pPr>
      <w:r>
        <w:rPr>
          <w:rFonts w:hint="eastAsia" w:ascii="阿里巴巴普惠体 L" w:hAnsi="阿里巴巴普惠体 L" w:eastAsia="阿里巴巴普惠体 L" w:cs="阿里巴巴普惠体 L"/>
          <w:highlight w:val="none"/>
        </w:rPr>
        <w:drawing>
          <wp:inline distT="0" distB="0" distL="0" distR="0">
            <wp:extent cx="5759450" cy="2955925"/>
            <wp:effectExtent l="0" t="0" r="0" b="0"/>
            <wp:docPr id="21397562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756278" name="图片 1"/>
                    <pic:cNvPicPr>
                      <a:picLocks noChangeAspect="1"/>
                    </pic:cNvPicPr>
                  </pic:nvPicPr>
                  <pic:blipFill>
                    <a:blip r:embed="rId465"/>
                    <a:stretch>
                      <a:fillRect/>
                    </a:stretch>
                  </pic:blipFill>
                  <pic:spPr>
                    <a:xfrm>
                      <a:off x="0" y="0"/>
                      <a:ext cx="5759450" cy="2955925"/>
                    </a:xfrm>
                    <a:prstGeom prst="rect">
                      <a:avLst/>
                    </a:prstGeom>
                  </pic:spPr>
                </pic:pic>
              </a:graphicData>
            </a:graphic>
          </wp:inline>
        </w:drawing>
      </w:r>
    </w:p>
    <w:p w14:paraId="7682FA66">
      <w:pPr>
        <w:rPr>
          <w:rFonts w:hint="eastAsia" w:ascii="阿里巴巴普惠体 L" w:hAnsi="阿里巴巴普惠体 L" w:eastAsia="阿里巴巴普惠体 L" w:cs="阿里巴巴普惠体 L"/>
          <w:highlight w:val="none"/>
          <w:lang w:eastAsia="zh-CN"/>
        </w:rPr>
      </w:pPr>
      <w:bookmarkStart w:id="765" w:name="_Toc3311"/>
      <w:r>
        <w:rPr>
          <w:rFonts w:hint="eastAsia" w:ascii="阿里巴巴普惠体 L" w:hAnsi="阿里巴巴普惠体 L" w:eastAsia="阿里巴巴普惠体 L" w:cs="阿里巴巴普惠体 L"/>
          <w:kern w:val="2"/>
          <w:sz w:val="21"/>
          <w:szCs w:val="24"/>
          <w:highlight w:val="none"/>
          <w:lang w:val="en-US" w:eastAsia="zh-CN" w:bidi="ar-SA"/>
        </w:rPr>
        <w:t>1. Select the date and time that you need to search for.</w:t>
      </w:r>
      <w:bookmarkEnd w:id="765"/>
    </w:p>
    <w:p w14:paraId="19CD126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2. Select the face library group to be compared, and search group.</w:t>
      </w:r>
    </w:p>
    <w:p w14:paraId="6B4853F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3. Select the channel that you need to search for.</w:t>
      </w:r>
    </w:p>
    <w:p w14:paraId="50CABE77">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4. Select the corresponding face attributes in the face attribute Attribute interface.</w:t>
      </w:r>
    </w:p>
    <w:p w14:paraId="0CF9C5D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5. Enter the number of seconds of the minimum interval.</w:t>
      </w:r>
    </w:p>
    <w:p w14:paraId="6528283D">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6. Left click the search result, click the search result, there will be a detailed playback and information on the left, right click to import the face library or edit the face library picture information and view the detailed information.</w:t>
      </w:r>
    </w:p>
    <w:p w14:paraId="509CA98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7. Enter the minimum number of face appearances at Minimum Times for screening.</w:t>
      </w:r>
    </w:p>
    <w:p w14:paraId="25200260">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8. Click Sort By to sort, in order of time or quantity.</w:t>
      </w:r>
    </w:p>
    <w:p w14:paraId="6FD67999">
      <w:pPr>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9. Check the search results or Select All, select the search results, click the icon </w:t>
      </w:r>
      <w:r>
        <w:rPr>
          <w:rFonts w:hint="eastAsia" w:ascii="阿里巴巴普惠体 L" w:hAnsi="阿里巴巴普惠体 L" w:eastAsia="阿里巴巴普惠体 L" w:cs="阿里巴巴普惠体 L"/>
          <w:highlight w:val="none"/>
        </w:rPr>
        <w:drawing>
          <wp:inline distT="0" distB="0" distL="114300" distR="114300">
            <wp:extent cx="238125" cy="219075"/>
            <wp:effectExtent l="0" t="0" r="3175" b="9525"/>
            <wp:docPr id="68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42"/>
                    <pic:cNvPicPr>
                      <a:picLocks noChangeAspect="1"/>
                    </pic:cNvPicPr>
                  </pic:nvPicPr>
                  <pic:blipFill>
                    <a:blip r:embed="rId464"/>
                    <a:stretch>
                      <a:fillRect/>
                    </a:stretch>
                  </pic:blipFill>
                  <pic:spPr>
                    <a:xfrm>
                      <a:off x="0" y="0"/>
                      <a:ext cx="238125" cy="21907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to customize the play or click the picture </w:t>
      </w:r>
      <w:r>
        <w:rPr>
          <w:rFonts w:hint="eastAsia" w:ascii="阿里巴巴普惠体 L" w:hAnsi="阿里巴巴普惠体 L" w:eastAsia="阿里巴巴普惠体 L" w:cs="阿里巴巴普惠体 L"/>
          <w:highlight w:val="none"/>
        </w:rPr>
        <w:drawing>
          <wp:inline distT="0" distB="0" distL="0" distR="0">
            <wp:extent cx="291465" cy="266065"/>
            <wp:effectExtent l="0" t="0" r="635" b="635"/>
            <wp:docPr id="68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139"/>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a:xfrm>
                      <a:off x="0" y="0"/>
                      <a:ext cx="291465" cy="26606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and video backup to the USB storage device.</w:t>
      </w:r>
    </w:p>
    <w:p w14:paraId="1203E4A9">
      <w:pPr>
        <w:pStyle w:val="5"/>
        <w:rPr>
          <w:rFonts w:hint="eastAsia" w:ascii="阿里巴巴普惠体 R" w:hAnsi="阿里巴巴普惠体 R" w:eastAsia="阿里巴巴普惠体 R" w:cs="阿里巴巴普惠体 R"/>
          <w:highlight w:val="none"/>
          <w:lang w:eastAsia="zh-CN"/>
        </w:rPr>
      </w:pPr>
      <w:bookmarkStart w:id="766" w:name="_Toc191648326"/>
      <w:bookmarkStart w:id="767" w:name="_Toc731"/>
      <w:r>
        <w:rPr>
          <w:rFonts w:hint="eastAsia" w:ascii="阿里巴巴普惠体 R" w:hAnsi="阿里巴巴普惠体 R" w:eastAsia="阿里巴巴普惠体 R" w:cs="阿里巴巴普惠体 R"/>
          <w:b/>
          <w:bCs/>
          <w:kern w:val="2"/>
          <w:sz w:val="28"/>
          <w:szCs w:val="28"/>
          <w:highlight w:val="none"/>
          <w:lang w:val="en-US" w:eastAsia="zh-CN" w:bidi="ar-SA"/>
        </w:rPr>
        <w:t>7.1.9.7 Face attendance</w:t>
      </w:r>
      <w:bookmarkEnd w:id="766"/>
      <w:bookmarkEnd w:id="767"/>
    </w:p>
    <w:p w14:paraId="3A67E775">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t>The attendance system can check if someone appears within the specified time. And automatically determine whether they are late or leave early.</w:t>
      </w:r>
    </w:p>
    <w:p w14:paraId="3F2758F5">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drawing>
          <wp:inline distT="0" distB="0" distL="0" distR="0">
            <wp:extent cx="5759450" cy="3037205"/>
            <wp:effectExtent l="0" t="0" r="6350" b="10795"/>
            <wp:docPr id="11355360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536092" name="图片 1"/>
                    <pic:cNvPicPr>
                      <a:picLocks noChangeAspect="1"/>
                    </pic:cNvPicPr>
                  </pic:nvPicPr>
                  <pic:blipFill>
                    <a:blip r:embed="rId466"/>
                    <a:stretch>
                      <a:fillRect/>
                    </a:stretch>
                  </pic:blipFill>
                  <pic:spPr>
                    <a:xfrm>
                      <a:off x="0" y="0"/>
                      <a:ext cx="5759450" cy="3037205"/>
                    </a:xfrm>
                    <a:prstGeom prst="rect">
                      <a:avLst/>
                    </a:prstGeom>
                  </pic:spPr>
                </pic:pic>
              </a:graphicData>
            </a:graphic>
          </wp:inline>
        </w:drawing>
      </w:r>
    </w:p>
    <w:p w14:paraId="638C8698">
      <w:pPr>
        <w:numPr>
          <w:ilvl w:val="0"/>
          <w:numId w:val="37"/>
        </w:numPr>
        <w:ind w:left="0" w:leftChars="0" w:firstLine="0" w:firstLineChars="0"/>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Channels:</w:t>
      </w:r>
      <w:r>
        <w:rPr>
          <w:rFonts w:hint="eastAsia" w:ascii="阿里巴巴普惠体 L" w:hAnsi="阿里巴巴普惠体 L" w:eastAsia="阿里巴巴普惠体 L" w:cs="阿里巴巴普惠体 L"/>
          <w:kern w:val="2"/>
          <w:sz w:val="21"/>
          <w:szCs w:val="24"/>
          <w:highlight w:val="none"/>
          <w:lang w:val="en-US" w:eastAsia="zh-CN" w:bidi="ar-SA"/>
        </w:rPr>
        <w:t xml:space="preserve"> Choose the channel for face attendance</w:t>
      </w:r>
    </w:p>
    <w:p w14:paraId="21145C06">
      <w:pPr>
        <w:numPr>
          <w:ilvl w:val="0"/>
          <w:numId w:val="37"/>
        </w:numPr>
        <w:ind w:left="0" w:leftChars="0" w:firstLine="0" w:firstLineChars="0"/>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Select Mode:</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face picture of attendance, By Group and By Person</w:t>
      </w:r>
    </w:p>
    <w:p w14:paraId="251B0DC0">
      <w:pPr>
        <w:ind w:firstLine="420"/>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By Group: </w:t>
      </w:r>
      <w:r>
        <w:rPr>
          <w:rFonts w:hint="eastAsia" w:ascii="阿里巴巴普惠体 L" w:hAnsi="阿里巴巴普惠体 L" w:eastAsia="阿里巴巴普惠体 L" w:cs="阿里巴巴普惠体 L"/>
          <w:kern w:val="2"/>
          <w:sz w:val="21"/>
          <w:szCs w:val="24"/>
          <w:highlight w:val="none"/>
          <w:lang w:val="en-US" w:eastAsia="zh-CN" w:bidi="ar-SA"/>
        </w:rPr>
        <w:t>Select the face picture through the face group, that is, add all the face pictures of the group.</w:t>
      </w:r>
    </w:p>
    <w:p w14:paraId="19EB41BD">
      <w:pPr>
        <w:ind w:firstLine="420"/>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By Person:</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face map, click the right button to pop up the face map interface of the face library.</w:t>
      </w:r>
    </w:p>
    <w:p w14:paraId="7145B1F8">
      <w:pPr>
        <w:numPr>
          <w:ilvl w:val="0"/>
          <w:numId w:val="37"/>
        </w:numPr>
        <w:ind w:left="0" w:leftChars="0" w:firstLine="0" w:firstLineChars="0"/>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Date:</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the search date, the default is the system time day, there are five selection modes: Day, Week, Month, User-defined, Today.</w:t>
      </w:r>
    </w:p>
    <w:p w14:paraId="19C96DC8">
      <w:pPr>
        <w:numPr>
          <w:ilvl w:val="0"/>
          <w:numId w:val="37"/>
        </w:numPr>
        <w:ind w:left="0" w:leftChars="0" w:firstLine="0" w:firstLineChars="0"/>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Working Days:</w:t>
      </w:r>
      <w:r>
        <w:rPr>
          <w:rFonts w:hint="eastAsia" w:ascii="阿里巴巴普惠体 L" w:hAnsi="阿里巴巴普惠体 L" w:eastAsia="阿里巴巴普惠体 L" w:cs="阿里巴巴普惠体 L"/>
          <w:kern w:val="2"/>
          <w:sz w:val="21"/>
          <w:szCs w:val="24"/>
          <w:highlight w:val="none"/>
          <w:lang w:val="en-US" w:eastAsia="zh-CN" w:bidi="ar-SA"/>
        </w:rPr>
        <w:t xml:space="preserve"> Select working days</w:t>
      </w:r>
    </w:p>
    <w:p w14:paraId="5F8560B4">
      <w:pPr>
        <w:numPr>
          <w:ilvl w:val="0"/>
          <w:numId w:val="37"/>
        </w:numPr>
        <w:ind w:left="0" w:leftChars="0" w:firstLine="0" w:firstLineChars="0"/>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Start Time of Work: </w:t>
      </w:r>
      <w:r>
        <w:rPr>
          <w:rFonts w:hint="eastAsia" w:ascii="阿里巴巴普惠体 L" w:hAnsi="阿里巴巴普惠体 L" w:eastAsia="阿里巴巴普惠体 L" w:cs="阿里巴巴普惠体 L"/>
          <w:kern w:val="2"/>
          <w:sz w:val="21"/>
          <w:szCs w:val="24"/>
          <w:highlight w:val="none"/>
          <w:lang w:val="en-US" w:eastAsia="zh-CN" w:bidi="ar-SA"/>
        </w:rPr>
        <w:t>Set the working hours</w:t>
      </w:r>
    </w:p>
    <w:p w14:paraId="1ADBCB6F">
      <w:pPr>
        <w:numPr>
          <w:ilvl w:val="0"/>
          <w:numId w:val="37"/>
        </w:numPr>
        <w:ind w:left="0" w:leftChars="0" w:firstLine="0" w:firstLineChars="0"/>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 xml:space="preserve">End Time of Work: </w:t>
      </w:r>
      <w:r>
        <w:rPr>
          <w:rFonts w:hint="eastAsia" w:ascii="阿里巴巴普惠体 L" w:hAnsi="阿里巴巴普惠体 L" w:eastAsia="阿里巴巴普惠体 L" w:cs="阿里巴巴普惠体 L"/>
          <w:kern w:val="2"/>
          <w:sz w:val="21"/>
          <w:szCs w:val="24"/>
          <w:highlight w:val="none"/>
          <w:lang w:val="en-US" w:eastAsia="zh-CN" w:bidi="ar-SA"/>
        </w:rPr>
        <w:t>Set the closing time</w:t>
      </w:r>
    </w:p>
    <w:p w14:paraId="7D182654">
      <w:pPr>
        <w:numPr>
          <w:ilvl w:val="0"/>
          <w:numId w:val="37"/>
        </w:numPr>
        <w:ind w:left="0" w:leftChars="0" w:firstLine="0" w:firstLineChars="0"/>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t>Click on the Search. You can search out the results.</w:t>
      </w:r>
    </w:p>
    <w:p w14:paraId="22836FE2">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drawing>
          <wp:inline distT="0" distB="0" distL="0" distR="0">
            <wp:extent cx="5759450" cy="2981960"/>
            <wp:effectExtent l="0" t="0" r="0" b="8890"/>
            <wp:docPr id="15269770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77086" name="图片 1"/>
                    <pic:cNvPicPr>
                      <a:picLocks noChangeAspect="1"/>
                    </pic:cNvPicPr>
                  </pic:nvPicPr>
                  <pic:blipFill>
                    <a:blip r:embed="rId467"/>
                    <a:stretch>
                      <a:fillRect/>
                    </a:stretch>
                  </pic:blipFill>
                  <pic:spPr>
                    <a:xfrm>
                      <a:off x="0" y="0"/>
                      <a:ext cx="5759450" cy="2981960"/>
                    </a:xfrm>
                    <a:prstGeom prst="rect">
                      <a:avLst/>
                    </a:prstGeom>
                  </pic:spPr>
                </pic:pic>
              </a:graphicData>
            </a:graphic>
          </wp:inline>
        </w:drawing>
      </w:r>
    </w:p>
    <w:p w14:paraId="2768053F">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on a result, and all the detection records will be displayed below. Click  to the detail icon </w:t>
      </w:r>
      <w:r>
        <w:rPr>
          <w:rFonts w:hint="eastAsia" w:ascii="阿里巴巴普惠体 L" w:hAnsi="阿里巴巴普惠体 L" w:eastAsia="阿里巴巴普惠体 L" w:cs="阿里巴巴普惠体 L"/>
          <w:kern w:val="2"/>
          <w:sz w:val="21"/>
          <w:szCs w:val="24"/>
          <w:highlight w:val="none"/>
          <w:lang w:val="en-US" w:eastAsia="zh-CN" w:bidi="ar-SA"/>
        </w:rPr>
        <w:drawing>
          <wp:inline distT="0" distB="0" distL="0" distR="0">
            <wp:extent cx="243205" cy="285750"/>
            <wp:effectExtent l="0" t="0" r="10795" b="6350"/>
            <wp:docPr id="6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1"/>
                    <pic:cNvPicPr>
                      <a:picLocks noChangeAspect="1"/>
                    </pic:cNvPicPr>
                  </pic:nvPicPr>
                  <pic:blipFill>
                    <a:blip r:embed="rId468"/>
                    <a:stretch>
                      <a:fillRect/>
                    </a:stretch>
                  </pic:blipFill>
                  <pic:spPr>
                    <a:xfrm>
                      <a:off x="0" y="0"/>
                      <a:ext cx="246090" cy="28951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enter the details interface.</w:t>
      </w:r>
    </w:p>
    <w:p w14:paraId="5C9E1B0D">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drawing>
          <wp:inline distT="0" distB="0" distL="0" distR="0">
            <wp:extent cx="5759450" cy="3178810"/>
            <wp:effectExtent l="0" t="0" r="0" b="2540"/>
            <wp:docPr id="13768284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28435" name="图片 1"/>
                    <pic:cNvPicPr>
                      <a:picLocks noChangeAspect="1"/>
                    </pic:cNvPicPr>
                  </pic:nvPicPr>
                  <pic:blipFill>
                    <a:blip r:embed="rId469"/>
                    <a:stretch>
                      <a:fillRect/>
                    </a:stretch>
                  </pic:blipFill>
                  <pic:spPr>
                    <a:xfrm>
                      <a:off x="0" y="0"/>
                      <a:ext cx="5759450" cy="3178810"/>
                    </a:xfrm>
                    <a:prstGeom prst="rect">
                      <a:avLst/>
                    </a:prstGeom>
                  </pic:spPr>
                </pic:pic>
              </a:graphicData>
            </a:graphic>
          </wp:inline>
        </w:drawing>
      </w:r>
    </w:p>
    <w:p w14:paraId="39BCEAE6">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There are details on attendance, including the first appearance and the last appearance. Click </w:t>
      </w:r>
      <w:r>
        <w:rPr>
          <w:rFonts w:hint="eastAsia" w:ascii="阿里巴巴普惠体 L" w:hAnsi="阿里巴巴普惠体 L" w:eastAsia="阿里巴巴普惠体 L" w:cs="阿里巴巴普惠体 L"/>
          <w:kern w:val="2"/>
          <w:sz w:val="21"/>
          <w:szCs w:val="24"/>
          <w:highlight w:val="none"/>
          <w:lang w:val="en-US" w:eastAsia="zh-CN" w:bidi="ar-SA"/>
        </w:rPr>
        <w:drawing>
          <wp:inline distT="0" distB="0" distL="114300" distR="114300">
            <wp:extent cx="238125" cy="219075"/>
            <wp:effectExtent l="0" t="0" r="3175" b="9525"/>
            <wp:docPr id="68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42"/>
                    <pic:cNvPicPr>
                      <a:picLocks noChangeAspect="1"/>
                    </pic:cNvPicPr>
                  </pic:nvPicPr>
                  <pic:blipFill>
                    <a:blip r:embed="rId464"/>
                    <a:stretch>
                      <a:fillRect/>
                    </a:stretch>
                  </pic:blipFill>
                  <pic:spPr>
                    <a:xfrm>
                      <a:off x="0" y="0"/>
                      <a:ext cx="238125" cy="21907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make a simple playback in the lower left corner.</w:t>
      </w:r>
    </w:p>
    <w:p w14:paraId="1F8C4469">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Export</w:t>
      </w:r>
      <w:r>
        <w:rPr>
          <w:rFonts w:hint="eastAsia" w:ascii="阿里巴巴普惠体 L" w:hAnsi="阿里巴巴普惠体 L" w:eastAsia="阿里巴巴普惠体 L" w:cs="阿里巴巴普惠体 L"/>
          <w:kern w:val="2"/>
          <w:sz w:val="21"/>
          <w:szCs w:val="24"/>
          <w:highlight w:val="none"/>
          <w:lang w:val="en-US" w:eastAsia="zh-CN" w:bidi="ar-SA"/>
        </w:rPr>
        <w:t xml:space="preserve"> to save the searched attendance information generation file to the U disk.</w:t>
      </w:r>
    </w:p>
    <w:p w14:paraId="6329353A">
      <w:pPr>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t>Click Email to send the searched attendance information generation file to the mailbox.</w:t>
      </w:r>
    </w:p>
    <w:p w14:paraId="3EEBDE0B">
      <w:pPr>
        <w:rPr>
          <w:rFonts w:hint="eastAsia" w:ascii="阿里巴巴普惠体 R" w:hAnsi="阿里巴巴普惠体 R" w:eastAsia="阿里巴巴普惠体 R" w:cs="阿里巴巴普惠体 R"/>
          <w:highlight w:val="none"/>
        </w:rPr>
      </w:pPr>
    </w:p>
    <w:p w14:paraId="79B21C04">
      <w:pPr>
        <w:rPr>
          <w:rFonts w:hint="eastAsia" w:ascii="阿里巴巴普惠体 R" w:hAnsi="阿里巴巴普惠体 R" w:eastAsia="阿里巴巴普惠体 R" w:cs="阿里巴巴普惠体 R"/>
          <w:highlight w:val="none"/>
        </w:rPr>
      </w:pPr>
    </w:p>
    <w:p w14:paraId="40E9C55B">
      <w:pPr>
        <w:rPr>
          <w:rFonts w:hint="eastAsia" w:ascii="阿里巴巴普惠体 R" w:hAnsi="阿里巴巴普惠体 R" w:eastAsia="阿里巴巴普惠体 R" w:cs="阿里巴巴普惠体 R"/>
          <w:highlight w:val="none"/>
        </w:rPr>
      </w:pPr>
    </w:p>
    <w:p w14:paraId="5B002F67">
      <w:pPr>
        <w:rPr>
          <w:rFonts w:hint="eastAsia" w:ascii="阿里巴巴普惠体 R" w:hAnsi="阿里巴巴普惠体 R" w:eastAsia="阿里巴巴普惠体 R" w:cs="阿里巴巴普惠体 R"/>
          <w:b/>
          <w:bCs/>
          <w:kern w:val="44"/>
          <w:sz w:val="44"/>
          <w:szCs w:val="44"/>
          <w:highlight w:val="none"/>
          <w:lang w:val="en-US" w:eastAsia="zh-CN" w:bidi="ar-SA"/>
        </w:rPr>
      </w:pPr>
      <w:bookmarkStart w:id="768" w:name="_Toc117926136"/>
      <w:bookmarkStart w:id="769" w:name="_Toc28059"/>
      <w:bookmarkStart w:id="770" w:name="_Toc28945"/>
      <w:bookmarkStart w:id="771" w:name="_Toc191648327"/>
      <w:r>
        <w:rPr>
          <w:rFonts w:hint="eastAsia" w:ascii="阿里巴巴普惠体 R" w:hAnsi="阿里巴巴普惠体 R" w:eastAsia="阿里巴巴普惠体 R" w:cs="阿里巴巴普惠体 R"/>
          <w:b/>
          <w:bCs/>
          <w:kern w:val="44"/>
          <w:sz w:val="44"/>
          <w:szCs w:val="44"/>
          <w:highlight w:val="none"/>
          <w:lang w:val="en-US" w:eastAsia="zh-CN" w:bidi="ar-SA"/>
        </w:rPr>
        <w:br w:type="page"/>
      </w:r>
    </w:p>
    <w:p w14:paraId="6345104B">
      <w:pPr>
        <w:pStyle w:val="2"/>
        <w:jc w:val="center"/>
        <w:rPr>
          <w:rFonts w:hint="eastAsia" w:ascii="阿里巴巴普惠体 R" w:hAnsi="阿里巴巴普惠体 R" w:eastAsia="阿里巴巴普惠体 R" w:cs="阿里巴巴普惠体 R"/>
          <w:highlight w:val="none"/>
          <w:lang w:eastAsia="zh-CN"/>
        </w:rPr>
      </w:pPr>
      <w:bookmarkStart w:id="772" w:name="_Toc19637"/>
      <w:bookmarkStart w:id="773" w:name="_Toc24201"/>
      <w:r>
        <w:rPr>
          <w:rFonts w:hint="eastAsia" w:ascii="阿里巴巴普惠体 R" w:hAnsi="阿里巴巴普惠体 R" w:eastAsia="阿里巴巴普惠体 R" w:cs="阿里巴巴普惠体 R"/>
          <w:b/>
          <w:bCs/>
          <w:kern w:val="44"/>
          <w:sz w:val="44"/>
          <w:szCs w:val="44"/>
          <w:highlight w:val="none"/>
          <w:lang w:val="en-US" w:eastAsia="zh-CN" w:bidi="ar-SA"/>
        </w:rPr>
        <w:t>Chapter 8 Remote Access through the Web Client</w:t>
      </w:r>
      <w:bookmarkEnd w:id="768"/>
      <w:bookmarkEnd w:id="769"/>
      <w:bookmarkEnd w:id="770"/>
      <w:bookmarkEnd w:id="771"/>
      <w:bookmarkEnd w:id="772"/>
      <w:bookmarkEnd w:id="773"/>
    </w:p>
    <w:p w14:paraId="6B8EFE16">
      <w:pPr>
        <w:textAlignment w:val="center"/>
        <w:rPr>
          <w:rFonts w:hint="eastAsia" w:ascii="阿里巴巴普惠体 R" w:hAnsi="阿里巴巴普惠体 R" w:eastAsia="阿里巴巴普惠体 R" w:cs="阿里巴巴普惠体 R"/>
          <w:highlight w:val="none"/>
        </w:rPr>
      </w:pPr>
    </w:p>
    <w:p w14:paraId="67B680F5">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Access the device remotely at any time through a PC using a Web client. Make sure the device network is working before accessing the Web client.</w:t>
      </w:r>
    </w:p>
    <w:p w14:paraId="5F7E37A7">
      <w:pPr>
        <w:pStyle w:val="3"/>
        <w:rPr>
          <w:rFonts w:hint="eastAsia" w:ascii="阿里巴巴普惠体 R" w:hAnsi="阿里巴巴普惠体 R" w:eastAsia="阿里巴巴普惠体 R" w:cs="阿里巴巴普惠体 R"/>
          <w:highlight w:val="none"/>
          <w:lang w:eastAsia="zh-CN"/>
        </w:rPr>
      </w:pPr>
      <w:bookmarkStart w:id="774" w:name="_Toc191648328"/>
      <w:bookmarkStart w:id="775" w:name="_Toc12660"/>
      <w:bookmarkStart w:id="776" w:name="_Toc4614"/>
      <w:bookmarkStart w:id="777" w:name="_Toc25198"/>
      <w:bookmarkStart w:id="778" w:name="_Toc5108"/>
      <w:bookmarkStart w:id="779" w:name="_Toc438046381"/>
      <w:bookmarkStart w:id="780" w:name="_Toc117926137"/>
      <w:r>
        <w:rPr>
          <w:rFonts w:hint="eastAsia" w:ascii="阿里巴巴普惠体 R" w:hAnsi="阿里巴巴普惠体 R" w:eastAsia="阿里巴巴普惠体 R" w:cs="阿里巴巴普惠体 R"/>
          <w:b/>
          <w:bCs/>
          <w:kern w:val="2"/>
          <w:sz w:val="32"/>
          <w:szCs w:val="32"/>
          <w:highlight w:val="none"/>
          <w:lang w:val="en-US" w:eastAsia="zh-CN" w:bidi="ar-SA"/>
        </w:rPr>
        <w:t>8.1 Basic environment requirements of the system</w:t>
      </w:r>
      <w:bookmarkEnd w:id="774"/>
      <w:bookmarkEnd w:id="775"/>
      <w:bookmarkEnd w:id="776"/>
      <w:bookmarkEnd w:id="777"/>
      <w:bookmarkEnd w:id="778"/>
      <w:bookmarkEnd w:id="779"/>
      <w:bookmarkEnd w:id="780"/>
    </w:p>
    <w:p w14:paraId="0829FD27">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minimum requirements for the hardware and operating system required to run the Web client are shown below.</w:t>
      </w:r>
    </w:p>
    <w:tbl>
      <w:tblPr>
        <w:tblStyle w:val="27"/>
        <w:tblpPr w:leftFromText="180" w:rightFromText="180" w:vertAnchor="text" w:horzAnchor="margin" w:tblpX="250" w:tblpY="153"/>
        <w:tblW w:w="88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93"/>
        <w:gridCol w:w="2551"/>
        <w:gridCol w:w="4255"/>
      </w:tblGrid>
      <w:tr w14:paraId="232B8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4DE181D5">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project</w:t>
            </w:r>
          </w:p>
        </w:tc>
        <w:tc>
          <w:tcPr>
            <w:tcW w:w="2551" w:type="dxa"/>
            <w:vAlign w:val="center"/>
          </w:tcPr>
          <w:p w14:paraId="5F3E98DA">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least value</w:t>
            </w:r>
          </w:p>
        </w:tc>
        <w:tc>
          <w:tcPr>
            <w:tcW w:w="4255" w:type="dxa"/>
            <w:vAlign w:val="center"/>
          </w:tcPr>
          <w:p w14:paraId="7F7AC02E">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Recommended value</w:t>
            </w:r>
          </w:p>
        </w:tc>
      </w:tr>
      <w:tr w14:paraId="2AB48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5906FD59">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CPU</w:t>
            </w:r>
          </w:p>
        </w:tc>
        <w:tc>
          <w:tcPr>
            <w:tcW w:w="2551" w:type="dxa"/>
            <w:vAlign w:val="center"/>
          </w:tcPr>
          <w:p w14:paraId="7C321D4A">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color w:val="000000"/>
                <w:kern w:val="2"/>
                <w:sz w:val="20"/>
                <w:szCs w:val="20"/>
                <w:highlight w:val="none"/>
                <w:lang w:val="en-US" w:eastAsia="zh-CN" w:bidi="ar-SA"/>
              </w:rPr>
              <w:t>Intel® Core™ i5 CPU</w:t>
            </w:r>
          </w:p>
        </w:tc>
        <w:tc>
          <w:tcPr>
            <w:tcW w:w="4255" w:type="dxa"/>
            <w:vAlign w:val="center"/>
          </w:tcPr>
          <w:p w14:paraId="299A978C">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color w:val="000000"/>
                <w:kern w:val="2"/>
                <w:sz w:val="20"/>
                <w:szCs w:val="20"/>
                <w:highlight w:val="none"/>
                <w:lang w:val="en-US" w:eastAsia="zh-CN" w:bidi="ar-SA"/>
              </w:rPr>
              <w:t>Intel® Core™ i5 CPU or higher</w:t>
            </w:r>
          </w:p>
        </w:tc>
      </w:tr>
      <w:tr w14:paraId="1D203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6B7E347B">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Run memory</w:t>
            </w:r>
          </w:p>
        </w:tc>
        <w:tc>
          <w:tcPr>
            <w:tcW w:w="2551" w:type="dxa"/>
            <w:vAlign w:val="center"/>
          </w:tcPr>
          <w:p w14:paraId="63B03ECE">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4G or more</w:t>
            </w:r>
          </w:p>
        </w:tc>
        <w:tc>
          <w:tcPr>
            <w:tcW w:w="4255" w:type="dxa"/>
            <w:vAlign w:val="center"/>
          </w:tcPr>
          <w:p w14:paraId="7B6642DE">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8G or more</w:t>
            </w:r>
          </w:p>
        </w:tc>
      </w:tr>
      <w:tr w14:paraId="149E0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78DBA5BB">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hard disc drive</w:t>
            </w:r>
          </w:p>
        </w:tc>
        <w:tc>
          <w:tcPr>
            <w:tcW w:w="2551" w:type="dxa"/>
            <w:vAlign w:val="center"/>
          </w:tcPr>
          <w:p w14:paraId="1D71E814">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And 500G or more</w:t>
            </w:r>
          </w:p>
        </w:tc>
        <w:tc>
          <w:tcPr>
            <w:tcW w:w="4255" w:type="dxa"/>
            <w:vAlign w:val="center"/>
          </w:tcPr>
          <w:p w14:paraId="35E10588">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And 500G or more</w:t>
            </w:r>
          </w:p>
        </w:tc>
      </w:tr>
      <w:tr w14:paraId="5B714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0DF54250">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Display memory</w:t>
            </w:r>
          </w:p>
        </w:tc>
        <w:tc>
          <w:tcPr>
            <w:tcW w:w="2551" w:type="dxa"/>
            <w:vAlign w:val="center"/>
          </w:tcPr>
          <w:p w14:paraId="14FDAE83">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2G or more</w:t>
            </w:r>
          </w:p>
        </w:tc>
        <w:tc>
          <w:tcPr>
            <w:tcW w:w="4255" w:type="dxa"/>
            <w:vAlign w:val="center"/>
          </w:tcPr>
          <w:p w14:paraId="631C9AF3">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4G or more</w:t>
            </w:r>
          </w:p>
        </w:tc>
      </w:tr>
      <w:tr w14:paraId="60269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22E7FB0B">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Displays the resolution</w:t>
            </w:r>
          </w:p>
        </w:tc>
        <w:tc>
          <w:tcPr>
            <w:tcW w:w="2551" w:type="dxa"/>
            <w:vAlign w:val="center"/>
          </w:tcPr>
          <w:p w14:paraId="3896A5EB">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1280*1024</w:t>
            </w:r>
          </w:p>
        </w:tc>
        <w:tc>
          <w:tcPr>
            <w:tcW w:w="4255" w:type="dxa"/>
            <w:vAlign w:val="center"/>
          </w:tcPr>
          <w:p w14:paraId="066808CF">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1920*1080</w:t>
            </w:r>
          </w:p>
        </w:tc>
      </w:tr>
      <w:tr w14:paraId="4720A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439E8DA7">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OS</w:t>
            </w:r>
          </w:p>
        </w:tc>
        <w:tc>
          <w:tcPr>
            <w:tcW w:w="6806" w:type="dxa"/>
            <w:gridSpan w:val="2"/>
            <w:vAlign w:val="center"/>
          </w:tcPr>
          <w:p w14:paraId="34AD0880">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Windows 7 Or above</w:t>
            </w:r>
          </w:p>
          <w:p w14:paraId="6D2BDF41">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Mac OS X® 10.9 or above</w:t>
            </w:r>
          </w:p>
        </w:tc>
      </w:tr>
      <w:tr w14:paraId="42938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4AF72D43">
            <w:pPr>
              <w:widowControl w:val="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color w:val="231F20"/>
                <w:w w:val="85"/>
                <w:kern w:val="2"/>
                <w:sz w:val="21"/>
                <w:szCs w:val="21"/>
                <w:highlight w:val="none"/>
                <w:lang w:val="en-US" w:eastAsia="zh-CN" w:bidi="ar-SA"/>
              </w:rPr>
              <w:t>DirectX</w:t>
            </w:r>
          </w:p>
        </w:tc>
        <w:tc>
          <w:tcPr>
            <w:tcW w:w="6806" w:type="dxa"/>
            <w:gridSpan w:val="2"/>
            <w:vAlign w:val="center"/>
          </w:tcPr>
          <w:p w14:paraId="079036D0">
            <w:pPr>
              <w:widowControl w:val="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color w:val="231F20"/>
                <w:w w:val="85"/>
                <w:kern w:val="2"/>
                <w:sz w:val="21"/>
                <w:szCs w:val="21"/>
                <w:highlight w:val="none"/>
                <w:lang w:val="en-US" w:eastAsia="zh-CN" w:bidi="ar-SA"/>
              </w:rPr>
              <w:t>DirectX 11</w:t>
            </w:r>
          </w:p>
        </w:tc>
      </w:tr>
      <w:tr w14:paraId="2F0C4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31306349">
            <w:pPr>
              <w:widowControl w:val="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color w:val="231F20"/>
                <w:w w:val="85"/>
                <w:kern w:val="2"/>
                <w:sz w:val="21"/>
                <w:szCs w:val="21"/>
                <w:highlight w:val="none"/>
                <w:lang w:val="en-US" w:eastAsia="zh-CN" w:bidi="ar-SA"/>
              </w:rPr>
              <w:t>Direct3D</w:t>
            </w:r>
          </w:p>
        </w:tc>
        <w:tc>
          <w:tcPr>
            <w:tcW w:w="6806" w:type="dxa"/>
            <w:gridSpan w:val="2"/>
            <w:vAlign w:val="center"/>
          </w:tcPr>
          <w:p w14:paraId="285DBC44">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Acceleration Function</w:t>
            </w:r>
          </w:p>
        </w:tc>
      </w:tr>
      <w:tr w14:paraId="0471F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0422298C">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Ethernet adapter</w:t>
            </w:r>
          </w:p>
        </w:tc>
        <w:tc>
          <w:tcPr>
            <w:tcW w:w="6806" w:type="dxa"/>
            <w:gridSpan w:val="2"/>
            <w:vAlign w:val="center"/>
          </w:tcPr>
          <w:p w14:paraId="2DA0949C">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10 / 100 / 1000M Ethernet adapter</w:t>
            </w:r>
          </w:p>
        </w:tc>
      </w:tr>
      <w:tr w14:paraId="12227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2385C18A">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IE browser</w:t>
            </w:r>
          </w:p>
        </w:tc>
        <w:tc>
          <w:tcPr>
            <w:tcW w:w="6806" w:type="dxa"/>
            <w:gridSpan w:val="2"/>
            <w:vAlign w:val="center"/>
          </w:tcPr>
          <w:p w14:paraId="5D5E9FBA">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Microsoft IE browser (Version: 11,10)</w:t>
            </w:r>
          </w:p>
        </w:tc>
      </w:tr>
      <w:tr w14:paraId="129E4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5075F508">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Firefox browser</w:t>
            </w:r>
          </w:p>
        </w:tc>
        <w:tc>
          <w:tcPr>
            <w:tcW w:w="6806" w:type="dxa"/>
            <w:gridSpan w:val="2"/>
            <w:vAlign w:val="center"/>
          </w:tcPr>
          <w:p w14:paraId="58460E45">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V52 and above</w:t>
            </w:r>
          </w:p>
        </w:tc>
      </w:tr>
      <w:tr w14:paraId="0ED34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5D694012">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Google browser</w:t>
            </w:r>
          </w:p>
        </w:tc>
        <w:tc>
          <w:tcPr>
            <w:tcW w:w="6806" w:type="dxa"/>
            <w:gridSpan w:val="2"/>
            <w:vAlign w:val="center"/>
          </w:tcPr>
          <w:p w14:paraId="29CBE9C0">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V57 and above</w:t>
            </w:r>
          </w:p>
        </w:tc>
      </w:tr>
      <w:tr w14:paraId="39DAF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59ECC72C">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apple Safari</w:t>
            </w:r>
          </w:p>
        </w:tc>
        <w:tc>
          <w:tcPr>
            <w:tcW w:w="6806" w:type="dxa"/>
            <w:gridSpan w:val="2"/>
            <w:vAlign w:val="center"/>
          </w:tcPr>
          <w:p w14:paraId="6BA1D0FA">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Version 12.1 and above</w:t>
            </w:r>
          </w:p>
        </w:tc>
      </w:tr>
      <w:tr w14:paraId="43811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Align w:val="center"/>
          </w:tcPr>
          <w:p w14:paraId="20A3DA35">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Edge browser</w:t>
            </w:r>
          </w:p>
        </w:tc>
        <w:tc>
          <w:tcPr>
            <w:tcW w:w="6806" w:type="dxa"/>
            <w:gridSpan w:val="2"/>
            <w:vAlign w:val="center"/>
          </w:tcPr>
          <w:p w14:paraId="48F6EA23">
            <w:pPr>
              <w:widowControl w:val="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V79 and above</w:t>
            </w:r>
          </w:p>
        </w:tc>
      </w:tr>
    </w:tbl>
    <w:p w14:paraId="73D8BEEF">
      <w:pPr>
        <w:pStyle w:val="3"/>
        <w:rPr>
          <w:rFonts w:hint="eastAsia" w:ascii="阿里巴巴普惠体 R" w:hAnsi="阿里巴巴普惠体 R" w:eastAsia="阿里巴巴普惠体 R" w:cs="阿里巴巴普惠体 R"/>
          <w:sz w:val="28"/>
          <w:szCs w:val="28"/>
          <w:highlight w:val="none"/>
          <w:lang w:eastAsia="zh-CN"/>
        </w:rPr>
      </w:pPr>
      <w:bookmarkStart w:id="781" w:name="_Toc229802444"/>
      <w:bookmarkStart w:id="782" w:name="_Toc277919566"/>
      <w:bookmarkStart w:id="783" w:name="_Toc117926138"/>
      <w:bookmarkStart w:id="784" w:name="_Toc32059"/>
      <w:bookmarkStart w:id="785" w:name="_Toc191648329"/>
      <w:bookmarkStart w:id="786" w:name="_Toc17377"/>
      <w:bookmarkStart w:id="787" w:name="_Toc226293406"/>
      <w:bookmarkStart w:id="788" w:name="_Toc21782"/>
      <w:bookmarkStart w:id="789" w:name="_Toc8167"/>
      <w:bookmarkStart w:id="790" w:name="_Toc277919764"/>
      <w:bookmarkStart w:id="791" w:name="_Toc472081439"/>
      <w:r>
        <w:rPr>
          <w:rFonts w:hint="eastAsia" w:ascii="阿里巴巴普惠体 R" w:hAnsi="阿里巴巴普惠体 R" w:eastAsia="阿里巴巴普惠体 R" w:cs="阿里巴巴普惠体 R"/>
          <w:b/>
          <w:bCs/>
          <w:kern w:val="2"/>
          <w:sz w:val="32"/>
          <w:szCs w:val="32"/>
          <w:highlight w:val="none"/>
          <w:lang w:val="en-US" w:eastAsia="zh-CN" w:bidi="ar-SA"/>
        </w:rPr>
        <w:t>8.2 Download and installation of the Web plug-in</w:t>
      </w:r>
      <w:bookmarkEnd w:id="781"/>
      <w:bookmarkEnd w:id="782"/>
      <w:bookmarkEnd w:id="783"/>
      <w:bookmarkEnd w:id="784"/>
      <w:bookmarkEnd w:id="785"/>
      <w:bookmarkEnd w:id="786"/>
      <w:bookmarkEnd w:id="787"/>
      <w:bookmarkEnd w:id="788"/>
      <w:bookmarkEnd w:id="789"/>
      <w:bookmarkEnd w:id="790"/>
      <w:bookmarkEnd w:id="791"/>
    </w:p>
    <w:p w14:paraId="738B5895">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To access the Web client, follow these steps:</w:t>
      </w:r>
    </w:p>
    <w:p w14:paraId="43D252B3">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1. Open the browser, enter the IP or DDNS + port number of the device in the URL box, and enter the correct user name and password in the user information verification page to login to the web client.(Five consecutive password errors will be locked for 180s)</w:t>
      </w:r>
    </w:p>
    <w:p w14:paraId="76BB7F8E">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2843530" cy="2620010"/>
            <wp:effectExtent l="0" t="0" r="0" b="8890"/>
            <wp:docPr id="20355987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98731" name="图片 1"/>
                    <pic:cNvPicPr>
                      <a:picLocks noChangeAspect="1"/>
                    </pic:cNvPicPr>
                  </pic:nvPicPr>
                  <pic:blipFill>
                    <a:blip r:embed="rId470"/>
                    <a:stretch>
                      <a:fillRect/>
                    </a:stretch>
                  </pic:blipFill>
                  <pic:spPr>
                    <a:xfrm>
                      <a:off x="0" y="0"/>
                      <a:ext cx="2852885" cy="2628871"/>
                    </a:xfrm>
                    <a:prstGeom prst="rect">
                      <a:avLst/>
                    </a:prstGeom>
                  </pic:spPr>
                </pic:pic>
              </a:graphicData>
            </a:graphic>
          </wp:inline>
        </w:drawing>
      </w:r>
    </w:p>
    <w:p w14:paraId="12196552">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2. When you first visit the IE browser, the system will require a plug-in. Click on Download and install the player to download the plug-in and install it to the computer.</w:t>
      </w:r>
    </w:p>
    <w:p w14:paraId="7350C2A4">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2659380"/>
            <wp:effectExtent l="0" t="0" r="0" b="7620"/>
            <wp:docPr id="4650616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61680" name="图片 1"/>
                    <pic:cNvPicPr>
                      <a:picLocks noChangeAspect="1"/>
                    </pic:cNvPicPr>
                  </pic:nvPicPr>
                  <pic:blipFill>
                    <a:blip r:embed="rId471"/>
                    <a:stretch>
                      <a:fillRect/>
                    </a:stretch>
                  </pic:blipFill>
                  <pic:spPr>
                    <a:xfrm>
                      <a:off x="0" y="0"/>
                      <a:ext cx="5759450" cy="2659380"/>
                    </a:xfrm>
                    <a:prstGeom prst="rect">
                      <a:avLst/>
                    </a:prstGeom>
                  </pic:spPr>
                </pic:pic>
              </a:graphicData>
            </a:graphic>
          </wp:inline>
        </w:drawing>
      </w:r>
    </w:p>
    <w:p w14:paraId="7C481532">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4723765" cy="3609340"/>
            <wp:effectExtent l="0" t="0" r="635" b="0"/>
            <wp:docPr id="1634723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723335" name="图片 1"/>
                    <pic:cNvPicPr>
                      <a:picLocks noChangeAspect="1"/>
                    </pic:cNvPicPr>
                  </pic:nvPicPr>
                  <pic:blipFill>
                    <a:blip r:embed="rId472"/>
                    <a:stretch>
                      <a:fillRect/>
                    </a:stretch>
                  </pic:blipFill>
                  <pic:spPr>
                    <a:xfrm>
                      <a:off x="0" y="0"/>
                      <a:ext cx="4723809" cy="3609524"/>
                    </a:xfrm>
                    <a:prstGeom prst="rect">
                      <a:avLst/>
                    </a:prstGeom>
                  </pic:spPr>
                </pic:pic>
              </a:graphicData>
            </a:graphic>
          </wp:inline>
        </w:drawing>
      </w:r>
    </w:p>
    <w:p w14:paraId="746216AC">
      <w:pPr>
        <w:textAlignment w:val="center"/>
        <w:rPr>
          <w:rFonts w:hint="eastAsia" w:ascii="阿里巴巴普惠体 L" w:hAnsi="阿里巴巴普惠体 L" w:eastAsia="阿里巴巴普惠体 L" w:cs="阿里巴巴普惠体 L"/>
          <w:b/>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3. After installing the plug-in, refresh the page, click the permission in the pop-up window at the bottom of the page, and then use the diagram normally.</w:t>
      </w:r>
    </w:p>
    <w:p w14:paraId="720CB9E5">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b/>
          <w:bCs/>
          <w:kern w:val="2"/>
          <w:sz w:val="21"/>
          <w:szCs w:val="24"/>
          <w:highlight w:val="none"/>
          <w:lang w:val="en-US" w:eastAsia="zh-CN" w:bidi="ar-SA"/>
        </w:rPr>
        <w:t>Note:</w:t>
      </w:r>
      <w:r>
        <w:rPr>
          <w:rFonts w:hint="eastAsia" w:ascii="阿里巴巴普惠体 L" w:hAnsi="阿里巴巴普惠体 L" w:eastAsia="阿里巴巴普惠体 L" w:cs="阿里巴巴普惠体 L"/>
          <w:kern w:val="2"/>
          <w:sz w:val="21"/>
          <w:szCs w:val="24"/>
          <w:highlight w:val="none"/>
          <w:lang w:val="en-US" w:eastAsia="zh-CN" w:bidi="ar-SA"/>
        </w:rPr>
        <w:t xml:space="preserve"> When using Apple Safari / Google browser / Firefox browser / Microsoft Edge browser, you do not need to download the plug-in, and you can directly login and access to the device.</w:t>
      </w:r>
    </w:p>
    <w:p w14:paraId="6D44784E">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br w:type="page"/>
      </w:r>
    </w:p>
    <w:p w14:paraId="76C83AC0">
      <w:pPr>
        <w:pStyle w:val="3"/>
        <w:rPr>
          <w:rFonts w:hint="eastAsia" w:ascii="阿里巴巴普惠体 R" w:hAnsi="阿里巴巴普惠体 R" w:eastAsia="阿里巴巴普惠体 R" w:cs="阿里巴巴普惠体 R"/>
          <w:highlight w:val="none"/>
          <w:lang w:eastAsia="zh-CN"/>
        </w:rPr>
      </w:pPr>
      <w:bookmarkStart w:id="792" w:name="_Toc277919765"/>
      <w:bookmarkStart w:id="793" w:name="_Toc390701288"/>
      <w:bookmarkStart w:id="794" w:name="_Toc277919567"/>
      <w:bookmarkStart w:id="795" w:name="_Toc117926139"/>
      <w:bookmarkStart w:id="796" w:name="_Toc438046382"/>
      <w:bookmarkStart w:id="797" w:name="_Toc18809"/>
      <w:bookmarkStart w:id="798" w:name="_Toc4722"/>
      <w:bookmarkStart w:id="799" w:name="_Toc191648330"/>
      <w:bookmarkStart w:id="800" w:name="_Toc24831"/>
      <w:bookmarkStart w:id="801" w:name="_Toc472081440"/>
      <w:bookmarkStart w:id="802" w:name="_Toc20352"/>
      <w:r>
        <w:rPr>
          <w:rFonts w:hint="eastAsia" w:ascii="阿里巴巴普惠体 R" w:hAnsi="阿里巴巴普惠体 R" w:eastAsia="阿里巴巴普惠体 R" w:cs="阿里巴巴普惠体 R"/>
          <w:b/>
          <w:bCs/>
          <w:kern w:val="2"/>
          <w:sz w:val="32"/>
          <w:szCs w:val="32"/>
          <w:highlight w:val="none"/>
          <w:lang w:val="en-US" w:eastAsia="zh-CN" w:bidi="ar-SA"/>
        </w:rPr>
        <w:t>8.</w:t>
      </w:r>
      <w:bookmarkEnd w:id="792"/>
      <w:bookmarkEnd w:id="793"/>
      <w:bookmarkEnd w:id="794"/>
      <w:r>
        <w:rPr>
          <w:rFonts w:hint="eastAsia" w:ascii="阿里巴巴普惠体 R" w:hAnsi="阿里巴巴普惠体 R" w:eastAsia="阿里巴巴普惠体 R" w:cs="阿里巴巴普惠体 R"/>
          <w:b/>
          <w:bCs/>
          <w:kern w:val="2"/>
          <w:sz w:val="32"/>
          <w:szCs w:val="32"/>
          <w:highlight w:val="none"/>
          <w:lang w:val="en-US" w:eastAsia="zh-CN" w:bidi="ar-SA"/>
        </w:rPr>
        <w:t>3 Web Client Management</w:t>
      </w:r>
      <w:bookmarkEnd w:id="795"/>
      <w:bookmarkEnd w:id="796"/>
      <w:bookmarkEnd w:id="797"/>
      <w:bookmarkEnd w:id="798"/>
      <w:bookmarkEnd w:id="799"/>
      <w:bookmarkEnd w:id="800"/>
      <w:bookmarkEnd w:id="801"/>
      <w:bookmarkEnd w:id="802"/>
    </w:p>
    <w:p w14:paraId="7A82BFAC">
      <w:pPr>
        <w:pStyle w:val="4"/>
        <w:rPr>
          <w:rFonts w:hint="eastAsia" w:ascii="阿里巴巴普惠体 R" w:hAnsi="阿里巴巴普惠体 R" w:eastAsia="阿里巴巴普惠体 R" w:cs="阿里巴巴普惠体 R"/>
          <w:highlight w:val="none"/>
          <w:lang w:eastAsia="zh-CN"/>
        </w:rPr>
      </w:pPr>
      <w:bookmarkStart w:id="803" w:name="_Toc221526950"/>
      <w:bookmarkStart w:id="804" w:name="_Toc277919766"/>
      <w:bookmarkStart w:id="805" w:name="_Toc277919568"/>
      <w:bookmarkStart w:id="806" w:name="_Toc30196"/>
      <w:bookmarkStart w:id="807" w:name="_Toc472081441"/>
      <w:bookmarkStart w:id="808" w:name="_Toc438046383"/>
      <w:bookmarkStart w:id="809" w:name="_Toc28243"/>
      <w:bookmarkStart w:id="810" w:name="_Toc10571"/>
      <w:bookmarkStart w:id="811" w:name="_Toc191648331"/>
      <w:bookmarkStart w:id="812" w:name="_Toc19731"/>
      <w:bookmarkStart w:id="813" w:name="_Toc117926140"/>
      <w:r>
        <w:rPr>
          <w:rFonts w:hint="eastAsia" w:ascii="阿里巴巴普惠体 R" w:hAnsi="阿里巴巴普惠体 R" w:eastAsia="阿里巴巴普惠体 R" w:cs="阿里巴巴普惠体 R"/>
          <w:b/>
          <w:bCs/>
          <w:kern w:val="2"/>
          <w:sz w:val="32"/>
          <w:szCs w:val="32"/>
          <w:highlight w:val="none"/>
          <w:lang w:val="en-US" w:eastAsia="zh-CN" w:bidi="ar-SA"/>
        </w:rPr>
        <w:t>8.</w:t>
      </w:r>
      <w:bookmarkEnd w:id="803"/>
      <w:bookmarkEnd w:id="804"/>
      <w:bookmarkEnd w:id="805"/>
      <w:r>
        <w:rPr>
          <w:rFonts w:hint="eastAsia" w:ascii="阿里巴巴普惠体 R" w:hAnsi="阿里巴巴普惠体 R" w:eastAsia="阿里巴巴普惠体 R" w:cs="阿里巴巴普惠体 R"/>
          <w:b/>
          <w:bCs/>
          <w:kern w:val="2"/>
          <w:sz w:val="32"/>
          <w:szCs w:val="32"/>
          <w:highlight w:val="none"/>
          <w:lang w:val="en-US" w:eastAsia="zh-CN" w:bidi="ar-SA"/>
        </w:rPr>
        <w:t xml:space="preserve">3.1 </w:t>
      </w:r>
      <w:bookmarkEnd w:id="806"/>
      <w:bookmarkEnd w:id="807"/>
      <w:bookmarkEnd w:id="808"/>
      <w:r>
        <w:rPr>
          <w:rFonts w:hint="eastAsia" w:ascii="阿里巴巴普惠体 R" w:hAnsi="阿里巴巴普惠体 R" w:eastAsia="阿里巴巴普惠体 R" w:cs="阿里巴巴普惠体 R"/>
          <w:b/>
          <w:bCs/>
          <w:kern w:val="2"/>
          <w:sz w:val="32"/>
          <w:szCs w:val="32"/>
          <w:highlight w:val="none"/>
          <w:lang w:val="en-US" w:eastAsia="zh-CN" w:bidi="ar-SA"/>
        </w:rPr>
        <w:t>Preview interface</w:t>
      </w:r>
      <w:bookmarkEnd w:id="809"/>
      <w:bookmarkEnd w:id="810"/>
      <w:bookmarkEnd w:id="811"/>
      <w:bookmarkEnd w:id="812"/>
      <w:bookmarkEnd w:id="813"/>
    </w:p>
    <w:p w14:paraId="0500274B">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After the Web side verifies the user information through the device, enter the real-time preview page of the device. This page can open or close the real-time preview, manually record video to the local computer, snapshot of the screen, cloud head control, color adjustment, etc.</w:t>
      </w:r>
    </w:p>
    <w:p w14:paraId="71F01AD2">
      <w:pPr>
        <w:textAlignment w:val="center"/>
        <w:rPr>
          <w:rFonts w:hint="eastAsia" w:ascii="阿里巴巴普惠体 R" w:hAnsi="阿里巴巴普惠体 R" w:eastAsia="阿里巴巴普惠体 R" w:cs="阿里巴巴普惠体 R"/>
          <w:b/>
          <w:szCs w:val="21"/>
          <w:highlight w:val="none"/>
        </w:rPr>
      </w:pPr>
    </w:p>
    <w:p w14:paraId="2341DB6F">
      <w:pPr>
        <w:textAlignment w:val="center"/>
        <w:rPr>
          <w:rFonts w:hint="eastAsia" w:ascii="阿里巴巴普惠体 R" w:hAnsi="阿里巴巴普惠体 R" w:eastAsia="阿里巴巴普惠体 R" w:cs="阿里巴巴普惠体 R"/>
          <w:b/>
          <w:szCs w:val="21"/>
          <w:highlight w:val="none"/>
        </w:rPr>
      </w:pPr>
      <w:r>
        <w:rPr>
          <w:rFonts w:hint="eastAsia" w:ascii="阿里巴巴普惠体 R" w:hAnsi="阿里巴巴普惠体 R" w:eastAsia="阿里巴巴普惠体 R" w:cs="阿里巴巴普惠体 R"/>
          <w:highlight w:val="none"/>
        </w:rPr>
        <w:drawing>
          <wp:inline distT="0" distB="0" distL="0" distR="0">
            <wp:extent cx="5759450" cy="2743200"/>
            <wp:effectExtent l="0" t="0" r="0" b="0"/>
            <wp:docPr id="1382171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71380" name="图片 1"/>
                    <pic:cNvPicPr>
                      <a:picLocks noChangeAspect="1"/>
                    </pic:cNvPicPr>
                  </pic:nvPicPr>
                  <pic:blipFill>
                    <a:blip r:embed="rId473"/>
                    <a:stretch>
                      <a:fillRect/>
                    </a:stretch>
                  </pic:blipFill>
                  <pic:spPr>
                    <a:xfrm>
                      <a:off x="0" y="0"/>
                      <a:ext cx="5759450" cy="2743200"/>
                    </a:xfrm>
                    <a:prstGeom prst="rect">
                      <a:avLst/>
                    </a:prstGeom>
                  </pic:spPr>
                </pic:pic>
              </a:graphicData>
            </a:graphic>
          </wp:inline>
        </w:drawing>
      </w:r>
    </w:p>
    <w:p w14:paraId="308BEF97">
      <w:pPr>
        <w:textAlignment w:val="center"/>
        <w:rPr>
          <w:rFonts w:hint="eastAsia" w:ascii="阿里巴巴普惠体 R" w:hAnsi="阿里巴巴普惠体 R" w:eastAsia="阿里巴巴普惠体 R" w:cs="阿里巴巴普惠体 R"/>
          <w:b/>
          <w:szCs w:val="21"/>
          <w:highlight w:val="none"/>
        </w:rPr>
      </w:pPr>
    </w:p>
    <w:p w14:paraId="03734B87">
      <w:pPr>
        <w:pStyle w:val="59"/>
        <w:ind w:firstLine="0" w:firstLineChars="0"/>
        <w:textAlignment w:val="center"/>
        <w:rPr>
          <w:rFonts w:hint="eastAsia" w:ascii="阿里巴巴普惠体 R" w:hAnsi="阿里巴巴普惠体 R" w:eastAsia="阿里巴巴普惠体 R" w:cs="阿里巴巴普惠体 R"/>
          <w:b/>
          <w:color w:val="0070C0"/>
          <w:szCs w:val="21"/>
          <w:highlight w:val="none"/>
          <w:lang w:eastAsia="zh-CN"/>
        </w:rPr>
      </w:pPr>
      <w:r>
        <w:rPr>
          <w:rFonts w:hint="eastAsia" w:ascii="阿里巴巴普惠体 R" w:hAnsi="阿里巴巴普惠体 R" w:eastAsia="阿里巴巴普惠体 R" w:cs="阿里巴巴普惠体 R"/>
          <w:b/>
          <w:color w:val="0070C0"/>
          <w:kern w:val="2"/>
          <w:sz w:val="21"/>
          <w:szCs w:val="21"/>
          <w:highlight w:val="none"/>
          <w:lang w:val="en-US" w:eastAsia="zh-CN" w:bidi="ar-SA"/>
        </w:rPr>
        <w:t>1. List of channels</w:t>
      </w:r>
    </w:p>
    <w:p w14:paraId="79251B15">
      <w:pPr>
        <w:pStyle w:val="59"/>
        <w:ind w:firstLine="210" w:firstLineChars="10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380365" cy="275590"/>
            <wp:effectExtent l="0" t="0" r="635" b="3810"/>
            <wp:docPr id="6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1"/>
                    <pic:cNvPicPr>
                      <a:picLocks noChangeAspect="1"/>
                    </pic:cNvPicPr>
                  </pic:nvPicPr>
                  <pic:blipFill>
                    <a:blip r:embed="rId474"/>
                    <a:stretch>
                      <a:fillRect/>
                    </a:stretch>
                  </pic:blipFill>
                  <pic:spPr>
                    <a:xfrm>
                      <a:off x="0" y="0"/>
                      <a:ext cx="380952" cy="27619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 xml:space="preserve"> the list of channels.</w:t>
      </w:r>
    </w:p>
    <w:p w14:paraId="1F8CF8CE">
      <w:pPr>
        <w:pStyle w:val="59"/>
        <w:ind w:firstLine="210" w:firstLineChars="100"/>
        <w:textAlignment w:val="center"/>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Turn the live video stream on </w:t>
      </w:r>
      <w:r>
        <w:rPr>
          <w:rFonts w:hint="eastAsia" w:ascii="阿里巴巴普惠体 L" w:hAnsi="阿里巴巴普惠体 L" w:eastAsia="阿里巴巴普惠体 L" w:cs="阿里巴巴普惠体 L"/>
          <w:highlight w:val="none"/>
        </w:rPr>
        <w:drawing>
          <wp:inline distT="0" distB="0" distL="0" distR="0">
            <wp:extent cx="203835" cy="235585"/>
            <wp:effectExtent l="0" t="0" r="12065" b="5715"/>
            <wp:docPr id="6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1"/>
                    <pic:cNvPicPr>
                      <a:picLocks noChangeAspect="1"/>
                    </pic:cNvPicPr>
                  </pic:nvPicPr>
                  <pic:blipFill>
                    <a:blip r:embed="rId475"/>
                    <a:stretch>
                      <a:fillRect/>
                    </a:stretch>
                  </pic:blipFill>
                  <pic:spPr>
                    <a:xfrm>
                      <a:off x="0" y="0"/>
                      <a:ext cx="209451" cy="241673"/>
                    </a:xfrm>
                    <a:prstGeom prst="rect">
                      <a:avLst/>
                    </a:prstGeom>
                  </pic:spPr>
                </pic:pic>
              </a:graphicData>
            </a:graphic>
          </wp:inline>
        </w:drawing>
      </w:r>
      <w:r>
        <w:rPr>
          <w:rFonts w:hint="eastAsia" w:ascii="阿里巴巴普惠体 L" w:hAnsi="阿里巴巴普惠体 L" w:eastAsia="阿里巴巴普惠体 L" w:cs="阿里巴巴普惠体 L"/>
          <w:color w:val="000000"/>
          <w:kern w:val="2"/>
          <w:sz w:val="21"/>
          <w:szCs w:val="21"/>
          <w:highlight w:val="none"/>
          <w:lang w:val="en-US" w:eastAsia="zh-CN" w:bidi="ar-SA"/>
        </w:rPr>
        <w:t>/ off</w:t>
      </w:r>
      <w:r>
        <w:rPr>
          <w:rFonts w:hint="eastAsia" w:ascii="阿里巴巴普惠体 L" w:hAnsi="阿里巴巴普惠体 L" w:eastAsia="阿里巴巴普惠体 L" w:cs="阿里巴巴普惠体 L"/>
          <w:highlight w:val="none"/>
        </w:rPr>
        <w:drawing>
          <wp:inline distT="0" distB="0" distL="0" distR="0">
            <wp:extent cx="227965" cy="227965"/>
            <wp:effectExtent l="0" t="0" r="635" b="635"/>
            <wp:docPr id="6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1"/>
                    <pic:cNvPicPr>
                      <a:picLocks noChangeAspect="1"/>
                    </pic:cNvPicPr>
                  </pic:nvPicPr>
                  <pic:blipFill>
                    <a:blip r:embed="rId476"/>
                    <a:stretch>
                      <a:fillRect/>
                    </a:stretch>
                  </pic:blipFill>
                  <pic:spPr>
                    <a:xfrm>
                      <a:off x="0" y="0"/>
                      <a:ext cx="228571" cy="228571"/>
                    </a:xfrm>
                    <a:prstGeom prst="rect">
                      <a:avLst/>
                    </a:prstGeom>
                  </pic:spPr>
                </pic:pic>
              </a:graphicData>
            </a:graphic>
          </wp:inline>
        </w:drawing>
      </w:r>
      <w:r>
        <w:rPr>
          <w:rFonts w:hint="eastAsia" w:ascii="阿里巴巴普惠体 L" w:hAnsi="阿里巴巴普惠体 L" w:eastAsia="阿里巴巴普惠体 L" w:cs="阿里巴巴普惠体 L"/>
          <w:color w:val="000000"/>
          <w:kern w:val="2"/>
          <w:sz w:val="21"/>
          <w:szCs w:val="21"/>
          <w:highlight w:val="none"/>
          <w:lang w:val="en-US" w:eastAsia="zh-CN" w:bidi="ar-SA"/>
        </w:rPr>
        <w:t>, and the icon appears blue when the live video stream is on.</w:t>
      </w:r>
    </w:p>
    <w:p w14:paraId="7E31BA31">
      <w:pPr>
        <w:pStyle w:val="59"/>
        <w:ind w:firstLine="210" w:firstLineChars="10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243205" cy="201930"/>
            <wp:effectExtent l="0" t="0" r="10795" b="1270"/>
            <wp:docPr id="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1"/>
                    <pic:cNvPicPr>
                      <a:picLocks noChangeAspect="1"/>
                    </pic:cNvPicPr>
                  </pic:nvPicPr>
                  <pic:blipFill>
                    <a:blip r:embed="rId477"/>
                    <a:stretch>
                      <a:fillRect/>
                    </a:stretch>
                  </pic:blipFill>
                  <pic:spPr>
                    <a:xfrm>
                      <a:off x="0" y="0"/>
                      <a:ext cx="249046" cy="20635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 xml:space="preserve">to start </w:t>
      </w:r>
      <w:r>
        <w:rPr>
          <w:rFonts w:hint="eastAsia" w:ascii="阿里巴巴普惠体 L" w:hAnsi="阿里巴巴普惠体 L" w:eastAsia="阿里巴巴普惠体 L" w:cs="阿里巴巴普惠体 L"/>
          <w:highlight w:val="none"/>
        </w:rPr>
        <w:drawing>
          <wp:inline distT="0" distB="0" distL="0" distR="0">
            <wp:extent cx="253365" cy="201930"/>
            <wp:effectExtent l="0" t="0" r="635" b="1270"/>
            <wp:docPr id="6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1"/>
                    <pic:cNvPicPr>
                      <a:picLocks noChangeAspect="1"/>
                    </pic:cNvPicPr>
                  </pic:nvPicPr>
                  <pic:blipFill>
                    <a:blip r:embed="rId478"/>
                    <a:stretch>
                      <a:fillRect/>
                    </a:stretch>
                  </pic:blipFill>
                  <pic:spPr>
                    <a:xfrm>
                      <a:off x="0" y="0"/>
                      <a:ext cx="258166" cy="205358"/>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manually recording the streaming video. Click again to stop the recording. Manual video recording is saved to the computer. On video recording, the icons are colored in blue.</w:t>
      </w:r>
    </w:p>
    <w:p w14:paraId="54C0F551">
      <w:pPr>
        <w:pStyle w:val="59"/>
        <w:ind w:firstLine="210" w:firstLineChars="10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73050" cy="212725"/>
            <wp:effectExtent l="0" t="0" r="6350" b="3175"/>
            <wp:docPr id="6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1"/>
                    <pic:cNvPicPr>
                      <a:picLocks noChangeAspect="1"/>
                    </pic:cNvPicPr>
                  </pic:nvPicPr>
                  <pic:blipFill>
                    <a:blip r:embed="rId479"/>
                    <a:stretch>
                      <a:fillRect/>
                    </a:stretch>
                  </pic:blipFill>
                  <pic:spPr>
                    <a:xfrm>
                      <a:off x="0" y="0"/>
                      <a:ext cx="275630" cy="215126"/>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Manual snapshot icon. Click to save the current live-displayed snapshot to the computer.</w:t>
      </w:r>
    </w:p>
    <w:p w14:paraId="755C39E3">
      <w:pPr>
        <w:pStyle w:val="59"/>
        <w:ind w:firstLine="210" w:firstLineChars="100"/>
        <w:textAlignment w:val="center"/>
        <w:rPr>
          <w:rFonts w:hint="eastAsia" w:ascii="阿里巴巴普惠体 R" w:hAnsi="阿里巴巴普惠体 R" w:eastAsia="阿里巴巴普惠体 R" w:cs="阿里巴巴普惠体 R"/>
          <w:bCs/>
          <w:szCs w:val="21"/>
          <w:highlight w:val="none"/>
        </w:rPr>
      </w:pPr>
      <w:r>
        <w:rPr>
          <w:rFonts w:hint="eastAsia" w:ascii="阿里巴巴普惠体 L" w:hAnsi="阿里巴巴普惠体 L" w:eastAsia="阿里巴巴普惠体 L" w:cs="阿里巴巴普惠体 L"/>
          <w:b/>
          <w:szCs w:val="21"/>
          <w:highlight w:val="none"/>
        </w:rPr>
        <w:drawing>
          <wp:inline distT="0" distB="0" distL="0" distR="0">
            <wp:extent cx="457200" cy="160020"/>
            <wp:effectExtent l="0" t="0" r="0" b="5080"/>
            <wp:docPr id="700"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700"/>
                    <pic:cNvPicPr>
                      <a:picLocks noChangeAspect="1" noChangeArrowheads="1"/>
                    </pic:cNvPicPr>
                  </pic:nvPicPr>
                  <pic:blipFill>
                    <a:blip r:embed="rId480">
                      <a:extLst>
                        <a:ext uri="{28A0092B-C50C-407E-A947-70E740481C1C}">
                          <a14:useLocalDpi xmlns:a14="http://schemas.microsoft.com/office/drawing/2010/main" val="0"/>
                        </a:ext>
                      </a:extLst>
                    </a:blip>
                    <a:srcRect l="52720" t="80297" r="2251" b="3882"/>
                    <a:stretch>
                      <a:fillRect/>
                    </a:stretch>
                  </pic:blipFill>
                  <pic:spPr>
                    <a:xfrm>
                      <a:off x="0" y="0"/>
                      <a:ext cx="457200" cy="160637"/>
                    </a:xfrm>
                    <a:prstGeom prst="rect">
                      <a:avLst/>
                    </a:prstGeom>
                    <a:noFill/>
                    <a:ln>
                      <a:noFill/>
                    </a:ln>
                  </pic:spPr>
                </pic:pic>
              </a:graphicData>
            </a:graphic>
          </wp:inline>
        </w:drawing>
      </w:r>
      <w:r>
        <w:rPr>
          <w:rFonts w:hint="eastAsia" w:ascii="阿里巴巴普惠体 L" w:hAnsi="阿里巴巴普惠体 L" w:eastAsia="阿里巴巴普惠体 L" w:cs="阿里巴巴普惠体 L"/>
          <w:bCs/>
          <w:kern w:val="2"/>
          <w:sz w:val="21"/>
          <w:szCs w:val="21"/>
          <w:highlight w:val="none"/>
          <w:lang w:val="en-US" w:eastAsia="zh-CN" w:bidi="ar-SA"/>
        </w:rPr>
        <w:t>Bitrate icon. The camera is set to use mainstream, substream or mobile stream video settings, which is only for IP channels.</w:t>
      </w:r>
    </w:p>
    <w:p w14:paraId="6E25B804">
      <w:pPr>
        <w:pStyle w:val="59"/>
        <w:ind w:firstLine="0" w:firstLineChars="0"/>
        <w:textAlignment w:val="center"/>
        <w:rPr>
          <w:rFonts w:hint="eastAsia" w:ascii="阿里巴巴普惠体 R" w:hAnsi="阿里巴巴普惠体 R" w:eastAsia="阿里巴巴普惠体 R" w:cs="阿里巴巴普惠体 R"/>
          <w:sz w:val="22"/>
          <w:szCs w:val="22"/>
          <w:highlight w:val="none"/>
          <w:lang w:eastAsia="zh-CN"/>
        </w:rPr>
      </w:pPr>
      <w:r>
        <w:rPr>
          <w:rFonts w:hint="eastAsia" w:ascii="阿里巴巴普惠体 R" w:hAnsi="阿里巴巴普惠体 R" w:eastAsia="阿里巴巴普惠体 R" w:cs="阿里巴巴普惠体 R"/>
          <w:b/>
          <w:color w:val="0070C0"/>
          <w:kern w:val="2"/>
          <w:sz w:val="21"/>
          <w:szCs w:val="21"/>
          <w:highlight w:val="none"/>
          <w:lang w:val="en-US" w:eastAsia="zh-CN" w:bidi="ar-SA"/>
        </w:rPr>
        <w:t>2. Code flow switch</w:t>
      </w:r>
    </w:p>
    <w:p w14:paraId="381169B7">
      <w:pPr>
        <w:pStyle w:val="59"/>
        <w:ind w:left="420" w:leftChars="200" w:firstLine="0" w:firstLineChars="0"/>
        <w:textAlignment w:val="center"/>
        <w:rPr>
          <w:rFonts w:hint="eastAsia" w:ascii="阿里巴巴普惠体 L" w:hAnsi="阿里巴巴普惠体 L" w:eastAsia="阿里巴巴普惠体 L" w:cs="阿里巴巴普惠体 L"/>
          <w:sz w:val="22"/>
          <w:szCs w:val="22"/>
          <w:highlight w:val="none"/>
          <w:lang w:eastAsia="zh-CN"/>
        </w:rPr>
      </w:pPr>
      <w:r>
        <w:rPr>
          <w:rFonts w:hint="eastAsia" w:ascii="阿里巴巴普惠体 L" w:hAnsi="阿里巴巴普惠体 L" w:eastAsia="阿里巴巴普惠体 L" w:cs="阿里巴巴普惠体 L"/>
          <w:kern w:val="2"/>
          <w:sz w:val="22"/>
          <w:szCs w:val="22"/>
          <w:highlight w:val="none"/>
          <w:lang w:val="en-US" w:eastAsia="zh-CN" w:bidi="ar-SA"/>
        </w:rPr>
        <w:t>The Web automatically cuts into the main stream mode when watching single split screen, and into sub stream mode when watching multi-split screen. Users can select the appropriate code stream mode according to the actual network environment.</w:t>
      </w:r>
    </w:p>
    <w:p w14:paraId="0F11597D">
      <w:pPr>
        <w:pStyle w:val="59"/>
        <w:ind w:firstLine="0" w:firstLineChars="0"/>
        <w:textAlignment w:val="center"/>
        <w:rPr>
          <w:rFonts w:hint="eastAsia" w:ascii="阿里巴巴普惠体 R" w:hAnsi="阿里巴巴普惠体 R" w:eastAsia="阿里巴巴普惠体 R" w:cs="阿里巴巴普惠体 R"/>
          <w:b/>
          <w:color w:val="0070C0"/>
          <w:szCs w:val="21"/>
          <w:highlight w:val="none"/>
          <w:lang w:eastAsia="zh-CN"/>
        </w:rPr>
      </w:pPr>
      <w:r>
        <w:rPr>
          <w:rFonts w:hint="eastAsia" w:ascii="阿里巴巴普惠体 R" w:hAnsi="阿里巴巴普惠体 R" w:eastAsia="阿里巴巴普惠体 R" w:cs="阿里巴巴普惠体 R"/>
          <w:b/>
          <w:color w:val="0070C0"/>
          <w:kern w:val="2"/>
          <w:sz w:val="21"/>
          <w:szCs w:val="21"/>
          <w:highlight w:val="none"/>
          <w:lang w:val="en-US" w:eastAsia="zh-CN" w:bidi="ar-SA"/>
        </w:rPr>
        <w:t>3. Main menu:</w:t>
      </w:r>
    </w:p>
    <w:p w14:paraId="27A2D93E">
      <w:pPr>
        <w:pStyle w:val="59"/>
        <w:ind w:left="360" w:firstLine="0" w:firstLineChars="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Preview:</w:t>
      </w:r>
      <w:r>
        <w:rPr>
          <w:rFonts w:hint="eastAsia" w:ascii="阿里巴巴普惠体 L" w:hAnsi="阿里巴巴普惠体 L" w:eastAsia="阿里巴巴普惠体 L" w:cs="阿里巴巴普惠体 L"/>
          <w:kern w:val="2"/>
          <w:sz w:val="21"/>
          <w:szCs w:val="21"/>
          <w:highlight w:val="none"/>
          <w:lang w:val="en-US" w:eastAsia="zh-CN" w:bidi="ar-SA"/>
        </w:rPr>
        <w:t xml:space="preserve"> Real-time access to device video streams</w:t>
      </w:r>
    </w:p>
    <w:p w14:paraId="2D74E848">
      <w:pPr>
        <w:pStyle w:val="59"/>
        <w:ind w:left="360" w:firstLine="0" w:firstLineChars="0"/>
        <w:textAlignment w:val="center"/>
        <w:rPr>
          <w:rFonts w:hint="eastAsia" w:ascii="阿里巴巴普惠体 L" w:hAnsi="阿里巴巴普惠体 L" w:eastAsia="阿里巴巴普惠体 L" w:cs="阿里巴巴普惠体 L"/>
          <w:b/>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Replay:</w:t>
      </w:r>
      <w:r>
        <w:rPr>
          <w:rFonts w:hint="eastAsia" w:ascii="阿里巴巴普惠体 L" w:hAnsi="阿里巴巴普惠体 L" w:eastAsia="阿里巴巴普惠体 L" w:cs="阿里巴巴普惠体 L"/>
          <w:kern w:val="2"/>
          <w:sz w:val="21"/>
          <w:szCs w:val="21"/>
          <w:highlight w:val="none"/>
          <w:lang w:val="en-US" w:eastAsia="zh-CN" w:bidi="ar-SA"/>
        </w:rPr>
        <w:t xml:space="preserve"> remotely play the video stored on the device side</w:t>
      </w:r>
    </w:p>
    <w:p w14:paraId="78FFD3F1">
      <w:pPr>
        <w:pStyle w:val="59"/>
        <w:ind w:left="360" w:firstLine="0" w:firstLineChars="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Remote settings:</w:t>
      </w:r>
      <w:r>
        <w:rPr>
          <w:rFonts w:hint="eastAsia" w:ascii="阿里巴巴普惠体 L" w:hAnsi="阿里巴巴普惠体 L" w:eastAsia="阿里巴巴普惠体 L" w:cs="阿里巴巴普惠体 L"/>
          <w:kern w:val="2"/>
          <w:sz w:val="21"/>
          <w:szCs w:val="21"/>
          <w:highlight w:val="none"/>
          <w:lang w:val="en-US" w:eastAsia="zh-CN" w:bidi="ar-SA"/>
        </w:rPr>
        <w:t xml:space="preserve"> Remote sets the device</w:t>
      </w:r>
    </w:p>
    <w:p w14:paraId="0972B0D3">
      <w:pPr>
        <w:pStyle w:val="59"/>
        <w:ind w:firstLine="0" w:firstLineChars="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4. Mouse over </w:t>
      </w:r>
      <w:r>
        <w:rPr>
          <w:rFonts w:hint="eastAsia" w:ascii="阿里巴巴普惠体 L" w:hAnsi="阿里巴巴普惠体 L" w:eastAsia="阿里巴巴普惠体 L" w:cs="阿里巴巴普惠体 L"/>
          <w:highlight w:val="none"/>
        </w:rPr>
        <w:drawing>
          <wp:inline distT="0" distB="0" distL="0" distR="0">
            <wp:extent cx="222250" cy="246380"/>
            <wp:effectExtent l="0" t="0" r="6350" b="7620"/>
            <wp:docPr id="7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1"/>
                    <pic:cNvPicPr>
                      <a:picLocks noChangeAspect="1"/>
                    </pic:cNvPicPr>
                  </pic:nvPicPr>
                  <pic:blipFill>
                    <a:blip r:embed="rId481"/>
                    <a:stretch>
                      <a:fillRect/>
                    </a:stretch>
                  </pic:blipFill>
                  <pic:spPr>
                    <a:xfrm>
                      <a:off x="0" y="0"/>
                      <a:ext cx="224575" cy="248853"/>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to display the system user and web version information</w:t>
      </w:r>
    </w:p>
    <w:p w14:paraId="0FF65444">
      <w:pPr>
        <w:pStyle w:val="59"/>
        <w:ind w:firstLine="210" w:firstLineChars="10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29870" cy="250825"/>
            <wp:effectExtent l="0" t="0" r="11430" b="3175"/>
            <wp:docPr id="7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1"/>
                    <pic:cNvPicPr>
                      <a:picLocks noChangeAspect="1"/>
                    </pic:cNvPicPr>
                  </pic:nvPicPr>
                  <pic:blipFill>
                    <a:blip r:embed="rId482"/>
                    <a:stretch>
                      <a:fillRect/>
                    </a:stretch>
                  </pic:blipFill>
                  <pic:spPr>
                    <a:xfrm>
                      <a:off x="0" y="0"/>
                      <a:ext cx="234799" cy="25614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withdraw from web</w:t>
      </w:r>
    </w:p>
    <w:p w14:paraId="780B5E5C">
      <w:pPr>
        <w:pStyle w:val="59"/>
        <w:ind w:firstLine="0" w:firstLineChars="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5. </w:t>
      </w:r>
      <w:r>
        <w:rPr>
          <w:rFonts w:hint="eastAsia" w:ascii="阿里巴巴普惠体 L" w:hAnsi="阿里巴巴普惠体 L" w:eastAsia="阿里巴巴普惠体 L" w:cs="阿里巴巴普惠体 L"/>
          <w:highlight w:val="none"/>
        </w:rPr>
        <w:drawing>
          <wp:inline distT="0" distB="0" distL="0" distR="0">
            <wp:extent cx="269240" cy="231140"/>
            <wp:effectExtent l="0" t="0" r="10160" b="10160"/>
            <wp:docPr id="7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1"/>
                    <pic:cNvPicPr>
                      <a:picLocks noChangeAspect="1"/>
                    </pic:cNvPicPr>
                  </pic:nvPicPr>
                  <pic:blipFill>
                    <a:blip r:embed="rId483"/>
                    <a:stretch>
                      <a:fillRect/>
                    </a:stretch>
                  </pic:blipFill>
                  <pic:spPr>
                    <a:xfrm>
                      <a:off x="0" y="0"/>
                      <a:ext cx="272982" cy="234892"/>
                    </a:xfrm>
                    <a:prstGeom prst="rect">
                      <a:avLst/>
                    </a:prstGeom>
                  </pic:spPr>
                </pic:pic>
              </a:graphicData>
            </a:graphic>
          </wp:inline>
        </w:drawing>
      </w:r>
      <w:r>
        <w:rPr>
          <w:rFonts w:hint="eastAsia" w:ascii="阿里巴巴普惠体 L" w:hAnsi="阿里巴巴普惠体 L" w:eastAsia="阿里巴巴普惠体 L" w:cs="阿里巴巴普惠体 L"/>
          <w:b/>
          <w:bCs/>
          <w:color w:val="0070C0"/>
          <w:kern w:val="2"/>
          <w:sz w:val="21"/>
          <w:szCs w:val="21"/>
          <w:highlight w:val="none"/>
          <w:lang w:val="en-US" w:eastAsia="zh-CN" w:bidi="ar-SA"/>
        </w:rPr>
        <w:t>Manual Alarm:</w:t>
      </w:r>
      <w:r>
        <w:rPr>
          <w:rFonts w:hint="eastAsia" w:ascii="阿里巴巴普惠体 L" w:hAnsi="阿里巴巴普惠体 L" w:eastAsia="阿里巴巴普惠体 L" w:cs="阿里巴巴普惠体 L"/>
          <w:kern w:val="2"/>
          <w:sz w:val="21"/>
          <w:szCs w:val="21"/>
          <w:highlight w:val="none"/>
          <w:lang w:val="en-US" w:eastAsia="zh-CN" w:bidi="ar-SA"/>
        </w:rPr>
        <w:t xml:space="preserve"> Manually open or close the IO alarm</w:t>
      </w:r>
    </w:p>
    <w:p w14:paraId="672FEF53">
      <w:pPr>
        <w:pStyle w:val="59"/>
        <w:ind w:firstLine="0" w:firstLineChars="0"/>
        <w:jc w:val="cente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1530985" cy="2381250"/>
            <wp:effectExtent l="0" t="0" r="0" b="0"/>
            <wp:docPr id="4733720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372079" name="图片 1"/>
                    <pic:cNvPicPr>
                      <a:picLocks noChangeAspect="1"/>
                    </pic:cNvPicPr>
                  </pic:nvPicPr>
                  <pic:blipFill>
                    <a:blip r:embed="rId484"/>
                    <a:stretch>
                      <a:fillRect/>
                    </a:stretch>
                  </pic:blipFill>
                  <pic:spPr>
                    <a:xfrm>
                      <a:off x="0" y="0"/>
                      <a:ext cx="1535982" cy="2388524"/>
                    </a:xfrm>
                    <a:prstGeom prst="rect">
                      <a:avLst/>
                    </a:prstGeom>
                  </pic:spPr>
                </pic:pic>
              </a:graphicData>
            </a:graphic>
          </wp:inline>
        </w:drawing>
      </w:r>
    </w:p>
    <w:p w14:paraId="6DAA09CE">
      <w:pPr>
        <w:pStyle w:val="59"/>
        <w:ind w:firstLine="0" w:firstLineChars="0"/>
        <w:textAlignment w:val="center"/>
        <w:rPr>
          <w:rFonts w:hint="eastAsia" w:ascii="阿里巴巴普惠体 L" w:hAnsi="阿里巴巴普惠体 L" w:eastAsia="阿里巴巴普惠体 L" w:cs="阿里巴巴普惠体 L"/>
          <w:highlight w:val="none"/>
        </w:rPr>
      </w:pPr>
    </w:p>
    <w:p w14:paraId="2F4712CE">
      <w:pPr>
        <w:ind w:firstLine="210" w:firstLineChars="100"/>
        <w:rPr>
          <w:rFonts w:hint="eastAsia" w:ascii="阿里巴巴普惠体 L" w:hAnsi="阿里巴巴普惠体 L" w:eastAsia="阿里巴巴普惠体 L" w:cs="阿里巴巴普惠体 L"/>
          <w:color w:val="000000"/>
          <w:kern w:val="0"/>
          <w:sz w:val="22"/>
          <w:szCs w:val="22"/>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12725" cy="201930"/>
            <wp:effectExtent l="0" t="0" r="3175" b="1270"/>
            <wp:docPr id="7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1"/>
                    <pic:cNvPicPr>
                      <a:picLocks noChangeAspect="1"/>
                    </pic:cNvPicPr>
                  </pic:nvPicPr>
                  <pic:blipFill>
                    <a:blip r:embed="rId485"/>
                    <a:stretch>
                      <a:fillRect/>
                    </a:stretch>
                  </pic:blipFill>
                  <pic:spPr>
                    <a:xfrm>
                      <a:off x="0" y="0"/>
                      <a:ext cx="219801" cy="208232"/>
                    </a:xfrm>
                    <a:prstGeom prst="rect">
                      <a:avLst/>
                    </a:prstGeom>
                  </pic:spPr>
                </pic:pic>
              </a:graphicData>
            </a:graphic>
          </wp:inline>
        </w:drawing>
      </w:r>
      <w:r>
        <w:rPr>
          <w:rFonts w:hint="eastAsia" w:ascii="阿里巴巴普惠体 L" w:hAnsi="阿里巴巴普惠体 L" w:eastAsia="阿里巴巴普惠体 L" w:cs="阿里巴巴普惠体 L"/>
          <w:b/>
          <w:bCs w:val="0"/>
          <w:color w:val="0070C0"/>
          <w:kern w:val="0"/>
          <w:sz w:val="22"/>
          <w:szCs w:val="22"/>
          <w:highlight w:val="none"/>
          <w:lang w:val="en-US" w:eastAsia="zh-CN" w:bidi="ar-SA"/>
        </w:rPr>
        <w:t>Color settings:</w:t>
      </w:r>
      <w:r>
        <w:rPr>
          <w:rFonts w:hint="eastAsia" w:ascii="阿里巴巴普惠体 L" w:hAnsi="阿里巴巴普惠体 L" w:eastAsia="阿里巴巴普惠体 L" w:cs="阿里巴巴普惠体 L"/>
          <w:bCs/>
          <w:color w:val="000000"/>
          <w:kern w:val="0"/>
          <w:sz w:val="22"/>
          <w:szCs w:val="22"/>
          <w:highlight w:val="none"/>
          <w:lang w:val="en-US" w:eastAsia="zh-CN" w:bidi="ar-SA"/>
        </w:rPr>
        <w:t xml:space="preserve"> Click to display or hide the color control.</w:t>
      </w:r>
    </w:p>
    <w:p w14:paraId="54A94320">
      <w:pPr>
        <w:spacing w:before="120"/>
        <w:ind w:left="357"/>
        <w:jc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1772285" cy="3317875"/>
            <wp:effectExtent l="0" t="0" r="0" b="0"/>
            <wp:docPr id="14133873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87314" name="图片 1"/>
                    <pic:cNvPicPr>
                      <a:picLocks noChangeAspect="1"/>
                    </pic:cNvPicPr>
                  </pic:nvPicPr>
                  <pic:blipFill>
                    <a:blip r:embed="rId486"/>
                    <a:stretch>
                      <a:fillRect/>
                    </a:stretch>
                  </pic:blipFill>
                  <pic:spPr>
                    <a:xfrm>
                      <a:off x="0" y="0"/>
                      <a:ext cx="1775753" cy="3323846"/>
                    </a:xfrm>
                    <a:prstGeom prst="rect">
                      <a:avLst/>
                    </a:prstGeom>
                  </pic:spPr>
                </pic:pic>
              </a:graphicData>
            </a:graphic>
          </wp:inline>
        </w:drawing>
      </w:r>
    </w:p>
    <w:p w14:paraId="7C80F7BD">
      <w:pPr>
        <w:spacing w:before="120"/>
        <w:ind w:left="357"/>
        <w:rPr>
          <w:rFonts w:hint="eastAsia" w:ascii="阿里巴巴普惠体 L" w:hAnsi="阿里巴巴普惠体 L" w:eastAsia="阿里巴巴普惠体 L" w:cs="阿里巴巴普惠体 L"/>
          <w:highlight w:val="none"/>
        </w:rPr>
      </w:pPr>
    </w:p>
    <w:p w14:paraId="7AAD1B0C">
      <w:pPr>
        <w:pStyle w:val="59"/>
        <w:ind w:firstLine="210" w:firstLineChars="100"/>
        <w:textAlignment w:val="center"/>
        <w:rPr>
          <w:rFonts w:hint="eastAsia" w:ascii="阿里巴巴普惠体 L" w:hAnsi="阿里巴巴普惠体 L" w:eastAsia="阿里巴巴普惠体 L" w:cs="阿里巴巴普惠体 L"/>
          <w:b/>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62890" cy="302895"/>
            <wp:effectExtent l="0" t="0" r="3810" b="1905"/>
            <wp:docPr id="7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1"/>
                    <pic:cNvPicPr>
                      <a:picLocks noChangeAspect="1"/>
                    </pic:cNvPicPr>
                  </pic:nvPicPr>
                  <pic:blipFill>
                    <a:blip r:embed="rId487"/>
                    <a:stretch>
                      <a:fillRect/>
                    </a:stretch>
                  </pic:blipFill>
                  <pic:spPr>
                    <a:xfrm>
                      <a:off x="0" y="0"/>
                      <a:ext cx="267524" cy="307653"/>
                    </a:xfrm>
                    <a:prstGeom prst="rect">
                      <a:avLst/>
                    </a:prstGeom>
                  </pic:spPr>
                </pic:pic>
              </a:graphicData>
            </a:graphic>
          </wp:inline>
        </w:drawing>
      </w:r>
      <w:r>
        <w:rPr>
          <w:rFonts w:hint="eastAsia" w:ascii="阿里巴巴普惠体 L" w:hAnsi="阿里巴巴普惠体 L" w:eastAsia="阿里巴巴普惠体 L" w:cs="阿里巴巴普惠体 L"/>
          <w:b/>
          <w:bCs w:val="0"/>
          <w:color w:val="0070C0"/>
          <w:kern w:val="2"/>
          <w:sz w:val="21"/>
          <w:szCs w:val="21"/>
          <w:highlight w:val="none"/>
          <w:lang w:val="en-US" w:eastAsia="zh-CN" w:bidi="ar-SA"/>
        </w:rPr>
        <w:t>AI alarm:</w:t>
      </w:r>
      <w:r>
        <w:rPr>
          <w:rFonts w:hint="eastAsia" w:ascii="阿里巴巴普惠体 L" w:hAnsi="阿里巴巴普惠体 L" w:eastAsia="阿里巴巴普惠体 L" w:cs="阿里巴巴普惠体 L"/>
          <w:bCs/>
          <w:kern w:val="2"/>
          <w:sz w:val="21"/>
          <w:szCs w:val="21"/>
          <w:highlight w:val="none"/>
          <w:lang w:val="en-US" w:eastAsia="zh-CN" w:bidi="ar-SA"/>
        </w:rPr>
        <w:t xml:space="preserve"> Push the AI alarm events, click to </w:t>
      </w:r>
      <w:r>
        <w:rPr>
          <w:rFonts w:hint="eastAsia" w:ascii="阿里巴巴普惠体 L" w:hAnsi="阿里巴巴普惠体 L" w:eastAsia="阿里巴巴普惠体 L" w:cs="阿里巴巴普惠体 L"/>
          <w:highlight w:val="none"/>
        </w:rPr>
        <w:drawing>
          <wp:inline distT="0" distB="0" distL="0" distR="0">
            <wp:extent cx="218440" cy="247015"/>
            <wp:effectExtent l="0" t="0" r="10160" b="6985"/>
            <wp:docPr id="7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1"/>
                    <pic:cNvPicPr>
                      <a:picLocks noChangeAspect="1"/>
                    </pic:cNvPicPr>
                  </pic:nvPicPr>
                  <pic:blipFill>
                    <a:blip r:embed="rId488"/>
                    <a:stretch>
                      <a:fillRect/>
                    </a:stretch>
                  </pic:blipFill>
                  <pic:spPr>
                    <a:xfrm>
                      <a:off x="0" y="0"/>
                      <a:ext cx="219048" cy="247619"/>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1"/>
          <w:highlight w:val="none"/>
          <w:lang w:val="en-US" w:eastAsia="zh-CN" w:bidi="ar-SA"/>
        </w:rPr>
        <w:t xml:space="preserve">check the AI push type, push the selected type of AI alarm events, and click </w:t>
      </w:r>
      <w:r>
        <w:rPr>
          <w:rFonts w:hint="eastAsia" w:ascii="阿里巴巴普惠体 L" w:hAnsi="阿里巴巴普惠体 L" w:eastAsia="阿里巴巴普惠体 L" w:cs="阿里巴巴普惠体 L"/>
          <w:highlight w:val="none"/>
        </w:rPr>
        <w:drawing>
          <wp:inline distT="0" distB="0" distL="0" distR="0">
            <wp:extent cx="266065" cy="237490"/>
            <wp:effectExtent l="0" t="0" r="635" b="3810"/>
            <wp:docPr id="7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1"/>
                    <pic:cNvPicPr>
                      <a:picLocks noChangeAspect="1"/>
                    </pic:cNvPicPr>
                  </pic:nvPicPr>
                  <pic:blipFill>
                    <a:blip r:embed="rId489"/>
                    <a:stretch>
                      <a:fillRect/>
                    </a:stretch>
                  </pic:blipFill>
                  <pic:spPr>
                    <a:xfrm>
                      <a:off x="0" y="0"/>
                      <a:ext cx="266667" cy="238095"/>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bCs/>
          <w:kern w:val="2"/>
          <w:sz w:val="21"/>
          <w:szCs w:val="21"/>
          <w:highlight w:val="none"/>
          <w:lang w:val="en-US" w:eastAsia="zh-CN" w:bidi="ar-SA"/>
        </w:rPr>
        <w:t>to empty the current push list</w:t>
      </w:r>
    </w:p>
    <w:p w14:paraId="5DF39245">
      <w:pPr>
        <w:pStyle w:val="59"/>
        <w:ind w:firstLine="0" w:firstLineChars="0"/>
        <w:jc w:val="center"/>
        <w:textAlignment w:val="center"/>
        <w:rPr>
          <w:rFonts w:hint="eastAsia" w:ascii="阿里巴巴普惠体 L" w:hAnsi="阿里巴巴普惠体 L" w:eastAsia="阿里巴巴普惠体 L" w:cs="阿里巴巴普惠体 L"/>
          <w:b/>
          <w:szCs w:val="21"/>
          <w:highlight w:val="none"/>
        </w:rPr>
      </w:pPr>
      <w:r>
        <w:rPr>
          <w:rFonts w:hint="eastAsia" w:ascii="阿里巴巴普惠体 L" w:hAnsi="阿里巴巴普惠体 L" w:eastAsia="阿里巴巴普惠体 L" w:cs="阿里巴巴普惠体 L"/>
          <w:highlight w:val="none"/>
        </w:rPr>
        <w:drawing>
          <wp:inline distT="0" distB="0" distL="0" distR="0">
            <wp:extent cx="2102485" cy="4123055"/>
            <wp:effectExtent l="0" t="0" r="5715" b="4445"/>
            <wp:docPr id="14138704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870405" name="图片 1"/>
                    <pic:cNvPicPr>
                      <a:picLocks noChangeAspect="1"/>
                    </pic:cNvPicPr>
                  </pic:nvPicPr>
                  <pic:blipFill>
                    <a:blip r:embed="rId490"/>
                    <a:stretch>
                      <a:fillRect/>
                    </a:stretch>
                  </pic:blipFill>
                  <pic:spPr>
                    <a:xfrm>
                      <a:off x="0" y="0"/>
                      <a:ext cx="2107426" cy="4131764"/>
                    </a:xfrm>
                    <a:prstGeom prst="rect">
                      <a:avLst/>
                    </a:prstGeom>
                  </pic:spPr>
                </pic:pic>
              </a:graphicData>
            </a:graphic>
          </wp:inline>
        </w:drawing>
      </w:r>
    </w:p>
    <w:p w14:paraId="643F4518">
      <w:pPr>
        <w:pStyle w:val="59"/>
        <w:ind w:firstLine="210" w:firstLineChars="100"/>
        <w:textAlignment w:val="center"/>
        <w:rPr>
          <w:rFonts w:hint="eastAsia" w:ascii="阿里巴巴普惠体 L" w:hAnsi="阿里巴巴普惠体 L" w:eastAsia="阿里巴巴普惠体 L" w:cs="阿里巴巴普惠体 L"/>
          <w:b/>
          <w:szCs w:val="21"/>
          <w:highlight w:val="none"/>
          <w:lang w:eastAsia="zh-CN"/>
        </w:rPr>
      </w:pPr>
      <w:r>
        <w:rPr>
          <w:rFonts w:hint="eastAsia" w:ascii="阿里巴巴普惠体 L" w:hAnsi="阿里巴巴普惠体 L" w:eastAsia="阿里巴巴普惠体 L" w:cs="阿里巴巴普惠体 L"/>
          <w:b/>
          <w:bCs/>
          <w:color w:val="0070C0"/>
          <w:kern w:val="2"/>
          <w:sz w:val="21"/>
          <w:szCs w:val="24"/>
          <w:highlight w:val="none"/>
          <w:lang w:val="en-US" w:eastAsia="zh-CN" w:bidi="ar-SA"/>
        </w:rPr>
        <w:t>PTZ control:</w:t>
      </w:r>
      <w:r>
        <w:rPr>
          <w:rFonts w:hint="eastAsia" w:ascii="阿里巴巴普惠体 L" w:hAnsi="阿里巴巴普惠体 L" w:eastAsia="阿里巴巴普惠体 L" w:cs="阿里巴巴普惠体 L"/>
          <w:kern w:val="2"/>
          <w:sz w:val="21"/>
          <w:szCs w:val="24"/>
          <w:highlight w:val="none"/>
          <w:lang w:val="en-US" w:eastAsia="zh-CN" w:bidi="ar-SA"/>
        </w:rPr>
        <w:t xml:space="preserve"> Click </w:t>
      </w:r>
      <w:r>
        <w:rPr>
          <w:rFonts w:hint="eastAsia" w:ascii="阿里巴巴普惠体 L" w:hAnsi="阿里巴巴普惠体 L" w:eastAsia="阿里巴巴普惠体 L" w:cs="阿里巴巴普惠体 L"/>
          <w:highlight w:val="none"/>
        </w:rPr>
        <w:drawing>
          <wp:inline distT="0" distB="0" distL="0" distR="0">
            <wp:extent cx="276860" cy="291465"/>
            <wp:effectExtent l="0" t="0" r="2540" b="635"/>
            <wp:docPr id="7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1"/>
                    <pic:cNvPicPr>
                      <a:picLocks noChangeAspect="1"/>
                    </pic:cNvPicPr>
                  </pic:nvPicPr>
                  <pic:blipFill>
                    <a:blip r:embed="rId491"/>
                    <a:stretch>
                      <a:fillRect/>
                    </a:stretch>
                  </pic:blipFill>
                  <pic:spPr>
                    <a:xfrm>
                      <a:off x="0" y="0"/>
                      <a:ext cx="277846" cy="292469"/>
                    </a:xfrm>
                    <a:prstGeom prst="rect">
                      <a:avLst/>
                    </a:prstGeom>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 xml:space="preserve">to open or close the PTZ Operation </w:t>
      </w:r>
      <w:r>
        <w:rPr>
          <w:rFonts w:hint="eastAsia" w:ascii="阿里巴巴普惠体 L" w:hAnsi="阿里巴巴普惠体 L" w:eastAsia="阿里巴巴普惠体 L" w:cs="阿里巴巴普惠体 L"/>
          <w:highlight w:val="none"/>
        </w:rPr>
        <mc:AlternateContent>
          <mc:Choice Requires="wps">
            <w:drawing>
              <wp:anchor distT="45720" distB="45720" distL="114300" distR="114300" simplePos="0" relativeHeight="251718656" behindDoc="0" locked="0" layoutInCell="1" allowOverlap="1">
                <wp:simplePos x="0" y="0"/>
                <wp:positionH relativeFrom="column">
                  <wp:posOffset>1449705</wp:posOffset>
                </wp:positionH>
                <wp:positionV relativeFrom="paragraph">
                  <wp:posOffset>2548890</wp:posOffset>
                </wp:positionV>
                <wp:extent cx="4052570" cy="1404620"/>
                <wp:effectExtent l="0" t="0" r="0" b="0"/>
                <wp:wrapNone/>
                <wp:docPr id="7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052570" cy="1404620"/>
                        </a:xfrm>
                        <a:prstGeom prst="rect">
                          <a:avLst/>
                        </a:prstGeom>
                        <a:noFill/>
                        <a:ln w="9525">
                          <a:noFill/>
                          <a:miter lim="800000"/>
                        </a:ln>
                      </wps:spPr>
                      <wps:txbx>
                        <w:txbxContent>
                          <w:p w14:paraId="5812A0C1">
                            <w:pPr>
                              <w:rPr>
                                <w:rFonts w:ascii="Arial" w:hAnsi="Arial" w:cs="Arial"/>
                                <w:bCs/>
                                <w:color w:val="0070C0"/>
                                <w:szCs w:val="21"/>
                              </w:rPr>
                            </w:pPr>
                          </w:p>
                        </w:txbxContent>
                      </wps:txbx>
                      <wps:bodyPr rot="0" vert="horz" wrap="square" lIns="0" tIns="0" rIns="0" bIns="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14.15pt;margin-top:200.7pt;height:110.6pt;width:319.1pt;z-index:251718656;mso-width-relative:page;mso-height-relative:margin;mso-height-percent:200;" filled="f" stroked="f" coordsize="21600,21600" o:gfxdata="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KgPOtjXAAAA&#10;CwEAAA8AAAAAAAAAAQAgAAAAIgAAAGRycy9kb3ducmV2LnhtbFBLAQIUABQAAAAIAIdO4kCRRnzy&#10;HgIAABwEAAAOAAAAAAAAAAEAIAAAACYBAABkcnMvZTJvRG9jLnhtbFBLBQYAAAAABgAGAFkBAAC2&#10;BQAAAAA=&#10;">
                <v:fill on="f" focussize="0,0"/>
                <v:stroke on="f" miterlimit="8" joinstyle="miter"/>
                <v:imagedata o:title=""/>
                <o:lock v:ext="edit" aspectratio="f"/>
                <v:textbox inset="0mm,0mm,0mm,0mm" style="mso-fit-shape-to-text:t;">
                  <w:txbxContent>
                    <w:p w14:paraId="5812A0C1">
                      <w:pPr>
                        <w:rPr>
                          <w:rFonts w:ascii="Arial" w:hAnsi="Arial" w:cs="Arial"/>
                          <w:bCs/>
                          <w:color w:val="0070C0"/>
                          <w:szCs w:val="21"/>
                        </w:rPr>
                      </w:pPr>
                    </w:p>
                  </w:txbxContent>
                </v:textbox>
              </v:shape>
            </w:pict>
          </mc:Fallback>
        </mc:AlternateContent>
      </w:r>
      <w:r>
        <w:rPr>
          <w:rFonts w:hint="eastAsia" w:ascii="阿里巴巴普惠体 L" w:hAnsi="阿里巴巴普惠体 L" w:eastAsia="阿里巴巴普惠体 L" w:cs="阿里巴巴普惠体 L"/>
          <w:kern w:val="2"/>
          <w:sz w:val="21"/>
          <w:szCs w:val="24"/>
          <w:highlight w:val="none"/>
          <w:lang w:val="en-US" w:eastAsia="zh-CN" w:bidi="ar-SA"/>
        </w:rPr>
        <w:t>menu.</w:t>
      </w:r>
    </w:p>
    <w:p w14:paraId="6A4A965D">
      <w:pPr>
        <w:pStyle w:val="59"/>
        <w:ind w:firstLine="0" w:firstLineChars="0"/>
        <w:textAlignment w:val="cente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40160" behindDoc="0" locked="0" layoutInCell="1" allowOverlap="1">
                <wp:simplePos x="0" y="0"/>
                <wp:positionH relativeFrom="column">
                  <wp:posOffset>264795</wp:posOffset>
                </wp:positionH>
                <wp:positionV relativeFrom="paragraph">
                  <wp:posOffset>4650105</wp:posOffset>
                </wp:positionV>
                <wp:extent cx="567690" cy="239395"/>
                <wp:effectExtent l="9525" t="9525" r="19685" b="17780"/>
                <wp:wrapNone/>
                <wp:docPr id="773" name="矩形 773"/>
                <wp:cNvGraphicFramePr/>
                <a:graphic xmlns:a="http://schemas.openxmlformats.org/drawingml/2006/main">
                  <a:graphicData uri="http://schemas.microsoft.com/office/word/2010/wordprocessingShape">
                    <wps:wsp>
                      <wps:cNvSpPr/>
                      <wps:spPr>
                        <a:xfrm>
                          <a:off x="0" y="0"/>
                          <a:ext cx="567690" cy="23939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6EBE6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85pt;margin-top:366.15pt;height:18.85pt;width:44.7pt;z-index:251740160;v-text-anchor:middle;mso-width-relative:page;mso-height-relative:page;" filled="f" stroked="t" coordsize="21600,21600" o:gfxdata="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GW8M01wAAAAoBAAAPAAAAAAAAAAEAIAAAACIAAABkcnMvZG93&#10;bnJldi54bWxQSwECFAAUAAAACACHTuJAKG9e73MCAADZBAAADgAAAAAAAAABACAAAAAmAQAAZHJz&#10;L2Uyb0RvYy54bWxQSwUGAAAAAAYABgBZAQAACwYAAAAA&#10;">
                <v:fill on="f" focussize="0,0"/>
                <v:stroke weight="1.5pt" color="#FF0000 [3204]" miterlimit="8" joinstyle="miter"/>
                <v:imagedata o:title=""/>
                <o:lock v:ext="edit" aspectratio="f"/>
                <v:textbox>
                  <w:txbxContent>
                    <w:p w14:paraId="386EBE6A">
                      <w:pPr>
                        <w:jc w:val="center"/>
                      </w:pPr>
                    </w:p>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42208" behindDoc="0" locked="0" layoutInCell="1" allowOverlap="1">
                <wp:simplePos x="0" y="0"/>
                <wp:positionH relativeFrom="column">
                  <wp:posOffset>821690</wp:posOffset>
                </wp:positionH>
                <wp:positionV relativeFrom="paragraph">
                  <wp:posOffset>4711065</wp:posOffset>
                </wp:positionV>
                <wp:extent cx="1487805" cy="332740"/>
                <wp:effectExtent l="1905" t="9525" r="8890" b="13335"/>
                <wp:wrapNone/>
                <wp:docPr id="775" name="直接连接符 775"/>
                <wp:cNvGraphicFramePr/>
                <a:graphic xmlns:a="http://schemas.openxmlformats.org/drawingml/2006/main">
                  <a:graphicData uri="http://schemas.microsoft.com/office/word/2010/wordprocessingShape">
                    <wps:wsp>
                      <wps:cNvCnPr/>
                      <wps:spPr>
                        <a:xfrm flipH="1" flipV="1">
                          <a:off x="0" y="0"/>
                          <a:ext cx="1487805" cy="332740"/>
                        </a:xfrm>
                        <a:prstGeom prst="line">
                          <a:avLst/>
                        </a:prstGeom>
                        <a:ln w="19050">
                          <a:solidFill>
                            <a:srgbClr val="FF0000"/>
                          </a:solidFill>
                        </a:ln>
                        <a:effectLst>
                          <a:glow>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64.7pt;margin-top:370.95pt;height:26.2pt;width:117.15pt;z-index:251742208;mso-width-relative:page;mso-height-relative:page;" filled="f" stroked="t" coordsize="21600,21600" o:gfxdata="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e88ZE2gAAAAsBAAAPAAAA&#10;AAAAAAEAIAAAACIAAABkcnMvZG93bnJldi54bWxQSwECFAAUAAAACACHTuJAKOq0KxMCAAAUBAAA&#10;DgAAAAAAAAABACAAAAApAQAAZHJzL2Uyb0RvYy54bWxQSwUGAAAAAAYABgBZAQAArgUAAAAA&#10;">
                <v:fill on="f" focussize="0,0"/>
                <v:stroke weight="1.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45720" distB="45720" distL="114300" distR="114300" simplePos="0" relativeHeight="251729920" behindDoc="0" locked="0" layoutInCell="1" allowOverlap="1">
                <wp:simplePos x="0" y="0"/>
                <wp:positionH relativeFrom="column">
                  <wp:posOffset>2313940</wp:posOffset>
                </wp:positionH>
                <wp:positionV relativeFrom="paragraph">
                  <wp:posOffset>5363845</wp:posOffset>
                </wp:positionV>
                <wp:extent cx="4052570" cy="1404620"/>
                <wp:effectExtent l="0" t="0" r="0" b="0"/>
                <wp:wrapNone/>
                <wp:docPr id="763"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052570" cy="1404620"/>
                        </a:xfrm>
                        <a:prstGeom prst="rect">
                          <a:avLst/>
                        </a:prstGeom>
                        <a:noFill/>
                        <a:ln w="9525">
                          <a:noFill/>
                          <a:miter lim="800000"/>
                        </a:ln>
                      </wps:spPr>
                      <wps:txbx>
                        <w:txbxContent>
                          <w:p w14:paraId="74ECF033">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Preset point: modify the preset point name, go to, add, and delete the preset point.</w:t>
                            </w:r>
                          </w:p>
                        </w:txbxContent>
                      </wps:txbx>
                      <wps:bodyPr rot="0" vert="horz" wrap="square" lIns="0" tIns="0" rIns="0" bIns="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82.2pt;margin-top:422.35pt;height:110.6pt;width:319.1pt;z-index:251729920;mso-width-relative:page;mso-height-relative:margin;mso-height-percent:200;" filled="f" stroked="f" coordsize="21600,21600" o:gfxdata="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R+peO2AAA&#10;AA0BAAAPAAAAAAAAAAEAIAAAACIAAABkcnMvZG93bnJldi54bWxQSwECFAAUAAAACACHTuJAyCAN&#10;Gh4CAAAcBAAADgAAAAAAAAABACAAAAAnAQAAZHJzL2Uyb0RvYy54bWxQSwUGAAAAAAYABgBZAQAA&#10;twUAAAAA&#10;">
                <v:fill on="f" focussize="0,0"/>
                <v:stroke on="f" miterlimit="8" joinstyle="miter"/>
                <v:imagedata o:title=""/>
                <o:lock v:ext="edit" aspectratio="f"/>
                <v:textbox inset="0mm,0mm,0mm,0mm" style="mso-fit-shape-to-text:t;">
                  <w:txbxContent>
                    <w:p w14:paraId="74ECF033">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Preset point: modify the preset point name, go to, add, and delete the preset point.</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45720" distB="45720" distL="114300" distR="114300" simplePos="0" relativeHeight="251730944" behindDoc="0" locked="0" layoutInCell="1" allowOverlap="1">
                <wp:simplePos x="0" y="0"/>
                <wp:positionH relativeFrom="column">
                  <wp:posOffset>2298065</wp:posOffset>
                </wp:positionH>
                <wp:positionV relativeFrom="paragraph">
                  <wp:posOffset>4961890</wp:posOffset>
                </wp:positionV>
                <wp:extent cx="4052570" cy="1404620"/>
                <wp:effectExtent l="0" t="0" r="0" b="0"/>
                <wp:wrapNone/>
                <wp:docPr id="76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052570" cy="1404620"/>
                        </a:xfrm>
                        <a:prstGeom prst="rect">
                          <a:avLst/>
                        </a:prstGeom>
                        <a:noFill/>
                        <a:ln w="9525">
                          <a:noFill/>
                          <a:miter lim="800000"/>
                        </a:ln>
                      </wps:spPr>
                      <wps:txbx>
                        <w:txbxContent>
                          <w:p w14:paraId="5F5A0982">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Cruise: Start / stop the head cruise</w:t>
                            </w:r>
                          </w:p>
                        </w:txbxContent>
                      </wps:txbx>
                      <wps:bodyPr rot="0" vert="horz" wrap="square" lIns="0" tIns="0" rIns="0" bIns="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80.95pt;margin-top:390.7pt;height:110.6pt;width:319.1pt;z-index:251730944;mso-width-relative:page;mso-height-relative:margin;mso-height-percent:200;" filled="f" stroked="f" coordsize="21600,21600" o:gfxdata="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gH7o92AAA&#10;AA0BAAAPAAAAAAAAAAEAIAAAACIAAABkcnMvZG93bnJldi54bWxQSwECFAAUAAAACACHTuJALyZ0&#10;kh4CAAAcBAAADgAAAAAAAAABACAAAAAnAQAAZHJzL2Uyb0RvYy54bWxQSwUGAAAAAAYABgBZAQAA&#10;twUAAAAA&#10;">
                <v:fill on="f" focussize="0,0"/>
                <v:stroke on="f" miterlimit="8" joinstyle="miter"/>
                <v:imagedata o:title=""/>
                <o:lock v:ext="edit" aspectratio="f"/>
                <v:textbox inset="0mm,0mm,0mm,0mm" style="mso-fit-shape-to-text:t;">
                  <w:txbxContent>
                    <w:p w14:paraId="5F5A0982">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Cruise: Start / stop the head cruise</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48352" behindDoc="0" locked="0" layoutInCell="1" allowOverlap="1">
                <wp:simplePos x="0" y="0"/>
                <wp:positionH relativeFrom="column">
                  <wp:posOffset>266065</wp:posOffset>
                </wp:positionH>
                <wp:positionV relativeFrom="paragraph">
                  <wp:posOffset>4342765</wp:posOffset>
                </wp:positionV>
                <wp:extent cx="1674495" cy="278130"/>
                <wp:effectExtent l="12700" t="12700" r="14605" b="13970"/>
                <wp:wrapNone/>
                <wp:docPr id="785" name="矩形 785"/>
                <wp:cNvGraphicFramePr/>
                <a:graphic xmlns:a="http://schemas.openxmlformats.org/drawingml/2006/main">
                  <a:graphicData uri="http://schemas.microsoft.com/office/word/2010/wordprocessingShape">
                    <wps:wsp>
                      <wps:cNvSpPr/>
                      <wps:spPr>
                        <a:xfrm>
                          <a:off x="0" y="0"/>
                          <a:ext cx="1674749" cy="277978"/>
                        </a:xfrm>
                        <a:prstGeom prst="rect">
                          <a:avLst/>
                        </a:prstGeom>
                        <a:noFill/>
                        <a:ln w="25400">
                          <a:solidFill>
                            <a:srgbClr val="E40D0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E4AA8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95pt;margin-top:341.95pt;height:21.9pt;width:131.85pt;z-index:251748352;v-text-anchor:middle;mso-width-relative:page;mso-height-relative:page;" filled="f" stroked="t" coordsize="21600,21600" o:gfxdata="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jmJYV2gAAAAoBAAAPAAAAAAAAAAEAIAAAACIAAABk&#10;cnMvZG93bnJldi54bWxQSwECFAAUAAAACACHTuJAEn5IZXYCAADaBAAADgAAAAAAAAABACAAAAAp&#10;AQAAZHJzL2Uyb0RvYy54bWxQSwUGAAAAAAYABgBZAQAAEQYAAAAA&#10;">
                <v:fill on="f" focussize="0,0"/>
                <v:stroke weight="2pt" color="#E40D08 [3204]" miterlimit="8" joinstyle="miter"/>
                <v:imagedata o:title=""/>
                <o:lock v:ext="edit" aspectratio="f"/>
                <v:textbox>
                  <w:txbxContent>
                    <w:p w14:paraId="14E4AA8F">
                      <w:pPr>
                        <w:jc w:val="center"/>
                      </w:pPr>
                    </w:p>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49376" behindDoc="0" locked="0" layoutInCell="1" allowOverlap="1">
                <wp:simplePos x="0" y="0"/>
                <wp:positionH relativeFrom="column">
                  <wp:posOffset>2196465</wp:posOffset>
                </wp:positionH>
                <wp:positionV relativeFrom="paragraph">
                  <wp:posOffset>4211955</wp:posOffset>
                </wp:positionV>
                <wp:extent cx="3660775" cy="796925"/>
                <wp:effectExtent l="0" t="0" r="0" b="0"/>
                <wp:wrapNone/>
                <wp:docPr id="786" name="文本框 786"/>
                <wp:cNvGraphicFramePr/>
                <a:graphic xmlns:a="http://schemas.openxmlformats.org/drawingml/2006/main">
                  <a:graphicData uri="http://schemas.microsoft.com/office/word/2010/wordprocessingShape">
                    <wps:wsp>
                      <wps:cNvSpPr txBox="1"/>
                      <wps:spPr>
                        <a:xfrm>
                          <a:off x="0" y="0"/>
                          <a:ext cx="3660775" cy="796925"/>
                        </a:xfrm>
                        <a:prstGeom prst="rect">
                          <a:avLst/>
                        </a:prstGeom>
                        <a:noFill/>
                        <a:ln w="9525" cap="flat" cmpd="sng">
                          <a:noFill/>
                          <a:prstDash val="solid"/>
                          <a:miter/>
                          <a:headEnd type="none" w="med" len="med"/>
                          <a:tailEnd type="none" w="med" len="med"/>
                        </a:ln>
                      </wps:spPr>
                      <wps:txbx>
                        <w:txbxContent>
                          <w:p w14:paraId="7ED391FB">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PTZ rotation mode, with six modes: PTZ, PRESET, Line Scan, Watch Mode, Tour, and Pattern Scan.</w:t>
                            </w:r>
                          </w:p>
                        </w:txbxContent>
                      </wps:txbx>
                      <wps:bodyPr upright="1"/>
                    </wps:wsp>
                  </a:graphicData>
                </a:graphic>
              </wp:anchor>
            </w:drawing>
          </mc:Choice>
          <mc:Fallback>
            <w:pict>
              <v:shape id="_x0000_s1026" o:spid="_x0000_s1026" o:spt="202" type="#_x0000_t202" style="position:absolute;left:0pt;margin-left:172.95pt;margin-top:331.65pt;height:62.75pt;width:288.25pt;z-index:251749376;mso-width-relative:page;mso-height-relative:page;" filled="f" stroked="f" coordsize="21600,21600" o:gfxdata="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fwFWA2QAAAAsBAAAPAAAAAAAAAAEAIAAAACIAAABkcnMvZG93bnJldi54bWxQ&#10;SwECFAAUAAAACACHTuJAwSUb9vYBAADoAwAADgAAAAAAAAABACAAAAAoAQAAZHJzL2Uyb0RvYy54&#10;bWxQSwUGAAAAAAYABgBZAQAAkAUAAAAA&#10;">
                <v:fill on="f" focussize="0,0"/>
                <v:stroke on="f" joinstyle="miter"/>
                <v:imagedata o:title=""/>
                <o:lock v:ext="edit" aspectratio="f"/>
                <v:textbox>
                  <w:txbxContent>
                    <w:p w14:paraId="7ED391FB">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PTZ rotation mode, with six modes: PTZ, PRESET, Line Scan, Watch Mode, Tour, and Pattern Scan.</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41184" behindDoc="0" locked="0" layoutInCell="1" allowOverlap="1">
                <wp:simplePos x="0" y="0"/>
                <wp:positionH relativeFrom="column">
                  <wp:posOffset>254635</wp:posOffset>
                </wp:positionH>
                <wp:positionV relativeFrom="paragraph">
                  <wp:posOffset>4941570</wp:posOffset>
                </wp:positionV>
                <wp:extent cx="1536065" cy="1592580"/>
                <wp:effectExtent l="9525" t="9525" r="16510" b="10795"/>
                <wp:wrapNone/>
                <wp:docPr id="774" name="矩形 774"/>
                <wp:cNvGraphicFramePr/>
                <a:graphic xmlns:a="http://schemas.openxmlformats.org/drawingml/2006/main">
                  <a:graphicData uri="http://schemas.microsoft.com/office/word/2010/wordprocessingShape">
                    <wps:wsp>
                      <wps:cNvSpPr/>
                      <wps:spPr>
                        <a:xfrm>
                          <a:off x="0" y="0"/>
                          <a:ext cx="1536192" cy="159232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6A2DD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05pt;margin-top:389.1pt;height:125.4pt;width:120.95pt;z-index:251741184;v-text-anchor:middle;mso-width-relative:page;mso-height-relative:page;" filled="f" stroked="t" coordsize="21600,21600" o:gfxdata="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ATY0rXAAAACwEAAA8AAAAAAAAAAQAgAAAAIgAAAGRycy9k&#10;b3ducmV2LnhtbFBLAQIUABQAAAAIAIdO4kAqPDhqdQIAANsEAAAOAAAAAAAAAAEAIAAAACYBAABk&#10;cnMvZTJvRG9jLnhtbFBLBQYAAAAABgAGAFkBAAANBgAAAAA=&#10;">
                <v:fill on="f" focussize="0,0"/>
                <v:stroke weight="1.5pt" color="#FF0000 [3204]" miterlimit="8" joinstyle="miter"/>
                <v:imagedata o:title=""/>
                <o:lock v:ext="edit" aspectratio="f"/>
                <v:textbox>
                  <w:txbxContent>
                    <w:p w14:paraId="106A2DDF">
                      <w:pPr>
                        <w:jc w:val="center"/>
                      </w:pPr>
                    </w:p>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45720" distB="45720" distL="114300" distR="114300" simplePos="0" relativeHeight="251728896" behindDoc="0" locked="0" layoutInCell="1" allowOverlap="1">
                <wp:simplePos x="0" y="0"/>
                <wp:positionH relativeFrom="column">
                  <wp:posOffset>2339975</wp:posOffset>
                </wp:positionH>
                <wp:positionV relativeFrom="paragraph">
                  <wp:posOffset>3232150</wp:posOffset>
                </wp:positionV>
                <wp:extent cx="3818255" cy="280035"/>
                <wp:effectExtent l="0" t="0" r="0" b="0"/>
                <wp:wrapNone/>
                <wp:docPr id="76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818534" cy="280035"/>
                        </a:xfrm>
                        <a:prstGeom prst="rect">
                          <a:avLst/>
                        </a:prstGeom>
                        <a:noFill/>
                        <a:ln w="9525">
                          <a:noFill/>
                          <a:miter lim="800000"/>
                        </a:ln>
                      </wps:spPr>
                      <wps:txbx>
                        <w:txbxContent>
                          <w:p w14:paraId="5C205598">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Focus: Click- - / + to adjust the focus.</w:t>
                            </w:r>
                          </w:p>
                        </w:txbxContent>
                      </wps:txbx>
                      <wps:bodyPr rot="0" vert="horz" wrap="square" lIns="0" tIns="0" rIns="0" bIns="0" anchor="t" anchorCtr="0">
                        <a:noAutofit/>
                      </wps:bodyPr>
                    </wps:wsp>
                  </a:graphicData>
                </a:graphic>
              </wp:anchor>
            </w:drawing>
          </mc:Choice>
          <mc:Fallback>
            <w:pict>
              <v:shape id="文本框 2" o:spid="_x0000_s1026" o:spt="202" type="#_x0000_t202" style="position:absolute;left:0pt;margin-left:184.25pt;margin-top:254.5pt;height:22.05pt;width:300.65pt;z-index:251728896;mso-width-relative:page;mso-height-relative:page;" filled="f" stroked="f" coordsize="21600,21600" o:gfxdata="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TPGcv9kAAAAL&#10;AQAADwAAAAAAAAABACAAAAAiAAAAZHJzL2Rvd25yZXYueG1sUEsBAhQAFAAAAAgAh07iQMvGfwgb&#10;AgAAGwQAAA4AAAAAAAAAAQAgAAAAKAEAAGRycy9lMm9Eb2MueG1sUEsFBgAAAAAGAAYAWQEAALUF&#10;AAAAAA==&#10;">
                <v:fill on="f" focussize="0,0"/>
                <v:stroke on="f" miterlimit="8" joinstyle="miter"/>
                <v:imagedata o:title=""/>
                <o:lock v:ext="edit" aspectratio="f"/>
                <v:textbox inset="0mm,0mm,0mm,0mm">
                  <w:txbxContent>
                    <w:p w14:paraId="5C205598">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Focus: Click- - / + to adjust the focus.</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45720" distB="45720" distL="114300" distR="114300" simplePos="0" relativeHeight="251736064" behindDoc="0" locked="0" layoutInCell="1" allowOverlap="1">
                <wp:simplePos x="0" y="0"/>
                <wp:positionH relativeFrom="column">
                  <wp:posOffset>2357120</wp:posOffset>
                </wp:positionH>
                <wp:positionV relativeFrom="paragraph">
                  <wp:posOffset>2816860</wp:posOffset>
                </wp:positionV>
                <wp:extent cx="4052570" cy="283845"/>
                <wp:effectExtent l="0" t="0" r="0" b="0"/>
                <wp:wrapNone/>
                <wp:docPr id="76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052570" cy="283845"/>
                        </a:xfrm>
                        <a:prstGeom prst="rect">
                          <a:avLst/>
                        </a:prstGeom>
                        <a:noFill/>
                        <a:ln w="9525">
                          <a:noFill/>
                          <a:miter lim="800000"/>
                        </a:ln>
                      </wps:spPr>
                      <wps:txbx>
                        <w:txbxContent>
                          <w:p w14:paraId="28DC234D">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Aperture: Click to adjust the aperture size.</w:t>
                            </w:r>
                          </w:p>
                        </w:txbxContent>
                      </wps:txbx>
                      <wps:bodyPr rot="0" vert="horz" wrap="square" lIns="0" tIns="0" rIns="0" bIns="0" anchor="t" anchorCtr="0">
                        <a:noAutofit/>
                      </wps:bodyPr>
                    </wps:wsp>
                  </a:graphicData>
                </a:graphic>
              </wp:anchor>
            </w:drawing>
          </mc:Choice>
          <mc:Fallback>
            <w:pict>
              <v:shape id="文本框 2" o:spid="_x0000_s1026" o:spt="202" type="#_x0000_t202" style="position:absolute;left:0pt;margin-left:185.6pt;margin-top:221.8pt;height:22.35pt;width:319.1pt;z-index:251736064;mso-width-relative:page;mso-height-relative:page;" filled="f" stroked="f" coordsize="21600,21600" o:gfxdata="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z/yEnbAAAA&#10;DAEAAA8AAAAAAAAAAQAgAAAAIgAAAGRycy9kb3ducmV2LnhtbFBLAQIUABQAAAAIAIdO4kD9vWKL&#10;GgIAABsEAAAOAAAAAAAAAAEAIAAAACoBAABkcnMvZTJvRG9jLnhtbFBLBQYAAAAABgAGAFkBAAC2&#10;BQAAAAA=&#10;">
                <v:fill on="f" focussize="0,0"/>
                <v:stroke on="f" miterlimit="8" joinstyle="miter"/>
                <v:imagedata o:title=""/>
                <o:lock v:ext="edit" aspectratio="f"/>
                <v:textbox inset="0mm,0mm,0mm,0mm">
                  <w:txbxContent>
                    <w:p w14:paraId="28DC234D">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Aperture: Click to adjust the aperture size.</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23776" behindDoc="0" locked="0" layoutInCell="1" allowOverlap="1">
                <wp:simplePos x="0" y="0"/>
                <wp:positionH relativeFrom="column">
                  <wp:posOffset>1922145</wp:posOffset>
                </wp:positionH>
                <wp:positionV relativeFrom="paragraph">
                  <wp:posOffset>2343150</wp:posOffset>
                </wp:positionV>
                <wp:extent cx="348615" cy="0"/>
                <wp:effectExtent l="0" t="9525" r="6985" b="15875"/>
                <wp:wrapNone/>
                <wp:docPr id="757" name="直接连接符 757"/>
                <wp:cNvGraphicFramePr/>
                <a:graphic xmlns:a="http://schemas.openxmlformats.org/drawingml/2006/main">
                  <a:graphicData uri="http://schemas.microsoft.com/office/word/2010/wordprocessingShape">
                    <wps:wsp>
                      <wps:cNvCnPr/>
                      <wps:spPr>
                        <a:xfrm flipH="1">
                          <a:off x="0" y="0"/>
                          <a:ext cx="348539" cy="0"/>
                        </a:xfrm>
                        <a:prstGeom prst="line">
                          <a:avLst/>
                        </a:prstGeom>
                        <a:ln w="19050">
                          <a:solidFill>
                            <a:srgbClr val="FF0000"/>
                          </a:solidFill>
                        </a:ln>
                        <a:effectLst>
                          <a:glow>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151.35pt;margin-top:184.5pt;height:0pt;width:27.45pt;z-index:251723776;mso-width-relative:page;mso-height-relative:page;" filled="f" stroked="t" coordsize="21600,21600" o:gfxdata="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ruyPd2QAAAAsBAAAPAAAAAAAAAAEAIAAAACIA&#10;AABkcnMvZG93bnJldi54bWxQSwECFAAUAAAACACHTuJAwlyllwgCAAAEBAAADgAAAAAAAAABACAA&#10;AAAoAQAAZHJzL2Uyb0RvYy54bWxQSwUGAAAAAAYABgBZAQAAogUAAAAA&#10;">
                <v:fill on="f" focussize="0,0"/>
                <v:stroke weight="1.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31968" behindDoc="0" locked="0" layoutInCell="1" allowOverlap="1">
                <wp:simplePos x="0" y="0"/>
                <wp:positionH relativeFrom="column">
                  <wp:posOffset>218440</wp:posOffset>
                </wp:positionH>
                <wp:positionV relativeFrom="paragraph">
                  <wp:posOffset>2301240</wp:posOffset>
                </wp:positionV>
                <wp:extent cx="1711325" cy="201930"/>
                <wp:effectExtent l="9525" t="9525" r="19050" b="17145"/>
                <wp:wrapNone/>
                <wp:docPr id="765" name="矩形 765"/>
                <wp:cNvGraphicFramePr/>
                <a:graphic xmlns:a="http://schemas.openxmlformats.org/drawingml/2006/main">
                  <a:graphicData uri="http://schemas.microsoft.com/office/word/2010/wordprocessingShape">
                    <wps:wsp>
                      <wps:cNvSpPr/>
                      <wps:spPr>
                        <a:xfrm>
                          <a:off x="0" y="0"/>
                          <a:ext cx="1711486" cy="20201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139C4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2pt;margin-top:181.2pt;height:15.9pt;width:134.75pt;z-index:251731968;v-text-anchor:middle;mso-width-relative:page;mso-height-relative:page;" filled="f" stroked="t" coordsize="21600,21600" o:gfxdata="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2YT2f9kAAAAKAQAADwAAAAAAAAABACAAAAAiAAAAZHJzL2Rv&#10;d25yZXYueG1sUEsBAhQAFAAAAAgAh07iQAGWctpyAgAA2gQAAA4AAAAAAAAAAQAgAAAAKAEAAGRy&#10;cy9lMm9Eb2MueG1sUEsFBgAAAAAGAAYAWQEAAAwGAAAAAA==&#10;">
                <v:fill on="f" focussize="0,0"/>
                <v:stroke weight="1.5pt" color="#FF0000 [3204]" miterlimit="8" joinstyle="miter"/>
                <v:imagedata o:title=""/>
                <o:lock v:ext="edit" aspectratio="f"/>
                <v:textbox>
                  <w:txbxContent>
                    <w:p w14:paraId="73139C4D">
                      <w:pPr>
                        <w:jc w:val="center"/>
                      </w:pPr>
                    </w:p>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45720" distB="45720" distL="114300" distR="114300" simplePos="0" relativeHeight="251724800" behindDoc="0" locked="0" layoutInCell="1" allowOverlap="1">
                <wp:simplePos x="0" y="0"/>
                <wp:positionH relativeFrom="column">
                  <wp:posOffset>2350135</wp:posOffset>
                </wp:positionH>
                <wp:positionV relativeFrom="paragraph">
                  <wp:posOffset>2111375</wp:posOffset>
                </wp:positionV>
                <wp:extent cx="4052570" cy="1404620"/>
                <wp:effectExtent l="0" t="0" r="0" b="0"/>
                <wp:wrapNone/>
                <wp:docPr id="758"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052570" cy="1404620"/>
                        </a:xfrm>
                        <a:prstGeom prst="rect">
                          <a:avLst/>
                        </a:prstGeom>
                        <a:noFill/>
                        <a:ln w="9525">
                          <a:noFill/>
                          <a:miter lim="800000"/>
                        </a:ln>
                      </wps:spPr>
                      <wps:txbx>
                        <w:txbxContent>
                          <w:p w14:paraId="29B38BC6">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PTZ speed: Set the speed at which the PTZ camera rotates.</w:t>
                            </w:r>
                          </w:p>
                        </w:txbxContent>
                      </wps:txbx>
                      <wps:bodyPr rot="0" vert="horz" wrap="square" lIns="0" tIns="0" rIns="0" bIns="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85.05pt;margin-top:166.25pt;height:110.6pt;width:319.1pt;z-index:251724800;mso-width-relative:page;mso-height-relative:margin;mso-height-percent:200;" filled="f" stroked="f" coordsize="21600,21600" o:gfxdata="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95/2PtcAAAAM&#10;AQAADwAAAAAAAAABACAAAAAiAAAAZHJzL2Rvd25yZXYueG1sUEsBAhQAFAAAAAgAh07iQG5HWeYd&#10;AgAAHAQAAA4AAAAAAAAAAQAgAAAAJgEAAGRycy9lMm9Eb2MueG1sUEsFBgAAAAAGAAYAWQEAALUF&#10;AAAAAA==&#10;">
                <v:fill on="f" focussize="0,0"/>
                <v:stroke on="f" miterlimit="8" joinstyle="miter"/>
                <v:imagedata o:title=""/>
                <o:lock v:ext="edit" aspectratio="f"/>
                <v:textbox inset="0mm,0mm,0mm,0mm" style="mso-fit-shape-to-text:t;">
                  <w:txbxContent>
                    <w:p w14:paraId="29B38BC6">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PTZ speed: Set the speed at which the PTZ camera rotates.</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45720" distB="45720" distL="114300" distR="114300" simplePos="0" relativeHeight="251726848" behindDoc="0" locked="0" layoutInCell="1" allowOverlap="1">
                <wp:simplePos x="0" y="0"/>
                <wp:positionH relativeFrom="column">
                  <wp:posOffset>2362835</wp:posOffset>
                </wp:positionH>
                <wp:positionV relativeFrom="paragraph">
                  <wp:posOffset>2363470</wp:posOffset>
                </wp:positionV>
                <wp:extent cx="4052570" cy="303530"/>
                <wp:effectExtent l="0" t="0" r="0" b="0"/>
                <wp:wrapNone/>
                <wp:docPr id="760" name="文本框 2"/>
                <wp:cNvGraphicFramePr/>
                <a:graphic xmlns:a="http://schemas.openxmlformats.org/drawingml/2006/main">
                  <a:graphicData uri="http://schemas.microsoft.com/office/word/2010/wordprocessingShape">
                    <wps:wsp>
                      <wps:cNvSpPr txBox="1">
                        <a:spLocks noChangeArrowheads="1"/>
                      </wps:cNvSpPr>
                      <wps:spPr bwMode="auto">
                        <a:xfrm>
                          <a:off x="0" y="0"/>
                          <a:ext cx="4052570" cy="303530"/>
                        </a:xfrm>
                        <a:prstGeom prst="rect">
                          <a:avLst/>
                        </a:prstGeom>
                        <a:noFill/>
                        <a:ln w="9525">
                          <a:noFill/>
                          <a:miter lim="800000"/>
                        </a:ln>
                      </wps:spPr>
                      <wps:txbx>
                        <w:txbxContent>
                          <w:p w14:paraId="4803E118">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Zoom: Click- - / + to zoom in or out.</w:t>
                            </w:r>
                          </w:p>
                        </w:txbxContent>
                      </wps:txbx>
                      <wps:bodyPr rot="0" vert="horz" wrap="square" lIns="0" tIns="0" rIns="0" bIns="0" anchor="t" anchorCtr="0">
                        <a:noAutofit/>
                      </wps:bodyPr>
                    </wps:wsp>
                  </a:graphicData>
                </a:graphic>
              </wp:anchor>
            </w:drawing>
          </mc:Choice>
          <mc:Fallback>
            <w:pict>
              <v:shape id="文本框 2" o:spid="_x0000_s1026" o:spt="202" type="#_x0000_t202" style="position:absolute;left:0pt;margin-left:186.05pt;margin-top:186.1pt;height:23.9pt;width:319.1pt;z-index:251726848;mso-width-relative:page;mso-height-relative:page;" filled="f" stroked="f" coordsize="21600,21600" o:gfxdata="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JDzodNkAAAAM&#10;AQAADwAAAAAAAAABACAAAAAiAAAAZHJzL2Rvd25yZXYueG1sUEsBAhQAFAAAAAgAh07iQK0yhDIb&#10;AgAAGwQAAA4AAAAAAAAAAQAgAAAAKAEAAGRycy9lMm9Eb2MueG1sUEsFBgAAAAAGAAYAWQEAALUF&#10;AAAAAA==&#10;">
                <v:fill on="f" focussize="0,0"/>
                <v:stroke on="f" miterlimit="8" joinstyle="miter"/>
                <v:imagedata o:title=""/>
                <o:lock v:ext="edit" aspectratio="f"/>
                <v:textbox inset="0mm,0mm,0mm,0mm">
                  <w:txbxContent>
                    <w:p w14:paraId="4803E118">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Zoom: Click- - / + to zoom in or out.</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45720" distB="45720" distL="114300" distR="114300" simplePos="0" relativeHeight="251722752" behindDoc="0" locked="0" layoutInCell="1" allowOverlap="1">
                <wp:simplePos x="0" y="0"/>
                <wp:positionH relativeFrom="column">
                  <wp:posOffset>2339340</wp:posOffset>
                </wp:positionH>
                <wp:positionV relativeFrom="paragraph">
                  <wp:posOffset>911860</wp:posOffset>
                </wp:positionV>
                <wp:extent cx="3195320" cy="288925"/>
                <wp:effectExtent l="0" t="0" r="0" b="0"/>
                <wp:wrapNone/>
                <wp:docPr id="75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195320" cy="288925"/>
                        </a:xfrm>
                        <a:prstGeom prst="rect">
                          <a:avLst/>
                        </a:prstGeom>
                        <a:noFill/>
                        <a:ln w="9525">
                          <a:noFill/>
                          <a:miter lim="800000"/>
                        </a:ln>
                      </wps:spPr>
                      <wps:txbx>
                        <w:txbxContent>
                          <w:p w14:paraId="4DB1BBEA">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Default cruise</w:t>
                            </w:r>
                          </w:p>
                        </w:txbxContent>
                      </wps:txbx>
                      <wps:bodyPr rot="0" vert="horz" wrap="square" lIns="0" tIns="0" rIns="0" bIns="0" anchor="t" anchorCtr="0">
                        <a:noAutofit/>
                      </wps:bodyPr>
                    </wps:wsp>
                  </a:graphicData>
                </a:graphic>
              </wp:anchor>
            </w:drawing>
          </mc:Choice>
          <mc:Fallback>
            <w:pict>
              <v:shape id="文本框 2" o:spid="_x0000_s1026" o:spt="202" type="#_x0000_t202" style="position:absolute;left:0pt;margin-left:184.2pt;margin-top:71.8pt;height:22.75pt;width:251.6pt;z-index:251722752;mso-width-relative:page;mso-height-relative:page;" filled="f" stroked="f" coordsize="21600,21600" o:gfxdata="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btbwXZAAAACwEA&#10;AA8AAAAAAAAAAQAgAAAAIgAAAGRycy9kb3ducmV2LnhtbFBLAQIUABQAAAAIAIdO4kCRv5sdGQIA&#10;ABsEAAAOAAAAAAAAAAEAIAAAACgBAABkcnMvZTJvRG9jLnhtbFBLBQYAAAAABgAGAFkBAACzBQAA&#10;AAA=&#10;">
                <v:fill on="f" focussize="0,0"/>
                <v:stroke on="f" miterlimit="8" joinstyle="miter"/>
                <v:imagedata o:title=""/>
                <o:lock v:ext="edit" aspectratio="f"/>
                <v:textbox inset="0mm,0mm,0mm,0mm">
                  <w:txbxContent>
                    <w:p w14:paraId="4DB1BBEA">
                      <w:pPr>
                        <w:rPr>
                          <w:rFonts w:hint="eastAsia" w:ascii="阿里巴巴普惠体 L" w:hAnsi="阿里巴巴普惠体 L" w:eastAsia="阿里巴巴普惠体 L" w:cs="阿里巴巴普惠体 L"/>
                          <w:bCs/>
                          <w:szCs w:val="21"/>
                          <w:highlight w:val="none"/>
                          <w:lang w:eastAsia="zh-CN"/>
                        </w:rPr>
                      </w:pPr>
                      <w:r>
                        <w:rPr>
                          <w:rFonts w:hint="eastAsia" w:ascii="阿里巴巴普惠体 L" w:hAnsi="阿里巴巴普惠体 L" w:eastAsia="阿里巴巴普惠体 L" w:cs="阿里巴巴普惠体 L"/>
                          <w:bCs/>
                          <w:kern w:val="2"/>
                          <w:sz w:val="21"/>
                          <w:szCs w:val="21"/>
                          <w:highlight w:val="none"/>
                          <w:lang w:val="en-US" w:eastAsia="zh-CN" w:bidi="ar-SA"/>
                        </w:rPr>
                        <w:t>Default cruise</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45720" distB="45720" distL="114300" distR="114300" simplePos="0" relativeHeight="251720704" behindDoc="0" locked="0" layoutInCell="1" allowOverlap="1">
                <wp:simplePos x="0" y="0"/>
                <wp:positionH relativeFrom="column">
                  <wp:posOffset>2342515</wp:posOffset>
                </wp:positionH>
                <wp:positionV relativeFrom="paragraph">
                  <wp:posOffset>645160</wp:posOffset>
                </wp:positionV>
                <wp:extent cx="3195320" cy="1404620"/>
                <wp:effectExtent l="0" t="0" r="0" b="0"/>
                <wp:wrapNone/>
                <wp:docPr id="75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3195320" cy="1404620"/>
                        </a:xfrm>
                        <a:prstGeom prst="rect">
                          <a:avLst/>
                        </a:prstGeom>
                        <a:noFill/>
                        <a:ln w="9525">
                          <a:noFill/>
                          <a:miter lim="800000"/>
                        </a:ln>
                      </wps:spPr>
                      <wps:txbx>
                        <w:txbxContent>
                          <w:p w14:paraId="55775FBC">
                            <w:pPr>
                              <w:rPr>
                                <w:rFonts w:hint="eastAsia" w:ascii="阿里巴巴普惠体 L" w:hAnsi="阿里巴巴普惠体 L" w:eastAsia="阿里巴巴普惠体 L" w:cs="阿里巴巴普惠体 L"/>
                                <w:szCs w:val="21"/>
                                <w:highlight w:val="none"/>
                                <w:lang w:eastAsia="zh-CN"/>
                                <w14:textOutline w14:w="3175" w14:cap="rnd" w14:cmpd="sng" w14:algn="ctr">
                                  <w14:solidFill>
                                    <w14:schemeClr w14:val="bg1"/>
                                  </w14:solidFill>
                                  <w14:prstDash w14:val="solid"/>
                                  <w14:bevel/>
                                </w14:textOutline>
                              </w:rPr>
                            </w:pPr>
                            <w:r>
                              <w:rPr>
                                <w:rFonts w:hint="eastAsia" w:ascii="阿里巴巴普惠体 L" w:hAnsi="阿里巴巴普惠体 L" w:eastAsia="阿里巴巴普惠体 L" w:cs="阿里巴巴普惠体 L"/>
                                <w:bCs/>
                                <w:kern w:val="2"/>
                                <w:sz w:val="21"/>
                                <w:szCs w:val="21"/>
                                <w:highlight w:val="none"/>
                                <w:lang w:val="en-US" w:eastAsia="zh-CN" w:bidi="ar-SA"/>
                              </w:rPr>
                              <w:t>Direction arrow: Click to turn the PTZ camera</w:t>
                            </w:r>
                          </w:p>
                        </w:txbxContent>
                      </wps:txbx>
                      <wps:bodyPr rot="0" vert="horz" wrap="square" lIns="0" tIns="0" rIns="0" bIns="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184.45pt;margin-top:50.8pt;height:110.6pt;width:251.6pt;z-index:251720704;mso-width-relative:page;mso-height-relative:margin;mso-height-percent:200;" filled="f" stroked="f" coordsize="21600,21600" o:gfxdata="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rGeEB1gAAAAsB&#10;AAAPAAAAAAAAAAEAIAAAACIAAABkcnMvZG93bnJldi54bWxQSwECFAAUAAAACACHTuJAhizvER0C&#10;AAAcBAAADgAAAAAAAAABACAAAAAlAQAAZHJzL2Uyb0RvYy54bWxQSwUGAAAAAAYABgBZAQAAtAUA&#10;AAAA&#10;">
                <v:fill on="f" focussize="0,0"/>
                <v:stroke on="f" miterlimit="8" joinstyle="miter"/>
                <v:imagedata o:title=""/>
                <o:lock v:ext="edit" aspectratio="f"/>
                <v:textbox inset="0mm,0mm,0mm,0mm" style="mso-fit-shape-to-text:t;">
                  <w:txbxContent>
                    <w:p w14:paraId="55775FBC">
                      <w:pPr>
                        <w:rPr>
                          <w:rFonts w:hint="eastAsia" w:ascii="阿里巴巴普惠体 L" w:hAnsi="阿里巴巴普惠体 L" w:eastAsia="阿里巴巴普惠体 L" w:cs="阿里巴巴普惠体 L"/>
                          <w:szCs w:val="21"/>
                          <w:highlight w:val="none"/>
                          <w:lang w:eastAsia="zh-CN"/>
                          <w14:textOutline w14:w="3175" w14:cap="rnd" w14:cmpd="sng" w14:algn="ctr">
                            <w14:solidFill>
                              <w14:schemeClr w14:val="bg1"/>
                            </w14:solidFill>
                            <w14:prstDash w14:val="solid"/>
                            <w14:bevel/>
                          </w14:textOutline>
                        </w:rPr>
                      </w:pPr>
                      <w:r>
                        <w:rPr>
                          <w:rFonts w:hint="eastAsia" w:ascii="阿里巴巴普惠体 L" w:hAnsi="阿里巴巴普惠体 L" w:eastAsia="阿里巴巴普惠体 L" w:cs="阿里巴巴普惠体 L"/>
                          <w:bCs/>
                          <w:kern w:val="2"/>
                          <w:sz w:val="21"/>
                          <w:szCs w:val="21"/>
                          <w:highlight w:val="none"/>
                          <w:lang w:val="en-US" w:eastAsia="zh-CN" w:bidi="ar-SA"/>
                        </w:rPr>
                        <w:t>Direction arrow: Click to turn the PTZ camera</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19680" behindDoc="0" locked="0" layoutInCell="1" allowOverlap="1">
                <wp:simplePos x="0" y="0"/>
                <wp:positionH relativeFrom="column">
                  <wp:posOffset>1655445</wp:posOffset>
                </wp:positionH>
                <wp:positionV relativeFrom="paragraph">
                  <wp:posOffset>897255</wp:posOffset>
                </wp:positionV>
                <wp:extent cx="626745" cy="0"/>
                <wp:effectExtent l="0" t="9525" r="8255" b="15875"/>
                <wp:wrapNone/>
                <wp:docPr id="719" name="直接连接符 719"/>
                <wp:cNvGraphicFramePr/>
                <a:graphic xmlns:a="http://schemas.openxmlformats.org/drawingml/2006/main">
                  <a:graphicData uri="http://schemas.microsoft.com/office/word/2010/wordprocessingShape">
                    <wps:wsp>
                      <wps:cNvCnPr/>
                      <wps:spPr>
                        <a:xfrm flipH="1">
                          <a:off x="0" y="0"/>
                          <a:ext cx="626745" cy="0"/>
                        </a:xfrm>
                        <a:prstGeom prst="line">
                          <a:avLst/>
                        </a:prstGeom>
                        <a:ln w="19050">
                          <a:solidFill>
                            <a:srgbClr val="FF0000"/>
                          </a:solidFill>
                        </a:ln>
                        <a:effectLst>
                          <a:glow>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130.35pt;margin-top:70.65pt;height:0pt;width:49.35pt;z-index:251719680;mso-width-relative:page;mso-height-relative:page;" filled="f" stroked="t" coordsize="21600,21600" o:gfxdata="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ZvCDDZAAAACwEAAA8AAAAAAAAAAQAgAAAAIgAA&#10;AGRycy9kb3ducmV2LnhtbFBLAQIUABQAAAAIAIdO4kBFe/roBwIAAAQEAAAOAAAAAAAAAAEAIAAA&#10;ACgBAABkcnMvZTJvRG9jLnhtbFBLBQYAAAAABgAGAFkBAAChBQAAAAA=&#10;">
                <v:fill on="f" focussize="0,0"/>
                <v:stroke weight="1.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47328" behindDoc="0" locked="0" layoutInCell="1" allowOverlap="1">
                <wp:simplePos x="0" y="0"/>
                <wp:positionH relativeFrom="column">
                  <wp:posOffset>1945005</wp:posOffset>
                </wp:positionH>
                <wp:positionV relativeFrom="paragraph">
                  <wp:posOffset>4426585</wp:posOffset>
                </wp:positionV>
                <wp:extent cx="243205" cy="4445"/>
                <wp:effectExtent l="0" t="12700" r="10795" b="20955"/>
                <wp:wrapNone/>
                <wp:docPr id="784" name="直接连接符 784"/>
                <wp:cNvGraphicFramePr/>
                <a:graphic xmlns:a="http://schemas.openxmlformats.org/drawingml/2006/main">
                  <a:graphicData uri="http://schemas.microsoft.com/office/word/2010/wordprocessingShape">
                    <wps:wsp>
                      <wps:cNvCnPr/>
                      <wps:spPr>
                        <a:xfrm flipV="1">
                          <a:off x="0" y="0"/>
                          <a:ext cx="243205" cy="4445"/>
                        </a:xfrm>
                        <a:prstGeom prst="line">
                          <a:avLst/>
                        </a:prstGeom>
                        <a:ln w="25400">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flip:y;margin-left:153.15pt;margin-top:348.55pt;height:0.35pt;width:19.15pt;z-index:251747328;mso-width-relative:page;mso-height-relative:page;" filled="f" stroked="t" coordsize="21600,21600" o:gfxdata="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BX12g1gAAAAsBAAAPAAAAAAAAAAEAIAAAACIAAABkcnMvZG93bnJldi54bWxQSwECFAAU&#10;AAAACACHTuJAMIwW1vMBAADCAwAADgAAAAAAAAABACAAAAAlAQAAZHJzL2Uyb0RvYy54bWxQSwUG&#10;AAAAAAYABgBZAQAAigUAAAAA&#10;">
                <v:fill on="f" focussize="0,0"/>
                <v:stroke weight="2pt" color="#FF0000 [3205]"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46304" behindDoc="0" locked="0" layoutInCell="1" allowOverlap="1">
                <wp:simplePos x="0" y="0"/>
                <wp:positionH relativeFrom="column">
                  <wp:posOffset>2339975</wp:posOffset>
                </wp:positionH>
                <wp:positionV relativeFrom="paragraph">
                  <wp:posOffset>3503930</wp:posOffset>
                </wp:positionV>
                <wp:extent cx="3591560" cy="984885"/>
                <wp:effectExtent l="0" t="0" r="0" b="0"/>
                <wp:wrapNone/>
                <wp:docPr id="779" name="文本框 779"/>
                <wp:cNvGraphicFramePr/>
                <a:graphic xmlns:a="http://schemas.openxmlformats.org/drawingml/2006/main">
                  <a:graphicData uri="http://schemas.microsoft.com/office/word/2010/wordprocessingShape">
                    <wps:wsp>
                      <wps:cNvSpPr txBox="1"/>
                      <wps:spPr>
                        <a:xfrm>
                          <a:off x="0" y="0"/>
                          <a:ext cx="3591763" cy="984885"/>
                        </a:xfrm>
                        <a:prstGeom prst="rect">
                          <a:avLst/>
                        </a:prstGeom>
                        <a:noFill/>
                        <a:ln w="9525" cap="flat" cmpd="sng">
                          <a:noFill/>
                          <a:prstDash val="solid"/>
                          <a:miter/>
                          <a:headEnd type="none" w="med" len="med"/>
                          <a:tailEnd type="none" w="med" len="med"/>
                        </a:ln>
                      </wps:spPr>
                      <wps:txbx>
                        <w:txbxContent>
                          <w:p w14:paraId="69808492">
                            <w:pPr>
                              <w:rPr>
                                <w:rFonts w:hint="eastAsia" w:ascii="阿里巴巴普惠体 L" w:hAnsi="阿里巴巴普惠体 L" w:eastAsia="阿里巴巴普惠体 L" w:cs="阿里巴巴普惠体 L"/>
                                <w:sz w:val="20"/>
                                <w:szCs w:val="20"/>
                                <w:lang w:eastAsia="zh-CN"/>
                              </w:rPr>
                            </w:pPr>
                            <w:r>
                              <w:drawing>
                                <wp:inline distT="0" distB="0" distL="0" distR="0">
                                  <wp:extent cx="237490" cy="237490"/>
                                  <wp:effectExtent l="0" t="0" r="3810" b="3810"/>
                                  <wp:docPr id="1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图片 1"/>
                                          <pic:cNvPicPr>
                                            <a:picLocks noChangeAspect="1"/>
                                          </pic:cNvPicPr>
                                        </pic:nvPicPr>
                                        <pic:blipFill>
                                          <a:blip r:embed="rId492"/>
                                          <a:stretch>
                                            <a:fillRect/>
                                          </a:stretch>
                                        </pic:blipFill>
                                        <pic:spPr>
                                          <a:xfrm>
                                            <a:off x="0" y="0"/>
                                            <a:ext cx="237490" cy="237490"/>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lang w:val="en-US" w:eastAsia="zh-CN" w:bidi="ar-SA"/>
                              </w:rPr>
                              <w:t>It is the 3 DPTZ</w:t>
                            </w:r>
                            <w:r>
                              <w:rPr>
                                <w:rFonts w:hint="eastAsia" w:ascii="阿里巴巴普惠体 L" w:hAnsi="阿里巴巴普惠体 L" w:eastAsia="阿里巴巴普惠体 L" w:cs="阿里巴巴普惠体 L"/>
                              </w:rPr>
                              <w:drawing>
                                <wp:inline distT="0" distB="0" distL="0" distR="0">
                                  <wp:extent cx="257810" cy="228600"/>
                                  <wp:effectExtent l="0" t="0" r="8890" b="0"/>
                                  <wp:docPr id="1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
                                          <pic:cNvPicPr>
                                            <a:picLocks noChangeAspect="1"/>
                                          </pic:cNvPicPr>
                                        </pic:nvPicPr>
                                        <pic:blipFill>
                                          <a:blip r:embed="rId493"/>
                                          <a:stretch>
                                            <a:fillRect/>
                                          </a:stretch>
                                        </pic:blipFill>
                                        <pic:spPr>
                                          <a:xfrm>
                                            <a:off x="0" y="0"/>
                                            <a:ext cx="257810" cy="228600"/>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lang w:val="en-US" w:eastAsia="zh-CN" w:bidi="ar-SA"/>
                              </w:rPr>
                              <w:t xml:space="preserve">, it is the automatic </w:t>
                            </w:r>
                            <w:r>
                              <w:rPr>
                                <w:rFonts w:hint="eastAsia" w:ascii="阿里巴巴普惠体 L" w:hAnsi="阿里巴巴普惠体 L" w:eastAsia="阿里巴巴普惠体 L" w:cs="阿里巴巴普惠体 L"/>
                              </w:rPr>
                              <w:drawing>
                                <wp:inline distT="0" distB="0" distL="0" distR="0">
                                  <wp:extent cx="275590" cy="226060"/>
                                  <wp:effectExtent l="0" t="0" r="3810" b="2540"/>
                                  <wp:docPr id="10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图片 1"/>
                                          <pic:cNvPicPr>
                                            <a:picLocks noChangeAspect="1"/>
                                          </pic:cNvPicPr>
                                        </pic:nvPicPr>
                                        <pic:blipFill>
                                          <a:blip r:embed="rId494"/>
                                          <a:stretch>
                                            <a:fillRect/>
                                          </a:stretch>
                                        </pic:blipFill>
                                        <pic:spPr>
                                          <a:xfrm>
                                            <a:off x="0" y="0"/>
                                            <a:ext cx="275590" cy="226060"/>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lang w:val="en-US" w:eastAsia="zh-CN" w:bidi="ar-SA"/>
                              </w:rPr>
                              <w:t xml:space="preserve">focus, it is the </w:t>
                            </w:r>
                            <w:r>
                              <w:rPr>
                                <w:rFonts w:hint="eastAsia" w:ascii="阿里巴巴普惠体 L" w:hAnsi="阿里巴巴普惠体 L" w:eastAsia="阿里巴巴普惠体 L" w:cs="阿里巴巴普惠体 L"/>
                              </w:rPr>
                              <w:drawing>
                                <wp:inline distT="0" distB="0" distL="0" distR="0">
                                  <wp:extent cx="274955" cy="247015"/>
                                  <wp:effectExtent l="0" t="0" r="4445" b="6985"/>
                                  <wp:docPr id="10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图片 1"/>
                                          <pic:cNvPicPr>
                                            <a:picLocks noChangeAspect="1"/>
                                          </pic:cNvPicPr>
                                        </pic:nvPicPr>
                                        <pic:blipFill>
                                          <a:blip r:embed="rId495"/>
                                          <a:stretch>
                                            <a:fillRect/>
                                          </a:stretch>
                                        </pic:blipFill>
                                        <pic:spPr>
                                          <a:xfrm>
                                            <a:off x="0" y="0"/>
                                            <a:ext cx="274955" cy="247015"/>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lang w:val="en-US" w:eastAsia="zh-CN" w:bidi="ar-SA"/>
                              </w:rPr>
                              <w:t>reset preset point, it is the watch mode</w:t>
                            </w:r>
                          </w:p>
                        </w:txbxContent>
                      </wps:txbx>
                      <wps:bodyPr wrap="square" upright="1">
                        <a:noAutofit/>
                      </wps:bodyPr>
                    </wps:wsp>
                  </a:graphicData>
                </a:graphic>
              </wp:anchor>
            </w:drawing>
          </mc:Choice>
          <mc:Fallback>
            <w:pict>
              <v:shape id="_x0000_s1026" o:spid="_x0000_s1026" o:spt="202" type="#_x0000_t202" style="position:absolute;left:0pt;margin-left:184.25pt;margin-top:275.9pt;height:77.55pt;width:282.8pt;z-index:251746304;mso-width-relative:page;mso-height-relative:page;" filled="f" stroked="f" coordsize="21600,21600" o:gfxdata="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z7QKD2AAAAAsBAAAPAAAAAAAAAAEAIAAAACIA&#10;AABkcnMvZG93bnJldi54bWxQSwECFAAUAAAACACHTuJAZgUU+wkCAAAQBAAADgAAAAAAAAABACAA&#10;AAAnAQAAZHJzL2Uyb0RvYy54bWxQSwUGAAAAAAYABgBZAQAAogUAAAAA&#10;">
                <v:fill on="f" focussize="0,0"/>
                <v:stroke on="f" joinstyle="miter"/>
                <v:imagedata o:title=""/>
                <o:lock v:ext="edit" aspectratio="f"/>
                <v:textbox>
                  <w:txbxContent>
                    <w:p w14:paraId="69808492">
                      <w:pPr>
                        <w:rPr>
                          <w:rFonts w:hint="eastAsia" w:ascii="阿里巴巴普惠体 L" w:hAnsi="阿里巴巴普惠体 L" w:eastAsia="阿里巴巴普惠体 L" w:cs="阿里巴巴普惠体 L"/>
                          <w:sz w:val="20"/>
                          <w:szCs w:val="20"/>
                          <w:lang w:eastAsia="zh-CN"/>
                        </w:rPr>
                      </w:pPr>
                      <w:r>
                        <w:drawing>
                          <wp:inline distT="0" distB="0" distL="0" distR="0">
                            <wp:extent cx="237490" cy="237490"/>
                            <wp:effectExtent l="0" t="0" r="3810" b="3810"/>
                            <wp:docPr id="10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图片 1"/>
                                    <pic:cNvPicPr>
                                      <a:picLocks noChangeAspect="1"/>
                                    </pic:cNvPicPr>
                                  </pic:nvPicPr>
                                  <pic:blipFill>
                                    <a:blip r:embed="rId492"/>
                                    <a:stretch>
                                      <a:fillRect/>
                                    </a:stretch>
                                  </pic:blipFill>
                                  <pic:spPr>
                                    <a:xfrm>
                                      <a:off x="0" y="0"/>
                                      <a:ext cx="237490" cy="237490"/>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lang w:val="en-US" w:eastAsia="zh-CN" w:bidi="ar-SA"/>
                        </w:rPr>
                        <w:t>It is the 3 DPTZ</w:t>
                      </w:r>
                      <w:r>
                        <w:rPr>
                          <w:rFonts w:hint="eastAsia" w:ascii="阿里巴巴普惠体 L" w:hAnsi="阿里巴巴普惠体 L" w:eastAsia="阿里巴巴普惠体 L" w:cs="阿里巴巴普惠体 L"/>
                        </w:rPr>
                        <w:drawing>
                          <wp:inline distT="0" distB="0" distL="0" distR="0">
                            <wp:extent cx="257810" cy="228600"/>
                            <wp:effectExtent l="0" t="0" r="8890" b="0"/>
                            <wp:docPr id="10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图片 1"/>
                                    <pic:cNvPicPr>
                                      <a:picLocks noChangeAspect="1"/>
                                    </pic:cNvPicPr>
                                  </pic:nvPicPr>
                                  <pic:blipFill>
                                    <a:blip r:embed="rId493"/>
                                    <a:stretch>
                                      <a:fillRect/>
                                    </a:stretch>
                                  </pic:blipFill>
                                  <pic:spPr>
                                    <a:xfrm>
                                      <a:off x="0" y="0"/>
                                      <a:ext cx="257810" cy="228600"/>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lang w:val="en-US" w:eastAsia="zh-CN" w:bidi="ar-SA"/>
                        </w:rPr>
                        <w:t xml:space="preserve">, it is the automatic </w:t>
                      </w:r>
                      <w:r>
                        <w:rPr>
                          <w:rFonts w:hint="eastAsia" w:ascii="阿里巴巴普惠体 L" w:hAnsi="阿里巴巴普惠体 L" w:eastAsia="阿里巴巴普惠体 L" w:cs="阿里巴巴普惠体 L"/>
                        </w:rPr>
                        <w:drawing>
                          <wp:inline distT="0" distB="0" distL="0" distR="0">
                            <wp:extent cx="275590" cy="226060"/>
                            <wp:effectExtent l="0" t="0" r="3810" b="2540"/>
                            <wp:docPr id="10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图片 1"/>
                                    <pic:cNvPicPr>
                                      <a:picLocks noChangeAspect="1"/>
                                    </pic:cNvPicPr>
                                  </pic:nvPicPr>
                                  <pic:blipFill>
                                    <a:blip r:embed="rId494"/>
                                    <a:stretch>
                                      <a:fillRect/>
                                    </a:stretch>
                                  </pic:blipFill>
                                  <pic:spPr>
                                    <a:xfrm>
                                      <a:off x="0" y="0"/>
                                      <a:ext cx="275590" cy="226060"/>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lang w:val="en-US" w:eastAsia="zh-CN" w:bidi="ar-SA"/>
                        </w:rPr>
                        <w:t xml:space="preserve">focus, it is the </w:t>
                      </w:r>
                      <w:r>
                        <w:rPr>
                          <w:rFonts w:hint="eastAsia" w:ascii="阿里巴巴普惠体 L" w:hAnsi="阿里巴巴普惠体 L" w:eastAsia="阿里巴巴普惠体 L" w:cs="阿里巴巴普惠体 L"/>
                        </w:rPr>
                        <w:drawing>
                          <wp:inline distT="0" distB="0" distL="0" distR="0">
                            <wp:extent cx="274955" cy="247015"/>
                            <wp:effectExtent l="0" t="0" r="4445" b="6985"/>
                            <wp:docPr id="10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图片 1"/>
                                    <pic:cNvPicPr>
                                      <a:picLocks noChangeAspect="1"/>
                                    </pic:cNvPicPr>
                                  </pic:nvPicPr>
                                  <pic:blipFill>
                                    <a:blip r:embed="rId495"/>
                                    <a:stretch>
                                      <a:fillRect/>
                                    </a:stretch>
                                  </pic:blipFill>
                                  <pic:spPr>
                                    <a:xfrm>
                                      <a:off x="0" y="0"/>
                                      <a:ext cx="274955" cy="247015"/>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lang w:val="en-US" w:eastAsia="zh-CN" w:bidi="ar-SA"/>
                        </w:rPr>
                        <w:t>reset preset point, it is the watch mode</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45280" behindDoc="0" locked="0" layoutInCell="1" allowOverlap="1">
                <wp:simplePos x="0" y="0"/>
                <wp:positionH relativeFrom="column">
                  <wp:posOffset>394970</wp:posOffset>
                </wp:positionH>
                <wp:positionV relativeFrom="paragraph">
                  <wp:posOffset>3507740</wp:posOffset>
                </wp:positionV>
                <wp:extent cx="1426845" cy="314960"/>
                <wp:effectExtent l="12700" t="12700" r="20955" b="15240"/>
                <wp:wrapNone/>
                <wp:docPr id="778" name="矩形 778"/>
                <wp:cNvGraphicFramePr/>
                <a:graphic xmlns:a="http://schemas.openxmlformats.org/drawingml/2006/main">
                  <a:graphicData uri="http://schemas.microsoft.com/office/word/2010/wordprocessingShape">
                    <wps:wsp>
                      <wps:cNvSpPr/>
                      <wps:spPr>
                        <a:xfrm>
                          <a:off x="0" y="0"/>
                          <a:ext cx="1427138" cy="314846"/>
                        </a:xfrm>
                        <a:prstGeom prst="rect">
                          <a:avLst/>
                        </a:prstGeom>
                        <a:noFill/>
                        <a:ln w="25400">
                          <a:solidFill>
                            <a:srgbClr val="E40D0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C3BCE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1pt;margin-top:276.2pt;height:24.8pt;width:112.35pt;z-index:251745280;v-text-anchor:middle;mso-width-relative:page;mso-height-relative:page;" filled="f" stroked="t" coordsize="21600,21600" o:gfxdata="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&#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GTds22QAAAAoBAAAPAAAAAAAAAAEAIAAAACIAAABk&#10;cnMvZG93bnJldi54bWxQSwECFAAUAAAACACHTuJA4/mnRncCAADaBAAADgAAAAAAAAABACAAAAAo&#10;AQAAZHJzL2Uyb0RvYy54bWxQSwUGAAAAAAYABgBZAQAAEQYAAAAA&#10;">
                <v:fill on="f" focussize="0,0"/>
                <v:stroke weight="2pt" color="#E40D08 [3204]" miterlimit="8" joinstyle="miter"/>
                <v:imagedata o:title=""/>
                <o:lock v:ext="edit" aspectratio="f"/>
                <v:textbox>
                  <w:txbxContent>
                    <w:p w14:paraId="4DC3BCE7">
                      <w:pPr>
                        <w:jc w:val="center"/>
                      </w:pPr>
                    </w:p>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44256" behindDoc="0" locked="0" layoutInCell="1" allowOverlap="1">
                <wp:simplePos x="0" y="0"/>
                <wp:positionH relativeFrom="column">
                  <wp:posOffset>1820545</wp:posOffset>
                </wp:positionH>
                <wp:positionV relativeFrom="paragraph">
                  <wp:posOffset>3709035</wp:posOffset>
                </wp:positionV>
                <wp:extent cx="476250" cy="0"/>
                <wp:effectExtent l="0" t="12700" r="6350" b="12700"/>
                <wp:wrapNone/>
                <wp:docPr id="777" name="直接连接符 777"/>
                <wp:cNvGraphicFramePr/>
                <a:graphic xmlns:a="http://schemas.openxmlformats.org/drawingml/2006/main">
                  <a:graphicData uri="http://schemas.microsoft.com/office/word/2010/wordprocessingShape">
                    <wps:wsp>
                      <wps:cNvCnPr/>
                      <wps:spPr>
                        <a:xfrm>
                          <a:off x="0" y="0"/>
                          <a:ext cx="476047" cy="0"/>
                        </a:xfrm>
                        <a:prstGeom prst="line">
                          <a:avLst/>
                        </a:prstGeom>
                        <a:ln w="25400">
                          <a:solidFill>
                            <a:srgbClr val="FF0000"/>
                          </a:solidFill>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id="_x0000_s1026" o:spid="_x0000_s1026" o:spt="20" style="position:absolute;left:0pt;margin-left:143.35pt;margin-top:292.05pt;height:0pt;width:37.5pt;z-index:251744256;mso-width-relative:page;mso-height-relative:page;" filled="f" stroked="t" coordsize="21600,21600" o:gfxdata="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fsmNl&#10;1wAAAAsBAAAPAAAAAAAAAAEAIAAAACIAAABkcnMvZG93bnJldi54bWxQSwECFAAUAAAACACHTuJA&#10;/pMwAOkBAAC1AwAADgAAAAAAAAABACAAAAAmAQAAZHJzL2Uyb0RvYy54bWxQSwUGAAAAAAYABgBZ&#10;AQAAgQUAAAAA&#10;">
                <v:fill on="f" focussize="0,0"/>
                <v:stroke weight="2pt" color="#FF0000 [3205]"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43232" behindDoc="0" locked="0" layoutInCell="1" allowOverlap="1">
                <wp:simplePos x="0" y="0"/>
                <wp:positionH relativeFrom="column">
                  <wp:posOffset>1783715</wp:posOffset>
                </wp:positionH>
                <wp:positionV relativeFrom="paragraph">
                  <wp:posOffset>5479415</wp:posOffset>
                </wp:positionV>
                <wp:extent cx="512445" cy="7620"/>
                <wp:effectExtent l="0" t="9525" r="8255" b="20955"/>
                <wp:wrapNone/>
                <wp:docPr id="776" name="直接连接符 776"/>
                <wp:cNvGraphicFramePr/>
                <a:graphic xmlns:a="http://schemas.openxmlformats.org/drawingml/2006/main">
                  <a:graphicData uri="http://schemas.microsoft.com/office/word/2010/wordprocessingShape">
                    <wps:wsp>
                      <wps:cNvCnPr/>
                      <wps:spPr>
                        <a:xfrm flipH="1" flipV="1">
                          <a:off x="0" y="0"/>
                          <a:ext cx="512191" cy="7315"/>
                        </a:xfrm>
                        <a:prstGeom prst="line">
                          <a:avLst/>
                        </a:prstGeom>
                        <a:ln w="19050">
                          <a:solidFill>
                            <a:srgbClr val="FF0000"/>
                          </a:solidFill>
                        </a:ln>
                        <a:effectLst>
                          <a:glow>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140.45pt;margin-top:431.45pt;height:0.6pt;width:40.35pt;z-index:251743232;mso-width-relative:page;mso-height-relative:page;" filled="f" stroked="t" coordsize="21600,21600" o:gfxdata="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v+ZS32QAAAAsBAAAPAAAAAAAAAAEA&#10;IAAAACIAAABkcnMvZG93bnJldi54bWxQSwECFAAUAAAACACHTuJAhQXA3A4CAAARBAAADgAAAAAA&#10;AAABACAAAAAoAQAAZHJzL2Uyb0RvYy54bWxQSwUGAAAAAAYABgBZAQAAqAUAAAAA&#10;">
                <v:fill on="f" focussize="0,0"/>
                <v:stroke weight="1.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39136" behindDoc="0" locked="0" layoutInCell="1" allowOverlap="1">
                <wp:simplePos x="0" y="0"/>
                <wp:positionH relativeFrom="column">
                  <wp:posOffset>1057275</wp:posOffset>
                </wp:positionH>
                <wp:positionV relativeFrom="paragraph">
                  <wp:posOffset>3395345</wp:posOffset>
                </wp:positionV>
                <wp:extent cx="140970" cy="50165"/>
                <wp:effectExtent l="3175" t="8890" r="8255" b="17145"/>
                <wp:wrapNone/>
                <wp:docPr id="772" name="直接连接符 772"/>
                <wp:cNvGraphicFramePr/>
                <a:graphic xmlns:a="http://schemas.openxmlformats.org/drawingml/2006/main">
                  <a:graphicData uri="http://schemas.microsoft.com/office/word/2010/wordprocessingShape">
                    <wps:wsp>
                      <wps:cNvCnPr/>
                      <wps:spPr>
                        <a:xfrm flipH="1" flipV="1">
                          <a:off x="0" y="0"/>
                          <a:ext cx="140970" cy="50266"/>
                        </a:xfrm>
                        <a:prstGeom prst="line">
                          <a:avLst/>
                        </a:prstGeom>
                        <a:ln w="19050">
                          <a:solidFill>
                            <a:srgbClr val="FF0000"/>
                          </a:solidFill>
                        </a:ln>
                        <a:effectLst>
                          <a:glow>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83.25pt;margin-top:267.35pt;height:3.95pt;width:11.1pt;z-index:251739136;mso-width-relative:page;mso-height-relative:page;" filled="f" stroked="t" coordsize="21600,21600" o:gfxdata="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KA5Fn2QAAAAsBAAAPAAAAAAAAAAEA&#10;IAAAACIAAABkcnMvZG93bnJldi54bWxQSwECFAAUAAAACACHTuJAOvaEEQ4CAAASBAAADgAAAAAA&#10;AAABACAAAAAoAQAAZHJzL2Uyb0RvYy54bWxQSwUGAAAAAAYABgBZAQAAqAUAAAAA&#10;">
                <v:fill on="f" focussize="0,0"/>
                <v:stroke weight="1.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38112" behindDoc="0" locked="0" layoutInCell="1" allowOverlap="1">
                <wp:simplePos x="0" y="0"/>
                <wp:positionH relativeFrom="column">
                  <wp:posOffset>1205865</wp:posOffset>
                </wp:positionH>
                <wp:positionV relativeFrom="paragraph">
                  <wp:posOffset>3423920</wp:posOffset>
                </wp:positionV>
                <wp:extent cx="1072515" cy="14605"/>
                <wp:effectExtent l="0" t="9525" r="6985" b="13970"/>
                <wp:wrapNone/>
                <wp:docPr id="771" name="直接连接符 771"/>
                <wp:cNvGraphicFramePr/>
                <a:graphic xmlns:a="http://schemas.openxmlformats.org/drawingml/2006/main">
                  <a:graphicData uri="http://schemas.microsoft.com/office/word/2010/wordprocessingShape">
                    <wps:wsp>
                      <wps:cNvCnPr/>
                      <wps:spPr>
                        <a:xfrm flipH="1">
                          <a:off x="0" y="0"/>
                          <a:ext cx="1072819" cy="14630"/>
                        </a:xfrm>
                        <a:prstGeom prst="line">
                          <a:avLst/>
                        </a:prstGeom>
                        <a:ln w="19050">
                          <a:solidFill>
                            <a:srgbClr val="FF0000"/>
                          </a:solidFill>
                        </a:ln>
                        <a:effectLst>
                          <a:glow>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94.95pt;margin-top:269.6pt;height:1.15pt;width:84.45pt;z-index:251738112;mso-width-relative:page;mso-height-relative:page;" filled="f" stroked="t" coordsize="21600,21600" o:gfxdata="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tgYuutsAAAALAQAADwAAAAAAAAAB&#10;ACAAAAAiAAAAZHJzL2Rvd25yZXYueG1sUEsBAhQAFAAAAAgAh07iQEQ5o2gNAgAACQQAAA4AAAAA&#10;AAAAAQAgAAAAKgEAAGRycy9lMm9Eb2MueG1sUEsFBgAAAAAGAAYAWQEAAKkFAAAAAA==&#10;">
                <v:fill on="f" focussize="0,0"/>
                <v:stroke weight="1.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37088" behindDoc="0" locked="0" layoutInCell="1" allowOverlap="1">
                <wp:simplePos x="0" y="0"/>
                <wp:positionH relativeFrom="column">
                  <wp:posOffset>443865</wp:posOffset>
                </wp:positionH>
                <wp:positionV relativeFrom="paragraph">
                  <wp:posOffset>2512060</wp:posOffset>
                </wp:positionV>
                <wp:extent cx="109220" cy="47625"/>
                <wp:effectExtent l="3810" t="8890" r="13970" b="19685"/>
                <wp:wrapNone/>
                <wp:docPr id="770" name="直接连接符 770"/>
                <wp:cNvGraphicFramePr/>
                <a:graphic xmlns:a="http://schemas.openxmlformats.org/drawingml/2006/main">
                  <a:graphicData uri="http://schemas.microsoft.com/office/word/2010/wordprocessingShape">
                    <wps:wsp>
                      <wps:cNvCnPr/>
                      <wps:spPr>
                        <a:xfrm flipV="1">
                          <a:off x="0" y="0"/>
                          <a:ext cx="109183" cy="47767"/>
                        </a:xfrm>
                        <a:prstGeom prst="line">
                          <a:avLst/>
                        </a:prstGeom>
                        <a:ln w="19050">
                          <a:solidFill>
                            <a:srgbClr val="FF0000"/>
                          </a:solidFill>
                        </a:ln>
                        <a:effectLst>
                          <a:glow>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4.95pt;margin-top:197.8pt;height:3.75pt;width:8.6pt;z-index:251737088;mso-width-relative:page;mso-height-relative:page;" filled="f" stroked="t" coordsize="21600,21600" o:gfxdata="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st4bI2gAAAAkBAAAPAAAAAAAAAAEAIAAA&#10;ACIAAABkcnMvZG93bnJldi54bWxQSwECFAAUAAAACACHTuJAPvltXwoCAAAIBAAADgAAAAAAAAAB&#10;ACAAAAApAQAAZHJzL2Uyb0RvYy54bWxQSwUGAAAAAAYABgBZAQAApQUAAAAA&#10;">
                <v:fill on="f" focussize="0,0"/>
                <v:stroke weight="1.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35040" behindDoc="0" locked="0" layoutInCell="1" allowOverlap="1">
                <wp:simplePos x="0" y="0"/>
                <wp:positionH relativeFrom="column">
                  <wp:posOffset>1476375</wp:posOffset>
                </wp:positionH>
                <wp:positionV relativeFrom="paragraph">
                  <wp:posOffset>2541905</wp:posOffset>
                </wp:positionV>
                <wp:extent cx="408305" cy="788670"/>
                <wp:effectExtent l="9525" t="9525" r="13970" b="14605"/>
                <wp:wrapNone/>
                <wp:docPr id="768" name="矩形 768"/>
                <wp:cNvGraphicFramePr/>
                <a:graphic xmlns:a="http://schemas.openxmlformats.org/drawingml/2006/main">
                  <a:graphicData uri="http://schemas.microsoft.com/office/word/2010/wordprocessingShape">
                    <wps:wsp>
                      <wps:cNvSpPr/>
                      <wps:spPr>
                        <a:xfrm>
                          <a:off x="0" y="0"/>
                          <a:ext cx="408125" cy="78886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F6250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6.25pt;margin-top:200.15pt;height:62.1pt;width:32.15pt;z-index:251735040;v-text-anchor:middle;mso-width-relative:page;mso-height-relative:page;" filled="f" stroked="t" coordsize="21600,21600" o:gfxdata="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BjAg2NoAAAALAQAADwAAAAAAAAABACAAAAAiAAAAZHJz&#10;L2Rvd25yZXYueG1sUEsBAhQAFAAAAAgAh07iQBT2ZKp0AgAA2QQAAA4AAAAAAAAAAQAgAAAAKQEA&#10;AGRycy9lMm9Eb2MueG1sUEsFBgAAAAAGAAYAWQEAAA8GAAAAAA==&#10;">
                <v:fill on="f" focussize="0,0"/>
                <v:stroke weight="1.5pt" color="#FF0000 [3204]" miterlimit="8" joinstyle="miter"/>
                <v:imagedata o:title=""/>
                <o:lock v:ext="edit" aspectratio="f"/>
                <v:textbox>
                  <w:txbxContent>
                    <w:p w14:paraId="44F62505">
                      <w:pPr>
                        <w:jc w:val="center"/>
                      </w:pPr>
                    </w:p>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34016" behindDoc="0" locked="0" layoutInCell="1" allowOverlap="1">
                <wp:simplePos x="0" y="0"/>
                <wp:positionH relativeFrom="column">
                  <wp:posOffset>313690</wp:posOffset>
                </wp:positionH>
                <wp:positionV relativeFrom="paragraph">
                  <wp:posOffset>2566670</wp:posOffset>
                </wp:positionV>
                <wp:extent cx="422910" cy="825500"/>
                <wp:effectExtent l="9525" t="9525" r="12065" b="15875"/>
                <wp:wrapNone/>
                <wp:docPr id="767" name="矩形 767"/>
                <wp:cNvGraphicFramePr/>
                <a:graphic xmlns:a="http://schemas.openxmlformats.org/drawingml/2006/main">
                  <a:graphicData uri="http://schemas.microsoft.com/office/word/2010/wordprocessingShape">
                    <wps:wsp>
                      <wps:cNvSpPr/>
                      <wps:spPr>
                        <a:xfrm>
                          <a:off x="0" y="0"/>
                          <a:ext cx="423080" cy="82569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DA9F2D">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7pt;margin-top:202.1pt;height:65pt;width:33.3pt;z-index:251734016;v-text-anchor:middle;mso-width-relative:page;mso-height-relative:page;" filled="f" stroked="t" coordsize="21600,21600" o:gfxdata="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BgJVibZAAAACgEAAA8AAAAAAAAAAQAgAAAAIgAAAGRycy9k&#10;b3ducmV2LnhtbFBLAQIUABQAAAAIAIdO4kCDp3AScwIAANkEAAAOAAAAAAAAAAEAIAAAACgBAABk&#10;cnMvZTJvRG9jLnhtbFBLBQYAAAAABgAGAFkBAAANBgAAAAA=&#10;">
                <v:fill on="f" focussize="0,0"/>
                <v:stroke weight="1.5pt" color="#FF0000 [3204]" miterlimit="8" joinstyle="miter"/>
                <v:imagedata o:title=""/>
                <o:lock v:ext="edit" aspectratio="f"/>
                <v:textbox>
                  <w:txbxContent>
                    <w:p w14:paraId="68DA9F2D">
                      <w:pPr>
                        <w:jc w:val="center"/>
                      </w:pPr>
                    </w:p>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32992" behindDoc="0" locked="0" layoutInCell="1" allowOverlap="1">
                <wp:simplePos x="0" y="0"/>
                <wp:positionH relativeFrom="column">
                  <wp:posOffset>868045</wp:posOffset>
                </wp:positionH>
                <wp:positionV relativeFrom="paragraph">
                  <wp:posOffset>2560955</wp:posOffset>
                </wp:positionV>
                <wp:extent cx="434340" cy="809625"/>
                <wp:effectExtent l="9525" t="9525" r="13335" b="19050"/>
                <wp:wrapNone/>
                <wp:docPr id="766" name="矩形 766"/>
                <wp:cNvGraphicFramePr/>
                <a:graphic xmlns:a="http://schemas.openxmlformats.org/drawingml/2006/main">
                  <a:graphicData uri="http://schemas.microsoft.com/office/word/2010/wordprocessingShape">
                    <wps:wsp>
                      <wps:cNvSpPr/>
                      <wps:spPr>
                        <a:xfrm>
                          <a:off x="0" y="0"/>
                          <a:ext cx="434027" cy="8093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AE9AC">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35pt;margin-top:201.65pt;height:63.75pt;width:34.2pt;z-index:251732992;v-text-anchor:middle;mso-width-relative:page;mso-height-relative:page;" filled="f" stroked="t" coordsize="21600,21600" o:gfxdata="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I4gTxXZAAAACwEAAA8AAAAAAAAAAQAgAAAAIgAAAGRycy9kb3du&#10;cmV2LnhtbFBLAQIUABQAAAAIAIdO4kC+fs7mcAIAANkEAAAOAAAAAAAAAAEAIAAAACgBAABkcnMv&#10;ZTJvRG9jLnhtbFBLBQYAAAAABgAGAFkBAAAKBgAAAAA=&#10;">
                <v:fill on="f" focussize="0,0"/>
                <v:stroke weight="1.5pt" color="#FF0000 [3204]" miterlimit="8" joinstyle="miter"/>
                <v:imagedata o:title=""/>
                <o:lock v:ext="edit" aspectratio="f"/>
                <v:textbox>
                  <w:txbxContent>
                    <w:p w14:paraId="1C4AE9AC">
                      <w:pPr>
                        <w:jc w:val="center"/>
                      </w:pPr>
                    </w:p>
                  </w:txbxContent>
                </v:textbox>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27872" behindDoc="0" locked="0" layoutInCell="1" allowOverlap="1">
                <wp:simplePos x="0" y="0"/>
                <wp:positionH relativeFrom="column">
                  <wp:posOffset>1901190</wp:posOffset>
                </wp:positionH>
                <wp:positionV relativeFrom="paragraph">
                  <wp:posOffset>2955290</wp:posOffset>
                </wp:positionV>
                <wp:extent cx="377825" cy="0"/>
                <wp:effectExtent l="0" t="9525" r="3175" b="15875"/>
                <wp:wrapNone/>
                <wp:docPr id="761" name="直接连接符 761"/>
                <wp:cNvGraphicFramePr/>
                <a:graphic xmlns:a="http://schemas.openxmlformats.org/drawingml/2006/main">
                  <a:graphicData uri="http://schemas.microsoft.com/office/word/2010/wordprocessingShape">
                    <wps:wsp>
                      <wps:cNvCnPr/>
                      <wps:spPr>
                        <a:xfrm flipH="1" flipV="1">
                          <a:off x="0" y="0"/>
                          <a:ext cx="378028" cy="0"/>
                        </a:xfrm>
                        <a:prstGeom prst="line">
                          <a:avLst/>
                        </a:prstGeom>
                        <a:ln w="19050">
                          <a:solidFill>
                            <a:srgbClr val="FF0000"/>
                          </a:solidFill>
                        </a:ln>
                        <a:effectLst>
                          <a:glow>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 y;margin-left:149.7pt;margin-top:232.7pt;height:0pt;width:29.75pt;z-index:251727872;mso-width-relative:page;mso-height-relative:page;" filled="f" stroked="t" coordsize="21600,21600" o:gfxdata="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OYOr3ZAAAACwEAAA8AAAAAAAAAAQAgAAAA&#10;IgAAAGRycy9kb3ducmV2LnhtbFBLAQIUABQAAAAIAIdO4kBWCXgYCgIAAA4EAAAOAAAAAAAAAAEA&#10;IAAAACgBAABkcnMvZTJvRG9jLnhtbFBLBQYAAAAABgAGAFkBAACkBQAAAAA=&#10;">
                <v:fill on="f" focussize="0,0"/>
                <v:stroke weight="1.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25824" behindDoc="0" locked="0" layoutInCell="1" allowOverlap="1">
                <wp:simplePos x="0" y="0"/>
                <wp:positionH relativeFrom="column">
                  <wp:posOffset>553720</wp:posOffset>
                </wp:positionH>
                <wp:positionV relativeFrom="paragraph">
                  <wp:posOffset>2519680</wp:posOffset>
                </wp:positionV>
                <wp:extent cx="1755775" cy="0"/>
                <wp:effectExtent l="0" t="9525" r="9525" b="15875"/>
                <wp:wrapNone/>
                <wp:docPr id="759" name="直接连接符 759"/>
                <wp:cNvGraphicFramePr/>
                <a:graphic xmlns:a="http://schemas.openxmlformats.org/drawingml/2006/main">
                  <a:graphicData uri="http://schemas.microsoft.com/office/word/2010/wordprocessingShape">
                    <wps:wsp>
                      <wps:cNvCnPr/>
                      <wps:spPr>
                        <a:xfrm flipH="1">
                          <a:off x="0" y="0"/>
                          <a:ext cx="1755775" cy="0"/>
                        </a:xfrm>
                        <a:prstGeom prst="line">
                          <a:avLst/>
                        </a:prstGeom>
                        <a:ln w="19050">
                          <a:solidFill>
                            <a:srgbClr val="FF0000"/>
                          </a:solidFill>
                        </a:ln>
                        <a:effectLst>
                          <a:glow>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43.6pt;margin-top:198.4pt;height:0pt;width:138.25pt;z-index:251725824;mso-width-relative:page;mso-height-relative:page;" filled="f" stroked="t" coordsize="21600,21600" o:gfxdata="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Kd24cLYAAAACgEAAA8AAAAAAAAAAQAgAAAAIgAA&#10;AGRycy9kb3ducmV2LnhtbFBLAQIUABQAAAAIAIdO4kDOrj+CCAIAAAUEAAAOAAAAAAAAAAEAIAAA&#10;ACcBAABkcnMvZTJvRG9jLnhtbFBLBQYAAAAABgAGAFkBAAChBQAAAAA=&#10;">
                <v:fill on="f" focussize="0,0"/>
                <v:stroke weight="1.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721728" behindDoc="0" locked="0" layoutInCell="1" allowOverlap="1">
                <wp:simplePos x="0" y="0"/>
                <wp:positionH relativeFrom="column">
                  <wp:posOffset>1213485</wp:posOffset>
                </wp:positionH>
                <wp:positionV relativeFrom="paragraph">
                  <wp:posOffset>1092200</wp:posOffset>
                </wp:positionV>
                <wp:extent cx="1038860" cy="0"/>
                <wp:effectExtent l="0" t="9525" r="2540" b="15875"/>
                <wp:wrapNone/>
                <wp:docPr id="755" name="直接连接符 755"/>
                <wp:cNvGraphicFramePr/>
                <a:graphic xmlns:a="http://schemas.openxmlformats.org/drawingml/2006/main">
                  <a:graphicData uri="http://schemas.microsoft.com/office/word/2010/wordprocessingShape">
                    <wps:wsp>
                      <wps:cNvCnPr/>
                      <wps:spPr>
                        <a:xfrm flipH="1">
                          <a:off x="0" y="0"/>
                          <a:ext cx="1038758" cy="0"/>
                        </a:xfrm>
                        <a:prstGeom prst="line">
                          <a:avLst/>
                        </a:prstGeom>
                        <a:ln w="19050">
                          <a:solidFill>
                            <a:srgbClr val="FF0000"/>
                          </a:solidFill>
                        </a:ln>
                        <a:effectLst>
                          <a:glow>
                            <a:schemeClr val="bg1"/>
                          </a:glo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x;margin-left:95.55pt;margin-top:86pt;height:0pt;width:81.8pt;z-index:251721728;mso-width-relative:page;mso-height-relative:page;" filled="f" stroked="t" coordsize="21600,21600" o:gfxdata="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W5X2XZAAAACwEAAA8AAAAAAAAAAQAgAAAAIgAA&#10;AGRycy9kb3ducmV2LnhtbFBLAQIUABQAAAAIAIdO4kDd7ytsBwIAAAUEAAAOAAAAAAAAAAEAIAAA&#10;ACgBAABkcnMvZTJvRG9jLnhtbFBLBQYAAAAABgAGAFkBAAChBQAAAAA=&#10;">
                <v:fill on="f" focussize="0,0"/>
                <v:stroke weight="1.5pt" color="#FF0000 [3204]" miterlimit="8" joinstyle="miter"/>
                <v:imagedata o:title=""/>
                <o:lock v:ext="edit" aspectratio="f"/>
              </v:line>
            </w:pict>
          </mc:Fallback>
        </mc:AlternateConten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r>
        <w:rPr>
          <w:rFonts w:hint="eastAsia" w:ascii="阿里巴巴普惠体 R" w:hAnsi="阿里巴巴普惠体 R" w:eastAsia="阿里巴巴普惠体 R" w:cs="阿里巴巴普惠体 R"/>
          <w:highlight w:val="none"/>
        </w:rPr>
        <w:drawing>
          <wp:inline distT="0" distB="0" distL="0" distR="0">
            <wp:extent cx="1727835" cy="6530340"/>
            <wp:effectExtent l="0" t="0" r="12065" b="10160"/>
            <wp:docPr id="7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图片 1"/>
                    <pic:cNvPicPr>
                      <a:picLocks noChangeAspect="1"/>
                    </pic:cNvPicPr>
                  </pic:nvPicPr>
                  <pic:blipFill>
                    <a:blip r:embed="rId496"/>
                    <a:stretch>
                      <a:fillRect/>
                    </a:stretch>
                  </pic:blipFill>
                  <pic:spPr>
                    <a:xfrm>
                      <a:off x="0" y="0"/>
                      <a:ext cx="1762200" cy="6659961"/>
                    </a:xfrm>
                    <a:prstGeom prst="rect">
                      <a:avLst/>
                    </a:prstGeom>
                  </pic:spPr>
                </pic:pic>
              </a:graphicData>
            </a:graphic>
          </wp:inline>
        </w:drawing>
      </w:r>
    </w:p>
    <w:p w14:paraId="4A775629">
      <w:pPr>
        <w:pStyle w:val="59"/>
        <w:ind w:firstLineChars="0"/>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85888" behindDoc="0" locked="0" layoutInCell="1" allowOverlap="1">
                <wp:simplePos x="0" y="0"/>
                <wp:positionH relativeFrom="column">
                  <wp:posOffset>2569210</wp:posOffset>
                </wp:positionH>
                <wp:positionV relativeFrom="paragraph">
                  <wp:posOffset>88900</wp:posOffset>
                </wp:positionV>
                <wp:extent cx="3634740" cy="2584450"/>
                <wp:effectExtent l="4445" t="4445" r="5715" b="14605"/>
                <wp:wrapNone/>
                <wp:docPr id="375" name="文本框 375"/>
                <wp:cNvGraphicFramePr/>
                <a:graphic xmlns:a="http://schemas.openxmlformats.org/drawingml/2006/main">
                  <a:graphicData uri="http://schemas.microsoft.com/office/word/2010/wordprocessingShape">
                    <wps:wsp>
                      <wps:cNvSpPr txBox="1"/>
                      <wps:spPr>
                        <a:xfrm>
                          <a:off x="0" y="0"/>
                          <a:ext cx="3634740" cy="258445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79BFA393">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Watch Mode Page:</w:t>
                            </w:r>
                          </w:p>
                          <w:p w14:paraId="255D340F">
                            <w:pPr>
                              <w:rPr>
                                <w:rFonts w:hint="eastAsia" w:ascii="阿里巴巴普惠体 L" w:hAnsi="阿里巴巴普惠体 L" w:eastAsia="阿里巴巴普惠体 L" w:cs="阿里巴巴普惠体 L"/>
                                <w:kern w:val="2"/>
                                <w:sz w:val="20"/>
                                <w:szCs w:val="20"/>
                                <w:highlight w:val="none"/>
                                <w:lang w:val="en-US" w:eastAsia="zh-CN" w:bidi="ar-SA"/>
                              </w:rPr>
                            </w:pPr>
                            <w:r>
                              <w:rPr>
                                <w:rFonts w:hint="eastAsia" w:ascii="阿里巴巴普惠体 L" w:hAnsi="阿里巴巴普惠体 L" w:eastAsia="阿里巴巴普惠体 L" w:cs="阿里巴巴普惠体 L"/>
                                <w:kern w:val="2"/>
                                <w:sz w:val="20"/>
                                <w:szCs w:val="20"/>
                                <w:highlight w:val="none"/>
                                <w:lang w:val="en-US" w:eastAsia="zh-CN" w:bidi="ar-SA"/>
                              </w:rPr>
                              <w:t>Time Interval: Watch wait time, stop operation to continue watch action.</w:t>
                            </w:r>
                            <w:r>
                              <w:rPr>
                                <w:rFonts w:hint="eastAsia" w:ascii="阿里巴巴普惠体 L" w:hAnsi="阿里巴巴普惠体 L" w:eastAsia="阿里巴巴普惠体 L" w:cs="阿里巴巴普惠体 L"/>
                                <w:kern w:val="2"/>
                                <w:sz w:val="20"/>
                                <w:szCs w:val="20"/>
                                <w:highlight w:val="none"/>
                                <w:lang w:val="en-US" w:eastAsia="zh-CN" w:bidi="ar-SA"/>
                              </w:rPr>
                              <w:tab/>
                            </w:r>
                          </w:p>
                          <w:p w14:paraId="563D5A17">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The interval time Mode: Select the watch mode</w:t>
                            </w:r>
                            <w:r>
                              <w:rPr>
                                <w:rFonts w:hint="eastAsia" w:ascii="阿里巴巴普惠体 L" w:hAnsi="阿里巴巴普惠体 L" w:eastAsia="阿里巴巴普惠体 L" w:cs="阿里巴巴普惠体 L"/>
                                <w:highlight w:val="none"/>
                              </w:rPr>
                              <w:drawing>
                                <wp:inline distT="0" distB="0" distL="0" distR="0">
                                  <wp:extent cx="285115" cy="247015"/>
                                  <wp:effectExtent l="0" t="0" r="6985" b="6985"/>
                                  <wp:docPr id="10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图片 1"/>
                                          <pic:cNvPicPr>
                                            <a:picLocks noChangeAspect="1"/>
                                          </pic:cNvPicPr>
                                        </pic:nvPicPr>
                                        <pic:blipFill>
                                          <a:blip r:embed="rId497"/>
                                          <a:stretch>
                                            <a:fillRect/>
                                          </a:stretch>
                                        </pic:blipFill>
                                        <pic:spPr>
                                          <a:xfrm>
                                            <a:off x="0" y="0"/>
                                            <a:ext cx="285714" cy="247619"/>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 you can choose the default, preset point, linear scan, track cruise, pattern scan. </w:t>
                            </w:r>
                          </w:p>
                          <w:p w14:paraId="0AB6131A">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Click to start the cruise.</w:t>
                            </w:r>
                          </w:p>
                          <w:p w14:paraId="060791C2">
                            <w:pPr>
                              <w:rPr>
                                <w:sz w:val="20"/>
                                <w:szCs w:val="20"/>
                                <w:highlight w:val="yellow"/>
                              </w:rPr>
                            </w:pPr>
                          </w:p>
                        </w:txbxContent>
                      </wps:txbx>
                      <wps:bodyPr upright="1"/>
                    </wps:wsp>
                  </a:graphicData>
                </a:graphic>
              </wp:anchor>
            </w:drawing>
          </mc:Choice>
          <mc:Fallback>
            <w:pict>
              <v:shape id="_x0000_s1026" o:spid="_x0000_s1026" o:spt="202" type="#_x0000_t202" style="position:absolute;left:0pt;margin-left:202.3pt;margin-top:7pt;height:203.5pt;width:286.2pt;z-index:251685888;mso-width-relative:page;mso-height-relative:page;" fillcolor="#FFFFFF" filled="t" stroked="t" coordsize="21600,21600" o:gfxdata="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2i/kfXAAAACgEAAA8AAAAAAAAAAQAgAAAA&#10;IgAAAGRycy9kb3ducmV2LnhtbFBLAQIUABQAAAAIAIdO4kCu87a3DAIAADsEAAAOAAAAAAAAAAEA&#10;IAAAACYBAABkcnMvZTJvRG9jLnhtbFBLBQYAAAAABgAGAFkBAACkBQAAAAA=&#10;">
                <v:fill on="t" focussize="0,0"/>
                <v:stroke color="#FFFFFF" joinstyle="miter"/>
                <v:imagedata o:title=""/>
                <o:lock v:ext="edit" aspectratio="f"/>
                <v:textbox>
                  <w:txbxContent>
                    <w:p w14:paraId="79BFA393">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Watch Mode Page:</w:t>
                      </w:r>
                    </w:p>
                    <w:p w14:paraId="255D340F">
                      <w:pPr>
                        <w:rPr>
                          <w:rFonts w:hint="eastAsia" w:ascii="阿里巴巴普惠体 L" w:hAnsi="阿里巴巴普惠体 L" w:eastAsia="阿里巴巴普惠体 L" w:cs="阿里巴巴普惠体 L"/>
                          <w:kern w:val="2"/>
                          <w:sz w:val="20"/>
                          <w:szCs w:val="20"/>
                          <w:highlight w:val="none"/>
                          <w:lang w:val="en-US" w:eastAsia="zh-CN" w:bidi="ar-SA"/>
                        </w:rPr>
                      </w:pPr>
                      <w:r>
                        <w:rPr>
                          <w:rFonts w:hint="eastAsia" w:ascii="阿里巴巴普惠体 L" w:hAnsi="阿里巴巴普惠体 L" w:eastAsia="阿里巴巴普惠体 L" w:cs="阿里巴巴普惠体 L"/>
                          <w:kern w:val="2"/>
                          <w:sz w:val="20"/>
                          <w:szCs w:val="20"/>
                          <w:highlight w:val="none"/>
                          <w:lang w:val="en-US" w:eastAsia="zh-CN" w:bidi="ar-SA"/>
                        </w:rPr>
                        <w:t>Time Interval: Watch wait time, stop operation to continue watch action.</w:t>
                      </w:r>
                      <w:r>
                        <w:rPr>
                          <w:rFonts w:hint="eastAsia" w:ascii="阿里巴巴普惠体 L" w:hAnsi="阿里巴巴普惠体 L" w:eastAsia="阿里巴巴普惠体 L" w:cs="阿里巴巴普惠体 L"/>
                          <w:kern w:val="2"/>
                          <w:sz w:val="20"/>
                          <w:szCs w:val="20"/>
                          <w:highlight w:val="none"/>
                          <w:lang w:val="en-US" w:eastAsia="zh-CN" w:bidi="ar-SA"/>
                        </w:rPr>
                        <w:tab/>
                      </w:r>
                    </w:p>
                    <w:p w14:paraId="563D5A17">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The interval time Mode: Select the watch mode</w:t>
                      </w:r>
                      <w:r>
                        <w:rPr>
                          <w:rFonts w:hint="eastAsia" w:ascii="阿里巴巴普惠体 L" w:hAnsi="阿里巴巴普惠体 L" w:eastAsia="阿里巴巴普惠体 L" w:cs="阿里巴巴普惠体 L"/>
                          <w:highlight w:val="none"/>
                        </w:rPr>
                        <w:drawing>
                          <wp:inline distT="0" distB="0" distL="0" distR="0">
                            <wp:extent cx="285115" cy="247015"/>
                            <wp:effectExtent l="0" t="0" r="6985" b="6985"/>
                            <wp:docPr id="10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图片 1"/>
                                    <pic:cNvPicPr>
                                      <a:picLocks noChangeAspect="1"/>
                                    </pic:cNvPicPr>
                                  </pic:nvPicPr>
                                  <pic:blipFill>
                                    <a:blip r:embed="rId497"/>
                                    <a:stretch>
                                      <a:fillRect/>
                                    </a:stretch>
                                  </pic:blipFill>
                                  <pic:spPr>
                                    <a:xfrm>
                                      <a:off x="0" y="0"/>
                                      <a:ext cx="285714" cy="247619"/>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 you can choose the default, preset point, linear scan, track cruise, pattern scan. </w:t>
                      </w:r>
                    </w:p>
                    <w:p w14:paraId="0AB6131A">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Click to start the cruise.</w:t>
                      </w:r>
                    </w:p>
                    <w:p w14:paraId="060791C2">
                      <w:pPr>
                        <w:rPr>
                          <w:sz w:val="20"/>
                          <w:szCs w:val="20"/>
                          <w:highlight w:val="yellow"/>
                        </w:rPr>
                      </w:pPr>
                    </w:p>
                  </w:txbxContent>
                </v:textbox>
              </v:shape>
            </w:pict>
          </mc:Fallback>
        </mc:AlternateContent>
      </w:r>
      <w:r>
        <w:rPr>
          <w:rFonts w:hint="eastAsia" w:ascii="阿里巴巴普惠体 R" w:hAnsi="阿里巴巴普惠体 R" w:eastAsia="阿里巴巴普惠体 R" w:cs="阿里巴巴普惠体 R"/>
          <w:highlight w:val="none"/>
        </w:rPr>
        <w:drawing>
          <wp:inline distT="0" distB="0" distL="0" distR="0">
            <wp:extent cx="1974850" cy="2222500"/>
            <wp:effectExtent l="0" t="0" r="6350" b="6350"/>
            <wp:docPr id="678315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315391" name="图片 1"/>
                    <pic:cNvPicPr>
                      <a:picLocks noChangeAspect="1"/>
                    </pic:cNvPicPr>
                  </pic:nvPicPr>
                  <pic:blipFill>
                    <a:blip r:embed="rId498"/>
                    <a:stretch>
                      <a:fillRect/>
                    </a:stretch>
                  </pic:blipFill>
                  <pic:spPr>
                    <a:xfrm>
                      <a:off x="0" y="0"/>
                      <a:ext cx="1982128" cy="2230931"/>
                    </a:xfrm>
                    <a:prstGeom prst="rect">
                      <a:avLst/>
                    </a:prstGeom>
                  </pic:spPr>
                </pic:pic>
              </a:graphicData>
            </a:graphic>
          </wp:inline>
        </w:drawing>
      </w:r>
    </w:p>
    <w:p w14:paraId="27361845">
      <w:pPr>
        <w:pStyle w:val="59"/>
        <w:ind w:firstLineChars="0"/>
        <w:textAlignment w:val="center"/>
        <w:rPr>
          <w:rFonts w:hint="eastAsia" w:ascii="阿里巴巴普惠体 R" w:hAnsi="阿里巴巴普惠体 R" w:eastAsia="阿里巴巴普惠体 R" w:cs="阿里巴巴普惠体 R"/>
          <w:highlight w:val="none"/>
        </w:rPr>
      </w:pPr>
    </w:p>
    <w:p w14:paraId="175E185D">
      <w:pPr>
        <w:pStyle w:val="59"/>
        <w:ind w:firstLineChars="0"/>
        <w:textAlignment w:val="center"/>
        <w:rPr>
          <w:rFonts w:hint="eastAsia" w:ascii="阿里巴巴普惠体 R" w:hAnsi="阿里巴巴普惠体 R" w:eastAsia="阿里巴巴普惠体 R" w:cs="阿里巴巴普惠体 R"/>
          <w:highlight w:val="none"/>
        </w:rPr>
      </w:pPr>
    </w:p>
    <w:p w14:paraId="5F313DB5">
      <w:pPr>
        <w:pStyle w:val="59"/>
        <w:ind w:firstLineChars="0"/>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86912" behindDoc="0" locked="0" layoutInCell="1" allowOverlap="1">
                <wp:simplePos x="0" y="0"/>
                <wp:positionH relativeFrom="column">
                  <wp:posOffset>2698750</wp:posOffset>
                </wp:positionH>
                <wp:positionV relativeFrom="paragraph">
                  <wp:posOffset>87630</wp:posOffset>
                </wp:positionV>
                <wp:extent cx="3634740" cy="2783205"/>
                <wp:effectExtent l="4445" t="4445" r="5715" b="6350"/>
                <wp:wrapNone/>
                <wp:docPr id="391" name="文本框 391"/>
                <wp:cNvGraphicFramePr/>
                <a:graphic xmlns:a="http://schemas.openxmlformats.org/drawingml/2006/main">
                  <a:graphicData uri="http://schemas.microsoft.com/office/word/2010/wordprocessingShape">
                    <wps:wsp>
                      <wps:cNvSpPr txBox="1"/>
                      <wps:spPr>
                        <a:xfrm>
                          <a:off x="0" y="0"/>
                          <a:ext cx="3634740" cy="2783205"/>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2DB3AB26">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Line Scan Page:</w:t>
                            </w:r>
                          </w:p>
                          <w:p w14:paraId="60B9AB8B">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 xml:space="preserve">Area scan: Click </w:t>
                            </w:r>
                            <w:r>
                              <w:rPr>
                                <w:rFonts w:hint="eastAsia" w:ascii="阿里巴巴普惠体 L" w:hAnsi="阿里巴巴普惠体 L" w:eastAsia="阿里巴巴普惠体 L" w:cs="阿里巴巴普惠体 L"/>
                                <w:highlight w:val="none"/>
                              </w:rPr>
                              <w:drawing>
                                <wp:inline distT="0" distB="0" distL="0" distR="0">
                                  <wp:extent cx="380365" cy="313690"/>
                                  <wp:effectExtent l="0" t="0" r="635" b="3810"/>
                                  <wp:docPr id="10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图片 1"/>
                                          <pic:cNvPicPr>
                                            <a:picLocks noChangeAspect="1"/>
                                          </pic:cNvPicPr>
                                        </pic:nvPicPr>
                                        <pic:blipFill>
                                          <a:blip r:embed="rId499"/>
                                          <a:stretch>
                                            <a:fillRect/>
                                          </a:stretch>
                                        </pic:blipFill>
                                        <pic:spPr>
                                          <a:xfrm>
                                            <a:off x="0" y="0"/>
                                            <a:ext cx="380952" cy="314286"/>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the record start position, turn High-Speed Dome, and click</w:t>
                            </w:r>
                            <w:r>
                              <w:rPr>
                                <w:rFonts w:hint="eastAsia" w:ascii="阿里巴巴普惠体 L" w:hAnsi="阿里巴巴普惠体 L" w:eastAsia="阿里巴巴普惠体 L" w:cs="阿里巴巴普惠体 L"/>
                                <w:highlight w:val="none"/>
                              </w:rPr>
                              <w:drawing>
                                <wp:inline distT="0" distB="0" distL="0" distR="0">
                                  <wp:extent cx="370840" cy="256540"/>
                                  <wp:effectExtent l="0" t="0" r="10160" b="10160"/>
                                  <wp:docPr id="10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1"/>
                                          <pic:cNvPicPr>
                                            <a:picLocks noChangeAspect="1"/>
                                          </pic:cNvPicPr>
                                        </pic:nvPicPr>
                                        <pic:blipFill>
                                          <a:blip r:embed="rId500"/>
                                          <a:stretch>
                                            <a:fillRect/>
                                          </a:stretch>
                                        </pic:blipFill>
                                        <pic:spPr>
                                          <a:xfrm>
                                            <a:off x="0" y="0"/>
                                            <a:ext cx="371429" cy="257143"/>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 the record end position. </w:t>
                            </w:r>
                          </w:p>
                          <w:p w14:paraId="4DF6CC10">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 xml:space="preserve">Speed: Select the linear cruise speed. </w:t>
                            </w:r>
                          </w:p>
                          <w:p w14:paraId="0FFF501E">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Click</w:t>
                            </w:r>
                            <w:r>
                              <w:rPr>
                                <w:rFonts w:hint="eastAsia" w:ascii="阿里巴巴普惠体 L" w:hAnsi="阿里巴巴普惠体 L" w:eastAsia="阿里巴巴普惠体 L" w:cs="阿里巴巴普惠体 L"/>
                                <w:highlight w:val="none"/>
                              </w:rPr>
                              <w:drawing>
                                <wp:inline distT="0" distB="0" distL="0" distR="0">
                                  <wp:extent cx="285115" cy="247015"/>
                                  <wp:effectExtent l="0" t="0" r="6985" b="6985"/>
                                  <wp:docPr id="1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图片 1"/>
                                          <pic:cNvPicPr>
                                            <a:picLocks noChangeAspect="1"/>
                                          </pic:cNvPicPr>
                                        </pic:nvPicPr>
                                        <pic:blipFill>
                                          <a:blip r:embed="rId497"/>
                                          <a:stretch>
                                            <a:fillRect/>
                                          </a:stretch>
                                        </pic:blipFill>
                                        <pic:spPr>
                                          <a:xfrm>
                                            <a:off x="0" y="0"/>
                                            <a:ext cx="285714" cy="247619"/>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 to start the linear cruise, and High-Speed Dome moves only in the same level schedulee in this mode.</w:t>
                            </w:r>
                          </w:p>
                          <w:p w14:paraId="50B13B41">
                            <w:pPr>
                              <w:rPr>
                                <w:sz w:val="20"/>
                                <w:szCs w:val="20"/>
                                <w:highlight w:val="yellow"/>
                              </w:rPr>
                            </w:pPr>
                          </w:p>
                        </w:txbxContent>
                      </wps:txbx>
                      <wps:bodyPr upright="1"/>
                    </wps:wsp>
                  </a:graphicData>
                </a:graphic>
              </wp:anchor>
            </w:drawing>
          </mc:Choice>
          <mc:Fallback>
            <w:pict>
              <v:shape id="_x0000_s1026" o:spid="_x0000_s1026" o:spt="202" type="#_x0000_t202" style="position:absolute;left:0pt;margin-left:212.5pt;margin-top:6.9pt;height:219.15pt;width:286.2pt;z-index:251686912;mso-width-relative:page;mso-height-relative:page;" fillcolor="#FFFFFF" filled="t" stroked="t" coordsize="21600,21600" o:gfxdata="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ANp4vnYAAAACgEAAA8AAAAAAAAAAQAgAAAA&#10;IgAAAGRycy9kb3ducmV2LnhtbFBLAQIUABQAAAAIAIdO4kAeEcT5CwIAADsEAAAOAAAAAAAAAAEA&#10;IAAAACcBAABkcnMvZTJvRG9jLnhtbFBLBQYAAAAABgAGAFkBAACkBQAAAAA=&#10;">
                <v:fill on="t" focussize="0,0"/>
                <v:stroke color="#FFFFFF" joinstyle="miter"/>
                <v:imagedata o:title=""/>
                <o:lock v:ext="edit" aspectratio="f"/>
                <v:textbox>
                  <w:txbxContent>
                    <w:p w14:paraId="2DB3AB26">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Line Scan Page:</w:t>
                      </w:r>
                    </w:p>
                    <w:p w14:paraId="60B9AB8B">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 xml:space="preserve">Area scan: Click </w:t>
                      </w:r>
                      <w:r>
                        <w:rPr>
                          <w:rFonts w:hint="eastAsia" w:ascii="阿里巴巴普惠体 L" w:hAnsi="阿里巴巴普惠体 L" w:eastAsia="阿里巴巴普惠体 L" w:cs="阿里巴巴普惠体 L"/>
                          <w:highlight w:val="none"/>
                        </w:rPr>
                        <w:drawing>
                          <wp:inline distT="0" distB="0" distL="0" distR="0">
                            <wp:extent cx="380365" cy="313690"/>
                            <wp:effectExtent l="0" t="0" r="635" b="3810"/>
                            <wp:docPr id="10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图片 1"/>
                                    <pic:cNvPicPr>
                                      <a:picLocks noChangeAspect="1"/>
                                    </pic:cNvPicPr>
                                  </pic:nvPicPr>
                                  <pic:blipFill>
                                    <a:blip r:embed="rId499"/>
                                    <a:stretch>
                                      <a:fillRect/>
                                    </a:stretch>
                                  </pic:blipFill>
                                  <pic:spPr>
                                    <a:xfrm>
                                      <a:off x="0" y="0"/>
                                      <a:ext cx="380952" cy="314286"/>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the record start position, turn High-Speed Dome, and click</w:t>
                      </w:r>
                      <w:r>
                        <w:rPr>
                          <w:rFonts w:hint="eastAsia" w:ascii="阿里巴巴普惠体 L" w:hAnsi="阿里巴巴普惠体 L" w:eastAsia="阿里巴巴普惠体 L" w:cs="阿里巴巴普惠体 L"/>
                          <w:highlight w:val="none"/>
                        </w:rPr>
                        <w:drawing>
                          <wp:inline distT="0" distB="0" distL="0" distR="0">
                            <wp:extent cx="370840" cy="256540"/>
                            <wp:effectExtent l="0" t="0" r="10160" b="10160"/>
                            <wp:docPr id="10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图片 1"/>
                                    <pic:cNvPicPr>
                                      <a:picLocks noChangeAspect="1"/>
                                    </pic:cNvPicPr>
                                  </pic:nvPicPr>
                                  <pic:blipFill>
                                    <a:blip r:embed="rId500"/>
                                    <a:stretch>
                                      <a:fillRect/>
                                    </a:stretch>
                                  </pic:blipFill>
                                  <pic:spPr>
                                    <a:xfrm>
                                      <a:off x="0" y="0"/>
                                      <a:ext cx="371429" cy="257143"/>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 the record end position. </w:t>
                      </w:r>
                    </w:p>
                    <w:p w14:paraId="4DF6CC10">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 xml:space="preserve">Speed: Select the linear cruise speed. </w:t>
                      </w:r>
                    </w:p>
                    <w:p w14:paraId="0FFF501E">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Click</w:t>
                      </w:r>
                      <w:r>
                        <w:rPr>
                          <w:rFonts w:hint="eastAsia" w:ascii="阿里巴巴普惠体 L" w:hAnsi="阿里巴巴普惠体 L" w:eastAsia="阿里巴巴普惠体 L" w:cs="阿里巴巴普惠体 L"/>
                          <w:highlight w:val="none"/>
                        </w:rPr>
                        <w:drawing>
                          <wp:inline distT="0" distB="0" distL="0" distR="0">
                            <wp:extent cx="285115" cy="247015"/>
                            <wp:effectExtent l="0" t="0" r="6985" b="6985"/>
                            <wp:docPr id="1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图片 1"/>
                                    <pic:cNvPicPr>
                                      <a:picLocks noChangeAspect="1"/>
                                    </pic:cNvPicPr>
                                  </pic:nvPicPr>
                                  <pic:blipFill>
                                    <a:blip r:embed="rId497"/>
                                    <a:stretch>
                                      <a:fillRect/>
                                    </a:stretch>
                                  </pic:blipFill>
                                  <pic:spPr>
                                    <a:xfrm>
                                      <a:off x="0" y="0"/>
                                      <a:ext cx="285714" cy="247619"/>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 to start the linear cruise, and High-Speed Dome moves only in the same level schedulee in this mode.</w:t>
                      </w:r>
                    </w:p>
                    <w:p w14:paraId="50B13B41">
                      <w:pPr>
                        <w:rPr>
                          <w:sz w:val="20"/>
                          <w:szCs w:val="20"/>
                          <w:highlight w:val="yellow"/>
                        </w:rPr>
                      </w:pPr>
                    </w:p>
                  </w:txbxContent>
                </v:textbox>
              </v:shape>
            </w:pict>
          </mc:Fallback>
        </mc:AlternateContent>
      </w:r>
      <w:r>
        <w:rPr>
          <w:rFonts w:hint="eastAsia" w:ascii="阿里巴巴普惠体 R" w:hAnsi="阿里巴巴普惠体 R" w:eastAsia="阿里巴巴普惠体 R" w:cs="阿里巴巴普惠体 R"/>
          <w:highlight w:val="none"/>
        </w:rPr>
        <w:drawing>
          <wp:inline distT="0" distB="0" distL="0" distR="0">
            <wp:extent cx="2247265" cy="1847215"/>
            <wp:effectExtent l="0" t="0" r="635" b="6985"/>
            <wp:docPr id="10356879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687927" name="图片 1"/>
                    <pic:cNvPicPr>
                      <a:picLocks noChangeAspect="1"/>
                    </pic:cNvPicPr>
                  </pic:nvPicPr>
                  <pic:blipFill>
                    <a:blip r:embed="rId501"/>
                    <a:stretch>
                      <a:fillRect/>
                    </a:stretch>
                  </pic:blipFill>
                  <pic:spPr>
                    <a:xfrm>
                      <a:off x="0" y="0"/>
                      <a:ext cx="2247619" cy="1847619"/>
                    </a:xfrm>
                    <a:prstGeom prst="rect">
                      <a:avLst/>
                    </a:prstGeom>
                  </pic:spPr>
                </pic:pic>
              </a:graphicData>
            </a:graphic>
          </wp:inline>
        </w:drawing>
      </w:r>
    </w:p>
    <w:p w14:paraId="768D714E">
      <w:pPr>
        <w:pStyle w:val="59"/>
        <w:ind w:firstLineChars="0"/>
        <w:textAlignment w:val="center"/>
        <w:rPr>
          <w:rFonts w:hint="eastAsia" w:ascii="阿里巴巴普惠体 R" w:hAnsi="阿里巴巴普惠体 R" w:eastAsia="阿里巴巴普惠体 R" w:cs="阿里巴巴普惠体 R"/>
          <w:highlight w:val="none"/>
        </w:rPr>
      </w:pPr>
    </w:p>
    <w:p w14:paraId="482D6E99">
      <w:pPr>
        <w:pStyle w:val="59"/>
        <w:ind w:firstLineChars="0"/>
        <w:textAlignment w:val="center"/>
        <w:rPr>
          <w:rFonts w:hint="eastAsia" w:ascii="阿里巴巴普惠体 R" w:hAnsi="阿里巴巴普惠体 R" w:eastAsia="阿里巴巴普惠体 R" w:cs="阿里巴巴普惠体 R"/>
          <w:highlight w:val="none"/>
        </w:rPr>
      </w:pPr>
    </w:p>
    <w:p w14:paraId="0DCB3989">
      <w:pPr>
        <w:pStyle w:val="59"/>
        <w:ind w:firstLineChars="0"/>
        <w:textAlignment w:val="center"/>
        <w:rPr>
          <w:rFonts w:hint="eastAsia" w:ascii="阿里巴巴普惠体 R" w:hAnsi="阿里巴巴普惠体 R" w:eastAsia="阿里巴巴普惠体 R" w:cs="阿里巴巴普惠体 R"/>
          <w:highlight w:val="none"/>
        </w:rPr>
      </w:pPr>
    </w:p>
    <w:p w14:paraId="7F192849">
      <w:pPr>
        <w:pStyle w:val="59"/>
        <w:ind w:firstLineChars="0"/>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2094865" cy="2952115"/>
            <wp:effectExtent l="0" t="0" r="635" b="635"/>
            <wp:docPr id="8138547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854748" name="图片 1"/>
                    <pic:cNvPicPr>
                      <a:picLocks noChangeAspect="1"/>
                    </pic:cNvPicPr>
                  </pic:nvPicPr>
                  <pic:blipFill>
                    <a:blip r:embed="rId502"/>
                    <a:stretch>
                      <a:fillRect/>
                    </a:stretch>
                  </pic:blipFill>
                  <pic:spPr>
                    <a:xfrm>
                      <a:off x="0" y="0"/>
                      <a:ext cx="2095238" cy="2952381"/>
                    </a:xfrm>
                    <a:prstGeom prst="rect">
                      <a:avLst/>
                    </a:prstGeom>
                  </pic:spPr>
                </pic:pic>
              </a:graphicData>
            </a:graphic>
          </wp:inline>
        </w:drawing>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87936" behindDoc="0" locked="0" layoutInCell="1" allowOverlap="1">
                <wp:simplePos x="0" y="0"/>
                <wp:positionH relativeFrom="column">
                  <wp:posOffset>2569210</wp:posOffset>
                </wp:positionH>
                <wp:positionV relativeFrom="paragraph">
                  <wp:posOffset>85725</wp:posOffset>
                </wp:positionV>
                <wp:extent cx="3634740" cy="1972945"/>
                <wp:effectExtent l="4445" t="4445" r="5715" b="16510"/>
                <wp:wrapNone/>
                <wp:docPr id="562" name="文本框 562"/>
                <wp:cNvGraphicFramePr/>
                <a:graphic xmlns:a="http://schemas.openxmlformats.org/drawingml/2006/main">
                  <a:graphicData uri="http://schemas.microsoft.com/office/word/2010/wordprocessingShape">
                    <wps:wsp>
                      <wps:cNvSpPr txBox="1"/>
                      <wps:spPr>
                        <a:xfrm>
                          <a:off x="0" y="0"/>
                          <a:ext cx="3634740" cy="1972945"/>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08813EA4">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Tour page:</w:t>
                            </w:r>
                          </w:p>
                          <w:p w14:paraId="614CC436">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Time Interval: Dwell time of each preset point</w:t>
                            </w:r>
                          </w:p>
                          <w:p w14:paraId="59103304">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285115" cy="332740"/>
                                  <wp:effectExtent l="0" t="0" r="6985" b="10160"/>
                                  <wp:docPr id="1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图片 1"/>
                                          <pic:cNvPicPr>
                                            <a:picLocks noChangeAspect="1"/>
                                          </pic:cNvPicPr>
                                        </pic:nvPicPr>
                                        <pic:blipFill>
                                          <a:blip r:embed="rId503"/>
                                          <a:stretch>
                                            <a:fillRect/>
                                          </a:stretch>
                                        </pic:blipFill>
                                        <pic:spPr>
                                          <a:xfrm>
                                            <a:off x="0" y="0"/>
                                            <a:ext cx="285714" cy="333333"/>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Add Preset, click </w:t>
                            </w:r>
                            <w:r>
                              <w:rPr>
                                <w:rFonts w:hint="eastAsia" w:ascii="阿里巴巴普惠体 L" w:hAnsi="阿里巴巴普惠体 L" w:eastAsia="阿里巴巴普惠体 L" w:cs="阿里巴巴普惠体 L"/>
                                <w:highlight w:val="none"/>
                              </w:rPr>
                              <w:drawing>
                                <wp:inline distT="0" distB="0" distL="0" distR="0">
                                  <wp:extent cx="294640" cy="275590"/>
                                  <wp:effectExtent l="0" t="0" r="10160" b="3810"/>
                                  <wp:docPr id="10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图片 1"/>
                                          <pic:cNvPicPr>
                                            <a:picLocks noChangeAspect="1"/>
                                          </pic:cNvPicPr>
                                        </pic:nvPicPr>
                                        <pic:blipFill>
                                          <a:blip r:embed="rId504"/>
                                          <a:stretch>
                                            <a:fillRect/>
                                          </a:stretch>
                                        </pic:blipFill>
                                        <pic:spPr>
                                          <a:xfrm>
                                            <a:off x="0" y="0"/>
                                            <a:ext cx="295238" cy="276190"/>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Delete, click Up </w:t>
                            </w:r>
                            <w:r>
                              <w:rPr>
                                <w:rFonts w:hint="eastAsia" w:ascii="阿里巴巴普惠体 L" w:hAnsi="阿里巴巴普惠体 L" w:eastAsia="阿里巴巴普惠体 L" w:cs="阿里巴巴普惠体 L"/>
                                <w:highlight w:val="none"/>
                              </w:rPr>
                              <w:drawing>
                                <wp:inline distT="0" distB="0" distL="0" distR="0">
                                  <wp:extent cx="460375" cy="269875"/>
                                  <wp:effectExtent l="0" t="0" r="9525" b="9525"/>
                                  <wp:docPr id="1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图片 1"/>
                                          <pic:cNvPicPr>
                                            <a:picLocks noChangeAspect="1"/>
                                          </pic:cNvPicPr>
                                        </pic:nvPicPr>
                                        <pic:blipFill>
                                          <a:blip r:embed="rId505"/>
                                          <a:stretch>
                                            <a:fillRect/>
                                          </a:stretch>
                                        </pic:blipFill>
                                        <pic:spPr>
                                          <a:xfrm>
                                            <a:off x="0" y="0"/>
                                            <a:ext cx="462918" cy="271366"/>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 Down, and click </w:t>
                            </w:r>
                            <w:r>
                              <w:rPr>
                                <w:rFonts w:hint="eastAsia" w:ascii="阿里巴巴普惠体 L" w:hAnsi="阿里巴巴普惠体 L" w:eastAsia="阿里巴巴普惠体 L" w:cs="阿里巴巴普惠体 L"/>
                                <w:highlight w:val="none"/>
                              </w:rPr>
                              <w:drawing>
                                <wp:inline distT="0" distB="0" distL="0" distR="0">
                                  <wp:extent cx="285115" cy="247015"/>
                                  <wp:effectExtent l="0" t="0" r="6985" b="6985"/>
                                  <wp:docPr id="10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图片 1"/>
                                          <pic:cNvPicPr>
                                            <a:picLocks noChangeAspect="1"/>
                                          </pic:cNvPicPr>
                                        </pic:nvPicPr>
                                        <pic:blipFill>
                                          <a:blip r:embed="rId497"/>
                                          <a:stretch>
                                            <a:fillRect/>
                                          </a:stretch>
                                        </pic:blipFill>
                                        <pic:spPr>
                                          <a:xfrm>
                                            <a:off x="0" y="0"/>
                                            <a:ext cx="285714" cy="247619"/>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Start Cruise.</w:t>
                            </w:r>
                          </w:p>
                          <w:p w14:paraId="5D8213C4">
                            <w:pPr>
                              <w:rPr>
                                <w:rFonts w:hint="eastAsia" w:ascii="阿里巴巴普惠体 L" w:hAnsi="阿里巴巴普惠体 L" w:eastAsia="阿里巴巴普惠体 L" w:cs="阿里巴巴普惠体 L"/>
                                <w:sz w:val="20"/>
                                <w:szCs w:val="20"/>
                                <w:highlight w:val="yellow"/>
                              </w:rPr>
                            </w:pPr>
                          </w:p>
                        </w:txbxContent>
                      </wps:txbx>
                      <wps:bodyPr upright="1"/>
                    </wps:wsp>
                  </a:graphicData>
                </a:graphic>
              </wp:anchor>
            </w:drawing>
          </mc:Choice>
          <mc:Fallback>
            <w:pict>
              <v:shape id="_x0000_s1026" o:spid="_x0000_s1026" o:spt="202" type="#_x0000_t202" style="position:absolute;left:0pt;margin-left:202.3pt;margin-top:6.75pt;height:155.35pt;width:286.2pt;z-index:251687936;mso-width-relative:page;mso-height-relative:page;" fillcolor="#FFFFFF" filled="t" stroked="t" coordsize="21600,21600" o:gfxdata="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24oXZAAAACgEAAA8AAAAAAAAAAQAgAAAA&#10;IgAAAGRycy9kb3ducmV2LnhtbFBLAQIUABQAAAAIAIdO4kCFvso0CgIAADsEAAAOAAAAAAAAAAEA&#10;IAAAACgBAABkcnMvZTJvRG9jLnhtbFBLBQYAAAAABgAGAFkBAACkBQAAAAA=&#10;">
                <v:fill on="t" focussize="0,0"/>
                <v:stroke color="#FFFFFF" joinstyle="miter"/>
                <v:imagedata o:title=""/>
                <o:lock v:ext="edit" aspectratio="f"/>
                <v:textbox>
                  <w:txbxContent>
                    <w:p w14:paraId="08813EA4">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Tour page:</w:t>
                      </w:r>
                    </w:p>
                    <w:p w14:paraId="614CC436">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Time Interval: Dwell time of each preset point</w:t>
                      </w:r>
                    </w:p>
                    <w:p w14:paraId="59103304">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285115" cy="332740"/>
                            <wp:effectExtent l="0" t="0" r="6985" b="10160"/>
                            <wp:docPr id="10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图片 1"/>
                                    <pic:cNvPicPr>
                                      <a:picLocks noChangeAspect="1"/>
                                    </pic:cNvPicPr>
                                  </pic:nvPicPr>
                                  <pic:blipFill>
                                    <a:blip r:embed="rId503"/>
                                    <a:stretch>
                                      <a:fillRect/>
                                    </a:stretch>
                                  </pic:blipFill>
                                  <pic:spPr>
                                    <a:xfrm>
                                      <a:off x="0" y="0"/>
                                      <a:ext cx="285714" cy="333333"/>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Add Preset, click </w:t>
                      </w:r>
                      <w:r>
                        <w:rPr>
                          <w:rFonts w:hint="eastAsia" w:ascii="阿里巴巴普惠体 L" w:hAnsi="阿里巴巴普惠体 L" w:eastAsia="阿里巴巴普惠体 L" w:cs="阿里巴巴普惠体 L"/>
                          <w:highlight w:val="none"/>
                        </w:rPr>
                        <w:drawing>
                          <wp:inline distT="0" distB="0" distL="0" distR="0">
                            <wp:extent cx="294640" cy="275590"/>
                            <wp:effectExtent l="0" t="0" r="10160" b="3810"/>
                            <wp:docPr id="10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图片 1"/>
                                    <pic:cNvPicPr>
                                      <a:picLocks noChangeAspect="1"/>
                                    </pic:cNvPicPr>
                                  </pic:nvPicPr>
                                  <pic:blipFill>
                                    <a:blip r:embed="rId504"/>
                                    <a:stretch>
                                      <a:fillRect/>
                                    </a:stretch>
                                  </pic:blipFill>
                                  <pic:spPr>
                                    <a:xfrm>
                                      <a:off x="0" y="0"/>
                                      <a:ext cx="295238" cy="276190"/>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Delete, click Up </w:t>
                      </w:r>
                      <w:r>
                        <w:rPr>
                          <w:rFonts w:hint="eastAsia" w:ascii="阿里巴巴普惠体 L" w:hAnsi="阿里巴巴普惠体 L" w:eastAsia="阿里巴巴普惠体 L" w:cs="阿里巴巴普惠体 L"/>
                          <w:highlight w:val="none"/>
                        </w:rPr>
                        <w:drawing>
                          <wp:inline distT="0" distB="0" distL="0" distR="0">
                            <wp:extent cx="460375" cy="269875"/>
                            <wp:effectExtent l="0" t="0" r="9525" b="9525"/>
                            <wp:docPr id="10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图片 1"/>
                                    <pic:cNvPicPr>
                                      <a:picLocks noChangeAspect="1"/>
                                    </pic:cNvPicPr>
                                  </pic:nvPicPr>
                                  <pic:blipFill>
                                    <a:blip r:embed="rId505"/>
                                    <a:stretch>
                                      <a:fillRect/>
                                    </a:stretch>
                                  </pic:blipFill>
                                  <pic:spPr>
                                    <a:xfrm>
                                      <a:off x="0" y="0"/>
                                      <a:ext cx="462918" cy="271366"/>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 Down, and click </w:t>
                      </w:r>
                      <w:r>
                        <w:rPr>
                          <w:rFonts w:hint="eastAsia" w:ascii="阿里巴巴普惠体 L" w:hAnsi="阿里巴巴普惠体 L" w:eastAsia="阿里巴巴普惠体 L" w:cs="阿里巴巴普惠体 L"/>
                          <w:highlight w:val="none"/>
                        </w:rPr>
                        <w:drawing>
                          <wp:inline distT="0" distB="0" distL="0" distR="0">
                            <wp:extent cx="285115" cy="247015"/>
                            <wp:effectExtent l="0" t="0" r="6985" b="6985"/>
                            <wp:docPr id="10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图片 1"/>
                                    <pic:cNvPicPr>
                                      <a:picLocks noChangeAspect="1"/>
                                    </pic:cNvPicPr>
                                  </pic:nvPicPr>
                                  <pic:blipFill>
                                    <a:blip r:embed="rId497"/>
                                    <a:stretch>
                                      <a:fillRect/>
                                    </a:stretch>
                                  </pic:blipFill>
                                  <pic:spPr>
                                    <a:xfrm>
                                      <a:off x="0" y="0"/>
                                      <a:ext cx="285714" cy="247619"/>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Start Cruise.</w:t>
                      </w:r>
                    </w:p>
                    <w:p w14:paraId="5D8213C4">
                      <w:pPr>
                        <w:rPr>
                          <w:rFonts w:hint="eastAsia" w:ascii="阿里巴巴普惠体 L" w:hAnsi="阿里巴巴普惠体 L" w:eastAsia="阿里巴巴普惠体 L" w:cs="阿里巴巴普惠体 L"/>
                          <w:sz w:val="20"/>
                          <w:szCs w:val="20"/>
                          <w:highlight w:val="yellow"/>
                        </w:rPr>
                      </w:pPr>
                    </w:p>
                  </w:txbxContent>
                </v:textbox>
              </v:shape>
            </w:pict>
          </mc:Fallback>
        </mc:AlternateContent>
      </w:r>
    </w:p>
    <w:p w14:paraId="380EFAB9">
      <w:pPr>
        <w:pStyle w:val="59"/>
        <w:ind w:firstLineChars="0"/>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88960" behindDoc="0" locked="0" layoutInCell="1" allowOverlap="1">
                <wp:simplePos x="0" y="0"/>
                <wp:positionH relativeFrom="column">
                  <wp:posOffset>2615565</wp:posOffset>
                </wp:positionH>
                <wp:positionV relativeFrom="paragraph">
                  <wp:posOffset>390525</wp:posOffset>
                </wp:positionV>
                <wp:extent cx="3652520" cy="2363470"/>
                <wp:effectExtent l="4445" t="4445" r="13335" b="6985"/>
                <wp:wrapNone/>
                <wp:docPr id="640" name="文本框 640"/>
                <wp:cNvGraphicFramePr/>
                <a:graphic xmlns:a="http://schemas.openxmlformats.org/drawingml/2006/main">
                  <a:graphicData uri="http://schemas.microsoft.com/office/word/2010/wordprocessingShape">
                    <wps:wsp>
                      <wps:cNvSpPr txBox="1"/>
                      <wps:spPr>
                        <a:xfrm>
                          <a:off x="0" y="0"/>
                          <a:ext cx="3652520" cy="236347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61251396">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Pattern Scan Page:</w:t>
                            </w:r>
                          </w:p>
                          <w:p w14:paraId="666D3C01">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 xml:space="preserve">Record: Click </w:t>
                            </w:r>
                            <w:r>
                              <w:rPr>
                                <w:rFonts w:hint="eastAsia" w:ascii="阿里巴巴普惠体 L" w:hAnsi="阿里巴巴普惠体 L" w:eastAsia="阿里巴巴普惠体 L" w:cs="阿里巴巴普惠体 L"/>
                                <w:highlight w:val="none"/>
                              </w:rPr>
                              <w:drawing>
                                <wp:inline distT="0" distB="0" distL="0" distR="0">
                                  <wp:extent cx="285115" cy="247015"/>
                                  <wp:effectExtent l="0" t="0" r="6985" b="6985"/>
                                  <wp:docPr id="10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图片 1"/>
                                          <pic:cNvPicPr>
                                            <a:picLocks noChangeAspect="1"/>
                                          </pic:cNvPicPr>
                                        </pic:nvPicPr>
                                        <pic:blipFill>
                                          <a:blip r:embed="rId497"/>
                                          <a:stretch>
                                            <a:fillRect/>
                                          </a:stretch>
                                        </pic:blipFill>
                                        <pic:spPr>
                                          <a:xfrm>
                                            <a:off x="0" y="0"/>
                                            <a:ext cx="285714" cy="247619"/>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to start recording the cruise route, and click </w:t>
                            </w:r>
                            <w:r>
                              <w:rPr>
                                <w:rFonts w:hint="eastAsia" w:ascii="阿里巴巴普惠体 L" w:hAnsi="阿里巴巴普惠体 L" w:eastAsia="阿里巴巴普惠体 L" w:cs="阿里巴巴普惠体 L"/>
                                <w:highlight w:val="none"/>
                              </w:rPr>
                              <w:drawing>
                                <wp:inline distT="0" distB="0" distL="0" distR="0">
                                  <wp:extent cx="370840" cy="237490"/>
                                  <wp:effectExtent l="0" t="0" r="10160" b="3810"/>
                                  <wp:docPr id="10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图片 1"/>
                                          <pic:cNvPicPr>
                                            <a:picLocks noChangeAspect="1"/>
                                          </pic:cNvPicPr>
                                        </pic:nvPicPr>
                                        <pic:blipFill>
                                          <a:blip r:embed="rId506"/>
                                          <a:stretch>
                                            <a:fillRect/>
                                          </a:stretch>
                                        </pic:blipFill>
                                        <pic:spPr>
                                          <a:xfrm>
                                            <a:off x="0" y="0"/>
                                            <a:ext cx="371429" cy="238095"/>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to stop recording.</w:t>
                            </w:r>
                          </w:p>
                          <w:p w14:paraId="07A3DC64">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Cruise: Click</w:t>
                            </w:r>
                            <w:r>
                              <w:rPr>
                                <w:rFonts w:hint="eastAsia" w:ascii="阿里巴巴普惠体 L" w:hAnsi="阿里巴巴普惠体 L" w:eastAsia="阿里巴巴普惠体 L" w:cs="阿里巴巴普惠体 L"/>
                                <w:highlight w:val="none"/>
                              </w:rPr>
                              <w:drawing>
                                <wp:inline distT="0" distB="0" distL="0" distR="0">
                                  <wp:extent cx="285115" cy="247015"/>
                                  <wp:effectExtent l="0" t="0" r="6985" b="6985"/>
                                  <wp:docPr id="10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1"/>
                                          <pic:cNvPicPr>
                                            <a:picLocks noChangeAspect="1"/>
                                          </pic:cNvPicPr>
                                        </pic:nvPicPr>
                                        <pic:blipFill>
                                          <a:blip r:embed="rId497"/>
                                          <a:stretch>
                                            <a:fillRect/>
                                          </a:stretch>
                                        </pic:blipFill>
                                        <pic:spPr>
                                          <a:xfrm>
                                            <a:off x="0" y="0"/>
                                            <a:ext cx="285714" cy="247619"/>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 to start cruising following the previously recorded route and action.</w:t>
                            </w:r>
                          </w:p>
                          <w:p w14:paraId="344A9CA1">
                            <w:pPr>
                              <w:rPr>
                                <w:rFonts w:hint="eastAsia" w:ascii="阿里巴巴普惠体 L" w:hAnsi="阿里巴巴普惠体 L" w:eastAsia="阿里巴巴普惠体 L" w:cs="阿里巴巴普惠体 L"/>
                                <w:sz w:val="20"/>
                                <w:szCs w:val="20"/>
                                <w:highlight w:val="yellow"/>
                              </w:rPr>
                            </w:pPr>
                          </w:p>
                        </w:txbxContent>
                      </wps:txbx>
                      <wps:bodyPr wrap="square" upright="1">
                        <a:noAutofit/>
                      </wps:bodyPr>
                    </wps:wsp>
                  </a:graphicData>
                </a:graphic>
              </wp:anchor>
            </w:drawing>
          </mc:Choice>
          <mc:Fallback>
            <w:pict>
              <v:shape id="_x0000_s1026" o:spid="_x0000_s1026" o:spt="202" type="#_x0000_t202" style="position:absolute;left:0pt;margin-left:205.95pt;margin-top:30.75pt;height:186.1pt;width:287.6pt;z-index:251688960;mso-width-relative:page;mso-height-relative:page;" fillcolor="#FFFFFF" filled="t" stroked="t" coordsize="21600,21600" o:gfxdata="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9hLNkA&#10;AAAKAQAADwAAAAAAAAABACAAAAAiAAAAZHJzL2Rvd25yZXYueG1sUEsBAhQAFAAAAAgAh07iQFkS&#10;N70eAgAAYwQAAA4AAAAAAAAAAQAgAAAAKAEAAGRycy9lMm9Eb2MueG1sUEsFBgAAAAAGAAYAWQEA&#10;ALgFAAAAAA==&#10;">
                <v:fill on="t" focussize="0,0"/>
                <v:stroke color="#FFFFFF" joinstyle="miter"/>
                <v:imagedata o:title=""/>
                <o:lock v:ext="edit" aspectratio="f"/>
                <v:textbox>
                  <w:txbxContent>
                    <w:p w14:paraId="61251396">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Pattern Scan Page:</w:t>
                      </w:r>
                    </w:p>
                    <w:p w14:paraId="666D3C01">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 xml:space="preserve">Record: Click </w:t>
                      </w:r>
                      <w:r>
                        <w:rPr>
                          <w:rFonts w:hint="eastAsia" w:ascii="阿里巴巴普惠体 L" w:hAnsi="阿里巴巴普惠体 L" w:eastAsia="阿里巴巴普惠体 L" w:cs="阿里巴巴普惠体 L"/>
                          <w:highlight w:val="none"/>
                        </w:rPr>
                        <w:drawing>
                          <wp:inline distT="0" distB="0" distL="0" distR="0">
                            <wp:extent cx="285115" cy="247015"/>
                            <wp:effectExtent l="0" t="0" r="6985" b="6985"/>
                            <wp:docPr id="10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图片 1"/>
                                    <pic:cNvPicPr>
                                      <a:picLocks noChangeAspect="1"/>
                                    </pic:cNvPicPr>
                                  </pic:nvPicPr>
                                  <pic:blipFill>
                                    <a:blip r:embed="rId497"/>
                                    <a:stretch>
                                      <a:fillRect/>
                                    </a:stretch>
                                  </pic:blipFill>
                                  <pic:spPr>
                                    <a:xfrm>
                                      <a:off x="0" y="0"/>
                                      <a:ext cx="285714" cy="247619"/>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to start recording the cruise route, and click </w:t>
                      </w:r>
                      <w:r>
                        <w:rPr>
                          <w:rFonts w:hint="eastAsia" w:ascii="阿里巴巴普惠体 L" w:hAnsi="阿里巴巴普惠体 L" w:eastAsia="阿里巴巴普惠体 L" w:cs="阿里巴巴普惠体 L"/>
                          <w:highlight w:val="none"/>
                        </w:rPr>
                        <w:drawing>
                          <wp:inline distT="0" distB="0" distL="0" distR="0">
                            <wp:extent cx="370840" cy="237490"/>
                            <wp:effectExtent l="0" t="0" r="10160" b="3810"/>
                            <wp:docPr id="10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图片 1"/>
                                    <pic:cNvPicPr>
                                      <a:picLocks noChangeAspect="1"/>
                                    </pic:cNvPicPr>
                                  </pic:nvPicPr>
                                  <pic:blipFill>
                                    <a:blip r:embed="rId506"/>
                                    <a:stretch>
                                      <a:fillRect/>
                                    </a:stretch>
                                  </pic:blipFill>
                                  <pic:spPr>
                                    <a:xfrm>
                                      <a:off x="0" y="0"/>
                                      <a:ext cx="371429" cy="238095"/>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to stop recording.</w:t>
                      </w:r>
                    </w:p>
                    <w:p w14:paraId="07A3DC64">
                      <w:pPr>
                        <w:rPr>
                          <w:rFonts w:hint="eastAsia" w:ascii="阿里巴巴普惠体 L" w:hAnsi="阿里巴巴普惠体 L" w:eastAsia="阿里巴巴普惠体 L" w:cs="阿里巴巴普惠体 L"/>
                          <w:sz w:val="20"/>
                          <w:szCs w:val="20"/>
                          <w:highlight w:val="none"/>
                          <w:lang w:eastAsia="zh-CN"/>
                        </w:rPr>
                      </w:pPr>
                      <w:r>
                        <w:rPr>
                          <w:rFonts w:hint="eastAsia" w:ascii="阿里巴巴普惠体 L" w:hAnsi="阿里巴巴普惠体 L" w:eastAsia="阿里巴巴普惠体 L" w:cs="阿里巴巴普惠体 L"/>
                          <w:kern w:val="2"/>
                          <w:sz w:val="20"/>
                          <w:szCs w:val="20"/>
                          <w:highlight w:val="none"/>
                          <w:lang w:val="en-US" w:eastAsia="zh-CN" w:bidi="ar-SA"/>
                        </w:rPr>
                        <w:t>Cruise: Click</w:t>
                      </w:r>
                      <w:r>
                        <w:rPr>
                          <w:rFonts w:hint="eastAsia" w:ascii="阿里巴巴普惠体 L" w:hAnsi="阿里巴巴普惠体 L" w:eastAsia="阿里巴巴普惠体 L" w:cs="阿里巴巴普惠体 L"/>
                          <w:highlight w:val="none"/>
                        </w:rPr>
                        <w:drawing>
                          <wp:inline distT="0" distB="0" distL="0" distR="0">
                            <wp:extent cx="285115" cy="247015"/>
                            <wp:effectExtent l="0" t="0" r="6985" b="6985"/>
                            <wp:docPr id="10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图片 1"/>
                                    <pic:cNvPicPr>
                                      <a:picLocks noChangeAspect="1"/>
                                    </pic:cNvPicPr>
                                  </pic:nvPicPr>
                                  <pic:blipFill>
                                    <a:blip r:embed="rId497"/>
                                    <a:stretch>
                                      <a:fillRect/>
                                    </a:stretch>
                                  </pic:blipFill>
                                  <pic:spPr>
                                    <a:xfrm>
                                      <a:off x="0" y="0"/>
                                      <a:ext cx="285714" cy="247619"/>
                                    </a:xfrm>
                                    <a:prstGeom prst="rect">
                                      <a:avLst/>
                                    </a:prstGeom>
                                  </pic:spPr>
                                </pic:pic>
                              </a:graphicData>
                            </a:graphic>
                          </wp:inline>
                        </w:drawing>
                      </w:r>
                      <w:r>
                        <w:rPr>
                          <w:rFonts w:hint="eastAsia" w:ascii="阿里巴巴普惠体 L" w:hAnsi="阿里巴巴普惠体 L" w:eastAsia="阿里巴巴普惠体 L" w:cs="阿里巴巴普惠体 L"/>
                          <w:kern w:val="2"/>
                          <w:sz w:val="20"/>
                          <w:szCs w:val="20"/>
                          <w:highlight w:val="none"/>
                          <w:lang w:val="en-US" w:eastAsia="zh-CN" w:bidi="ar-SA"/>
                        </w:rPr>
                        <w:t xml:space="preserve"> to start cruising following the previously recorded route and action.</w:t>
                      </w:r>
                    </w:p>
                    <w:p w14:paraId="344A9CA1">
                      <w:pPr>
                        <w:rPr>
                          <w:rFonts w:hint="eastAsia" w:ascii="阿里巴巴普惠体 L" w:hAnsi="阿里巴巴普惠体 L" w:eastAsia="阿里巴巴普惠体 L" w:cs="阿里巴巴普惠体 L"/>
                          <w:sz w:val="20"/>
                          <w:szCs w:val="20"/>
                          <w:highlight w:val="yellow"/>
                        </w:rPr>
                      </w:pPr>
                    </w:p>
                  </w:txbxContent>
                </v:textbox>
              </v:shape>
            </w:pict>
          </mc:Fallback>
        </mc:AlternateContent>
      </w:r>
    </w:p>
    <w:p w14:paraId="032B6911">
      <w:pPr>
        <w:pStyle w:val="59"/>
        <w:ind w:firstLineChars="0"/>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2294890" cy="2342515"/>
            <wp:effectExtent l="0" t="0" r="3810" b="6985"/>
            <wp:docPr id="4764584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458421" name="图片 1"/>
                    <pic:cNvPicPr>
                      <a:picLocks noChangeAspect="1"/>
                    </pic:cNvPicPr>
                  </pic:nvPicPr>
                  <pic:blipFill>
                    <a:blip r:embed="rId507"/>
                    <a:stretch>
                      <a:fillRect/>
                    </a:stretch>
                  </pic:blipFill>
                  <pic:spPr>
                    <a:xfrm>
                      <a:off x="0" y="0"/>
                      <a:ext cx="2295238" cy="2342857"/>
                    </a:xfrm>
                    <a:prstGeom prst="rect">
                      <a:avLst/>
                    </a:prstGeom>
                  </pic:spPr>
                </pic:pic>
              </a:graphicData>
            </a:graphic>
          </wp:inline>
        </w:drawing>
      </w:r>
    </w:p>
    <w:p w14:paraId="336A5E0F">
      <w:pPr>
        <w:pStyle w:val="59"/>
        <w:ind w:firstLineChars="0"/>
        <w:textAlignment w:val="center"/>
        <w:rPr>
          <w:rFonts w:hint="eastAsia" w:ascii="阿里巴巴普惠体 R" w:hAnsi="阿里巴巴普惠体 R" w:eastAsia="阿里巴巴普惠体 R" w:cs="阿里巴巴普惠体 R"/>
          <w:highlight w:val="none"/>
        </w:rPr>
      </w:pPr>
    </w:p>
    <w:p w14:paraId="12A737BA">
      <w:pPr>
        <w:pStyle w:val="59"/>
        <w:ind w:firstLineChars="0"/>
        <w:textAlignment w:val="center"/>
        <w:rPr>
          <w:rFonts w:hint="eastAsia" w:ascii="阿里巴巴普惠体 R" w:hAnsi="阿里巴巴普惠体 R" w:eastAsia="阿里巴巴普惠体 R" w:cs="阿里巴巴普惠体 R"/>
          <w:highlight w:val="none"/>
        </w:rPr>
      </w:pPr>
    </w:p>
    <w:p w14:paraId="34118F9F">
      <w:pPr>
        <w:pStyle w:val="59"/>
        <w:ind w:firstLineChars="0"/>
        <w:textAlignment w:val="center"/>
        <w:rPr>
          <w:rFonts w:hint="eastAsia" w:ascii="阿里巴巴普惠体 R" w:hAnsi="阿里巴巴普惠体 R" w:eastAsia="阿里巴巴普惠体 R" w:cs="阿里巴巴普惠体 R"/>
          <w:highlight w:val="none"/>
        </w:rPr>
      </w:pPr>
    </w:p>
    <w:p w14:paraId="20BF9151">
      <w:pPr>
        <w:pStyle w:val="59"/>
        <w:ind w:firstLineChars="0"/>
        <w:textAlignment w:val="center"/>
        <w:rPr>
          <w:rFonts w:hint="eastAsia" w:ascii="阿里巴巴普惠体 R" w:hAnsi="阿里巴巴普惠体 R" w:eastAsia="阿里巴巴普惠体 R" w:cs="阿里巴巴普惠体 R"/>
          <w:highlight w:val="none"/>
        </w:rPr>
      </w:pPr>
    </w:p>
    <w:p w14:paraId="70369FFF">
      <w:pPr>
        <w:pStyle w:val="59"/>
        <w:ind w:firstLineChars="0"/>
        <w:textAlignment w:val="center"/>
        <w:rPr>
          <w:rFonts w:hint="eastAsia" w:ascii="阿里巴巴普惠体 R" w:hAnsi="阿里巴巴普惠体 R" w:eastAsia="阿里巴巴普惠体 R" w:cs="阿里巴巴普惠体 R"/>
          <w:highlight w:val="none"/>
        </w:rPr>
      </w:pPr>
    </w:p>
    <w:p w14:paraId="7AA4F617">
      <w:pPr>
        <w:pStyle w:val="59"/>
        <w:ind w:firstLineChars="0"/>
        <w:textAlignment w:val="center"/>
        <w:rPr>
          <w:rFonts w:hint="eastAsia" w:ascii="阿里巴巴普惠体 R" w:hAnsi="阿里巴巴普惠体 R" w:eastAsia="阿里巴巴普惠体 R" w:cs="阿里巴巴普惠体 R"/>
          <w:highlight w:val="none"/>
        </w:rPr>
      </w:pPr>
    </w:p>
    <w:p w14:paraId="2581C552">
      <w:pPr>
        <w:pStyle w:val="59"/>
        <w:ind w:firstLineChars="0"/>
        <w:textAlignment w:val="center"/>
        <w:rPr>
          <w:rFonts w:hint="eastAsia" w:ascii="阿里巴巴普惠体 R" w:hAnsi="阿里巴巴普惠体 R" w:eastAsia="阿里巴巴普惠体 R" w:cs="阿里巴巴普惠体 R"/>
          <w:highlight w:val="none"/>
        </w:rPr>
      </w:pPr>
    </w:p>
    <w:p w14:paraId="5CA73B4C">
      <w:pPr>
        <w:pStyle w:val="59"/>
        <w:ind w:firstLine="0" w:firstLineChars="0"/>
        <w:textAlignment w:val="center"/>
        <w:rPr>
          <w:rFonts w:hint="eastAsia" w:ascii="阿里巴巴普惠体 R" w:hAnsi="阿里巴巴普惠体 R" w:eastAsia="阿里巴巴普惠体 R" w:cs="阿里巴巴普惠体 R"/>
          <w:b/>
          <w:color w:val="0070C0"/>
          <w:szCs w:val="21"/>
          <w:highlight w:val="none"/>
          <w:lang w:eastAsia="zh-CN"/>
        </w:rPr>
      </w:pPr>
      <w:r>
        <w:rPr>
          <w:rFonts w:hint="eastAsia" w:ascii="阿里巴巴普惠体 R" w:hAnsi="阿里巴巴普惠体 R" w:eastAsia="阿里巴巴普惠体 R" w:cs="阿里巴巴普惠体 R"/>
          <w:b/>
          <w:color w:val="0070C0"/>
          <w:kern w:val="2"/>
          <w:sz w:val="21"/>
          <w:szCs w:val="21"/>
          <w:highlight w:val="none"/>
          <w:lang w:val="en-US" w:eastAsia="zh-CN" w:bidi="ar-SA"/>
        </w:rPr>
        <w:t>6. Live View Control Buttons</w:t>
      </w:r>
    </w:p>
    <w:p w14:paraId="169AB0CC">
      <w:pPr>
        <w:pStyle w:val="59"/>
        <w:ind w:left="360" w:firstLine="0" w:firstLineChars="0"/>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350510" cy="401955"/>
            <wp:effectExtent l="0" t="0" r="2540" b="0"/>
            <wp:docPr id="20493340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34016" name="图片 1"/>
                    <pic:cNvPicPr>
                      <a:picLocks noChangeAspect="1"/>
                    </pic:cNvPicPr>
                  </pic:nvPicPr>
                  <pic:blipFill>
                    <a:blip r:embed="rId508"/>
                    <a:stretch>
                      <a:fillRect/>
                    </a:stretch>
                  </pic:blipFill>
                  <pic:spPr>
                    <a:xfrm>
                      <a:off x="0" y="0"/>
                      <a:ext cx="5459596" cy="410535"/>
                    </a:xfrm>
                    <a:prstGeom prst="rect">
                      <a:avLst/>
                    </a:prstGeom>
                  </pic:spPr>
                </pic:pic>
              </a:graphicData>
            </a:graphic>
          </wp:inline>
        </w:drawing>
      </w:r>
    </w:p>
    <w:p w14:paraId="477D41F3">
      <w:pPr>
        <w:pStyle w:val="59"/>
        <w:ind w:left="360"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13690" cy="227965"/>
            <wp:effectExtent l="0" t="0" r="3810" b="635"/>
            <wp:docPr id="7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图片 1"/>
                    <pic:cNvPicPr>
                      <a:picLocks noChangeAspect="1"/>
                    </pic:cNvPicPr>
                  </pic:nvPicPr>
                  <pic:blipFill>
                    <a:blip r:embed="rId509"/>
                    <a:stretch>
                      <a:fillRect/>
                    </a:stretch>
                  </pic:blipFill>
                  <pic:spPr>
                    <a:xfrm>
                      <a:off x="0" y="0"/>
                      <a:ext cx="314286" cy="228571"/>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The channel window switches over the display mode</w:t>
      </w:r>
    </w:p>
    <w:p w14:paraId="2B57D7D4">
      <w:pPr>
        <w:pStyle w:val="59"/>
        <w:spacing w:line="420" w:lineRule="exact"/>
        <w:ind w:left="357" w:firstLine="0" w:firstLineChars="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56540" cy="285115"/>
            <wp:effectExtent l="0" t="0" r="10160" b="6985"/>
            <wp:docPr id="7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图片 1"/>
                    <pic:cNvPicPr>
                      <a:picLocks noChangeAspect="1"/>
                    </pic:cNvPicPr>
                  </pic:nvPicPr>
                  <pic:blipFill>
                    <a:blip r:embed="rId510"/>
                    <a:stretch>
                      <a:fillRect/>
                    </a:stretch>
                  </pic:blipFill>
                  <pic:spPr>
                    <a:xfrm>
                      <a:off x="0" y="0"/>
                      <a:ext cx="257143" cy="285714"/>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Open all the channel previews</w:t>
      </w:r>
    </w:p>
    <w:p w14:paraId="63FF9D9B">
      <w:pPr>
        <w:pStyle w:val="59"/>
        <w:spacing w:line="420" w:lineRule="exact"/>
        <w:ind w:left="357" w:firstLine="0" w:firstLineChars="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56540" cy="299085"/>
            <wp:effectExtent l="0" t="0" r="10160" b="5715"/>
            <wp:docPr id="7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图片 1"/>
                    <pic:cNvPicPr>
                      <a:picLocks noChangeAspect="1"/>
                    </pic:cNvPicPr>
                  </pic:nvPicPr>
                  <pic:blipFill>
                    <a:blip r:embed="rId511"/>
                    <a:stretch>
                      <a:fillRect/>
                    </a:stretch>
                  </pic:blipFill>
                  <pic:spPr>
                    <a:xfrm>
                      <a:off x="0" y="0"/>
                      <a:ext cx="257948" cy="30094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Close all channel previews</w:t>
      </w:r>
    </w:p>
    <w:p w14:paraId="604E28FC">
      <w:pPr>
        <w:pStyle w:val="59"/>
        <w:spacing w:line="420" w:lineRule="exact"/>
        <w:ind w:left="357" w:firstLine="0" w:firstLineChars="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37490" cy="256540"/>
            <wp:effectExtent l="0" t="0" r="3810" b="10160"/>
            <wp:docPr id="7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 name="图片 1"/>
                    <pic:cNvPicPr>
                      <a:picLocks noChangeAspect="1"/>
                    </pic:cNvPicPr>
                  </pic:nvPicPr>
                  <pic:blipFill>
                    <a:blip r:embed="rId512"/>
                    <a:stretch>
                      <a:fillRect/>
                    </a:stretch>
                  </pic:blipFill>
                  <pic:spPr>
                    <a:xfrm>
                      <a:off x="0" y="0"/>
                      <a:ext cx="238095" cy="257143"/>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1"/>
          <w:highlight w:val="none"/>
          <w:lang w:val="en-US" w:eastAsia="zh-CN" w:bidi="ar-SA"/>
        </w:rPr>
        <w:t>Original proportion: Display the live video according to the original proportion</w:t>
      </w:r>
    </w:p>
    <w:p w14:paraId="3187380B">
      <w:pPr>
        <w:pStyle w:val="59"/>
        <w:spacing w:line="420" w:lineRule="exact"/>
        <w:ind w:left="357" w:firstLine="0" w:firstLineChars="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199390" cy="237490"/>
            <wp:effectExtent l="0" t="0" r="3810" b="3810"/>
            <wp:docPr id="7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图片 1"/>
                    <pic:cNvPicPr>
                      <a:picLocks noChangeAspect="1"/>
                    </pic:cNvPicPr>
                  </pic:nvPicPr>
                  <pic:blipFill>
                    <a:blip r:embed="rId513"/>
                    <a:stretch>
                      <a:fillRect/>
                    </a:stretch>
                  </pic:blipFill>
                  <pic:spPr>
                    <a:xfrm>
                      <a:off x="0" y="0"/>
                      <a:ext cx="200000" cy="238095"/>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Stretch: Stretch live video to fit the entire area of each channel on the screen</w:t>
      </w:r>
    </w:p>
    <w:p w14:paraId="2B7DD870">
      <w:pPr>
        <w:pStyle w:val="59"/>
        <w:spacing w:line="420" w:lineRule="exact"/>
        <w:ind w:left="357"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66065" cy="256540"/>
            <wp:effectExtent l="0" t="0" r="635" b="10160"/>
            <wp:docPr id="7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图片 1"/>
                    <pic:cNvPicPr>
                      <a:picLocks noChangeAspect="1"/>
                    </pic:cNvPicPr>
                  </pic:nvPicPr>
                  <pic:blipFill>
                    <a:blip r:embed="rId514"/>
                    <a:stretch>
                      <a:fillRect/>
                    </a:stretch>
                  </pic:blipFill>
                  <pic:spPr>
                    <a:xfrm>
                      <a:off x="0" y="0"/>
                      <a:ext cx="266667" cy="257143"/>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Zoom in the web client to full screen</w:t>
      </w:r>
    </w:p>
    <w:p w14:paraId="15E4FD62">
      <w:pPr>
        <w:pStyle w:val="59"/>
        <w:spacing w:line="420" w:lineRule="exact"/>
        <w:ind w:left="357" w:firstLine="0" w:firstLineChars="0"/>
        <w:textAlignment w:val="center"/>
        <w:rPr>
          <w:rFonts w:hint="eastAsia" w:ascii="阿里巴巴普惠体 L" w:hAnsi="阿里巴巴普惠体 L" w:eastAsia="阿里巴巴普惠体 L" w:cs="阿里巴巴普惠体 L"/>
          <w:szCs w:val="21"/>
          <w:highlight w:val="none"/>
          <w:lang w:eastAsia="zh-CN"/>
        </w:rPr>
      </w:pPr>
      <w:bookmarkStart w:id="814" w:name="OLE_LINK7"/>
      <w:r>
        <w:rPr>
          <w:rFonts w:hint="eastAsia" w:ascii="阿里巴巴普惠体 L" w:hAnsi="阿里巴巴普惠体 L" w:eastAsia="阿里巴巴普惠体 L" w:cs="阿里巴巴普惠体 L"/>
          <w:highlight w:val="none"/>
        </w:rPr>
        <w:drawing>
          <wp:inline distT="0" distB="0" distL="0" distR="0">
            <wp:extent cx="227965" cy="256540"/>
            <wp:effectExtent l="0" t="0" r="635" b="10160"/>
            <wp:docPr id="8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 name="图片 1"/>
                    <pic:cNvPicPr>
                      <a:picLocks noChangeAspect="1"/>
                    </pic:cNvPicPr>
                  </pic:nvPicPr>
                  <pic:blipFill>
                    <a:blip r:embed="rId515"/>
                    <a:stretch>
                      <a:fillRect/>
                    </a:stretch>
                  </pic:blipFill>
                  <pic:spPr>
                    <a:xfrm>
                      <a:off x="0" y="0"/>
                      <a:ext cx="228571" cy="257143"/>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1"/>
          <w:highlight w:val="none"/>
          <w:lang w:val="en-US" w:eastAsia="zh-CN" w:bidi="ar-SA"/>
        </w:rPr>
        <w:t>Manual recording: Click to start a manual recording for all of the display channels. Click again to stop the recording. Manual video recording is saved to the computer</w:t>
      </w:r>
      <w:bookmarkEnd w:id="814"/>
    </w:p>
    <w:p w14:paraId="0CD95107">
      <w:pPr>
        <w:pStyle w:val="59"/>
        <w:spacing w:line="420" w:lineRule="exact"/>
        <w:ind w:left="357" w:firstLine="0" w:firstLineChars="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66065" cy="227965"/>
            <wp:effectExtent l="0" t="0" r="635" b="635"/>
            <wp:docPr id="8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图片 1"/>
                    <pic:cNvPicPr>
                      <a:picLocks noChangeAspect="1"/>
                    </pic:cNvPicPr>
                  </pic:nvPicPr>
                  <pic:blipFill>
                    <a:blip r:embed="rId516"/>
                    <a:stretch>
                      <a:fillRect/>
                    </a:stretch>
                  </pic:blipFill>
                  <pic:spPr>
                    <a:xfrm>
                      <a:off x="0" y="0"/>
                      <a:ext cx="266667" cy="228571"/>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1"/>
          <w:highlight w:val="none"/>
          <w:lang w:val="en-US" w:eastAsia="zh-CN" w:bidi="ar-SA"/>
        </w:rPr>
        <w:t>Manual capture: click to grab the picture of all the current display channels to save to the computer</w:t>
      </w:r>
    </w:p>
    <w:p w14:paraId="08062468">
      <w:pPr>
        <w:pStyle w:val="59"/>
        <w:spacing w:line="420" w:lineRule="exact"/>
        <w:ind w:left="357" w:firstLine="0" w:firstLineChars="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56540" cy="237490"/>
            <wp:effectExtent l="0" t="0" r="10160" b="3810"/>
            <wp:docPr id="8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图片 1"/>
                    <pic:cNvPicPr>
                      <a:picLocks noChangeAspect="1"/>
                    </pic:cNvPicPr>
                  </pic:nvPicPr>
                  <pic:blipFill>
                    <a:blip r:embed="rId517"/>
                    <a:stretch>
                      <a:fillRect/>
                    </a:stretch>
                  </pic:blipFill>
                  <pic:spPr>
                    <a:xfrm>
                      <a:off x="0" y="0"/>
                      <a:ext cx="257143" cy="23809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Electronic zoom: Click on an active image, then click-drag over an area of the active image to zoom in. Right-click to return to the normal display.</w:t>
      </w:r>
    </w:p>
    <w:p w14:paraId="6EAF595C">
      <w:pPr>
        <w:pStyle w:val="59"/>
        <w:spacing w:line="420" w:lineRule="exact"/>
        <w:ind w:left="357" w:firstLine="0" w:firstLineChars="0"/>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42265" cy="304165"/>
            <wp:effectExtent l="0" t="0" r="635" b="635"/>
            <wp:docPr id="8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图片 1"/>
                    <pic:cNvPicPr>
                      <a:picLocks noChangeAspect="1"/>
                    </pic:cNvPicPr>
                  </pic:nvPicPr>
                  <pic:blipFill>
                    <a:blip r:embed="rId518"/>
                    <a:stretch>
                      <a:fillRect/>
                    </a:stretch>
                  </pic:blipFill>
                  <pic:spPr>
                    <a:xfrm>
                      <a:off x="0" y="0"/>
                      <a:ext cx="342857" cy="30476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 xml:space="preserve">Volume control: by adjusting the volume of the level. Silent </w:t>
      </w:r>
      <w:r>
        <w:rPr>
          <w:rFonts w:hint="eastAsia" w:ascii="阿里巴巴普惠体 L" w:hAnsi="阿里巴巴普惠体 L" w:eastAsia="阿里巴巴普惠体 L" w:cs="阿里巴巴普惠体 L"/>
          <w:highlight w:val="none"/>
        </w:rPr>
        <w:drawing>
          <wp:inline distT="0" distB="0" distL="0" distR="0">
            <wp:extent cx="237490" cy="237490"/>
            <wp:effectExtent l="0" t="0" r="3810" b="3810"/>
            <wp:docPr id="8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图片 1"/>
                    <pic:cNvPicPr>
                      <a:picLocks noChangeAspect="1"/>
                    </pic:cNvPicPr>
                  </pic:nvPicPr>
                  <pic:blipFill>
                    <a:blip r:embed="rId519"/>
                    <a:stretch>
                      <a:fillRect/>
                    </a:stretch>
                  </pic:blipFill>
                  <pic:spPr>
                    <a:xfrm>
                      <a:off x="0" y="0"/>
                      <a:ext cx="238095" cy="23809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mode</w:t>
      </w:r>
    </w:p>
    <w:p w14:paraId="5804055F">
      <w:pPr>
        <w:pStyle w:val="59"/>
        <w:spacing w:line="420" w:lineRule="exact"/>
        <w:ind w:left="357"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08915" cy="227965"/>
            <wp:effectExtent l="0" t="0" r="6985" b="635"/>
            <wp:docPr id="8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1"/>
                    <pic:cNvPicPr>
                      <a:picLocks noChangeAspect="1"/>
                    </pic:cNvPicPr>
                  </pic:nvPicPr>
                  <pic:blipFill>
                    <a:blip r:embed="rId520"/>
                    <a:stretch>
                      <a:fillRect/>
                    </a:stretch>
                  </pic:blipFill>
                  <pic:spPr>
                    <a:xfrm>
                      <a:off x="0" y="0"/>
                      <a:ext cx="209524" cy="228571"/>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Intertext icon: Click Open the intercom between the client and the device, and click close the intercom with the device again (Note: this function requires the device to support the intercom function)</w:t>
      </w:r>
    </w:p>
    <w:p w14:paraId="2D4EFD88">
      <w:pPr>
        <w:pStyle w:val="59"/>
        <w:spacing w:line="420" w:lineRule="exact"/>
        <w:ind w:left="357"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48285" cy="339090"/>
            <wp:effectExtent l="0" t="0" r="5715" b="3810"/>
            <wp:docPr id="8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1"/>
                    <pic:cNvPicPr>
                      <a:picLocks noChangeAspect="1"/>
                    </pic:cNvPicPr>
                  </pic:nvPicPr>
                  <pic:blipFill>
                    <a:blip r:embed="rId521"/>
                    <a:stretch>
                      <a:fillRect/>
                    </a:stretch>
                  </pic:blipFill>
                  <pic:spPr>
                    <a:xfrm>
                      <a:off x="0" y="0"/>
                      <a:ext cx="250311" cy="34133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White light control, can manually turn on the white light deterrence (need camera support).</w:t>
      </w:r>
    </w:p>
    <w:p w14:paraId="4A611316">
      <w:pPr>
        <w:pStyle w:val="59"/>
        <w:spacing w:line="420" w:lineRule="exact"/>
        <w:ind w:left="357"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27965" cy="294640"/>
            <wp:effectExtent l="0" t="0" r="635" b="10160"/>
            <wp:docPr id="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图片 1"/>
                    <pic:cNvPicPr>
                      <a:picLocks noChangeAspect="1"/>
                    </pic:cNvPicPr>
                  </pic:nvPicPr>
                  <pic:blipFill>
                    <a:blip r:embed="rId522"/>
                    <a:stretch>
                      <a:fillRect/>
                    </a:stretch>
                  </pic:blipFill>
                  <pic:spPr>
                    <a:xfrm>
                      <a:off x="0" y="0"/>
                      <a:ext cx="228571" cy="295238"/>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Warning alarm control, can manually open the alarm warning (need camera support).</w:t>
      </w:r>
    </w:p>
    <w:p w14:paraId="0926142E">
      <w:pPr>
        <w:pStyle w:val="59"/>
        <w:spacing w:line="420" w:lineRule="exact"/>
        <w:ind w:left="357"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48285" cy="290830"/>
            <wp:effectExtent l="0" t="0" r="5715" b="1270"/>
            <wp:docPr id="8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图片 1"/>
                    <pic:cNvPicPr>
                      <a:picLocks noChangeAspect="1"/>
                    </pic:cNvPicPr>
                  </pic:nvPicPr>
                  <pic:blipFill>
                    <a:blip r:embed="rId523"/>
                    <a:stretch>
                      <a:fillRect/>
                    </a:stretch>
                  </pic:blipFill>
                  <pic:spPr>
                    <a:xfrm>
                      <a:off x="0" y="0"/>
                      <a:ext cx="249776" cy="293214"/>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Red and blue light control, can manually open the red and blue light warning (need camera support).</w:t>
      </w:r>
    </w:p>
    <w:p w14:paraId="14E0CC61">
      <w:pPr>
        <w:spacing w:line="360" w:lineRule="auto"/>
        <w:ind w:left="2" w:leftChars="1" w:firstLine="355"/>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47015" cy="237490"/>
            <wp:effectExtent l="0" t="0" r="6985" b="3810"/>
            <wp:docPr id="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图片 1"/>
                    <pic:cNvPicPr>
                      <a:picLocks noChangeAspect="1"/>
                    </pic:cNvPicPr>
                  </pic:nvPicPr>
                  <pic:blipFill>
                    <a:blip r:embed="rId524"/>
                    <a:stretch>
                      <a:fillRect/>
                    </a:stretch>
                  </pic:blipFill>
                  <pic:spPr>
                    <a:xfrm>
                      <a:off x="0" y="0"/>
                      <a:ext cx="247619" cy="23809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Area focus, click the button, use the mouse to preview the area, the camera lens will focus according to the sliding area.(Zoom camera support only)</w:t>
      </w:r>
    </w:p>
    <w:p w14:paraId="0F0D6A67">
      <w:pPr>
        <w:pStyle w:val="59"/>
        <w:spacing w:line="420" w:lineRule="exact"/>
        <w:ind w:left="357" w:firstLine="0" w:firstLineChars="0"/>
        <w:textAlignment w:val="center"/>
        <w:rPr>
          <w:rFonts w:hint="eastAsia" w:ascii="阿里巴巴普惠体 L" w:hAnsi="阿里巴巴普惠体 L" w:eastAsia="阿里巴巴普惠体 L" w:cs="阿里巴巴普惠体 L"/>
          <w:kern w:val="0"/>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47015" cy="266065"/>
            <wp:effectExtent l="0" t="0" r="6985" b="635"/>
            <wp:docPr id="8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图片 1"/>
                    <pic:cNvPicPr>
                      <a:picLocks noChangeAspect="1"/>
                    </pic:cNvPicPr>
                  </pic:nvPicPr>
                  <pic:blipFill>
                    <a:blip r:embed="rId525"/>
                    <a:stretch>
                      <a:fillRect/>
                    </a:stretch>
                  </pic:blipFill>
                  <pic:spPr>
                    <a:xfrm>
                      <a:off x="0" y="0"/>
                      <a:ext cx="247619" cy="266667"/>
                    </a:xfrm>
                    <a:prstGeom prst="rect">
                      <a:avLst/>
                    </a:prstGeom>
                  </pic:spPr>
                </pic:pic>
              </a:graphicData>
            </a:graphic>
          </wp:inline>
        </w:drawing>
      </w:r>
      <w:r>
        <w:rPr>
          <w:rFonts w:hint="eastAsia" w:ascii="阿里巴巴普惠体 L" w:hAnsi="阿里巴巴普惠体 L" w:eastAsia="阿里巴巴普惠体 L" w:cs="阿里巴巴普惠体 L"/>
          <w:kern w:val="0"/>
          <w:sz w:val="21"/>
          <w:szCs w:val="21"/>
          <w:highlight w:val="none"/>
          <w:lang w:val="en-US" w:eastAsia="zh-CN" w:bidi="ar-SA"/>
        </w:rPr>
        <w:t>Click on the Add a Custom Tab event.</w:t>
      </w:r>
    </w:p>
    <w:p w14:paraId="10B797A2">
      <w:pPr>
        <w:pStyle w:val="59"/>
        <w:spacing w:line="420" w:lineRule="exact"/>
        <w:ind w:left="357"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04165" cy="256540"/>
            <wp:effectExtent l="0" t="0" r="635" b="10160"/>
            <wp:docPr id="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图片 1"/>
                    <pic:cNvPicPr>
                      <a:picLocks noChangeAspect="1"/>
                    </pic:cNvPicPr>
                  </pic:nvPicPr>
                  <pic:blipFill>
                    <a:blip r:embed="rId526"/>
                    <a:stretch>
                      <a:fillRect/>
                    </a:stretch>
                  </pic:blipFill>
                  <pic:spPr>
                    <a:xfrm>
                      <a:off x="0" y="0"/>
                      <a:ext cx="304762" cy="257143"/>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Privacy mode (requires camera support).</w:t>
      </w:r>
    </w:p>
    <w:p w14:paraId="6E40EDC0">
      <w:pPr>
        <w:spacing w:line="360" w:lineRule="auto"/>
        <w:ind w:left="2" w:leftChars="1" w:firstLine="355"/>
        <w:textAlignment w:val="center"/>
        <w:rPr>
          <w:rFonts w:hint="eastAsia" w:ascii="阿里巴巴普惠体 L" w:hAnsi="阿里巴巴普惠体 L" w:eastAsia="阿里巴巴普惠体 L" w:cs="阿里巴巴普惠体 L"/>
          <w:color w:val="C00000"/>
          <w:kern w:val="0"/>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04165" cy="219075"/>
            <wp:effectExtent l="0" t="0" r="635" b="9525"/>
            <wp:docPr id="8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 name="图片 1"/>
                    <pic:cNvPicPr>
                      <a:picLocks noChangeAspect="1"/>
                    </pic:cNvPicPr>
                  </pic:nvPicPr>
                  <pic:blipFill>
                    <a:blip r:embed="rId527"/>
                    <a:stretch>
                      <a:fillRect/>
                    </a:stretch>
                  </pic:blipFill>
                  <pic:spPr>
                    <a:xfrm>
                      <a:off x="0" y="0"/>
                      <a:ext cx="307753" cy="221868"/>
                    </a:xfrm>
                    <a:prstGeom prst="rect">
                      <a:avLst/>
                    </a:prstGeom>
                  </pic:spPr>
                </pic:pic>
              </a:graphicData>
            </a:graphic>
          </wp:inline>
        </w:drawing>
      </w:r>
      <w:r>
        <w:rPr>
          <w:rFonts w:hint="eastAsia" w:ascii="阿里巴巴普惠体 L" w:hAnsi="阿里巴巴普惠体 L" w:eastAsia="阿里巴巴普惠体 L" w:cs="阿里巴巴普惠体 L"/>
          <w:color w:val="auto"/>
          <w:kern w:val="0"/>
          <w:sz w:val="21"/>
          <w:szCs w:val="21"/>
          <w:highlight w:val="none"/>
          <w:lang w:val="en-US" w:eastAsia="zh-CN" w:bidi="ar-SA"/>
        </w:rPr>
        <w:t>Fisheye mode: This button is displayed when connected to a camera supporting fisheye, and click the button to enter the fisheye mode preview (only some NVR models support fisheye mode)</w:t>
      </w:r>
    </w:p>
    <w:p w14:paraId="1B852858">
      <w:pP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b/>
          <w:color w:val="0070C0"/>
          <w:kern w:val="2"/>
          <w:sz w:val="21"/>
          <w:szCs w:val="21"/>
          <w:highlight w:val="none"/>
          <w:lang w:val="en-US" w:eastAsia="zh-CN" w:bidi="ar-SA"/>
        </w:rPr>
        <w:t>7. Switch to the display paging</w:t>
      </w:r>
    </w:p>
    <w:p w14:paraId="5E6986B8">
      <w:pPr>
        <w:pStyle w:val="4"/>
        <w:rPr>
          <w:rFonts w:hint="eastAsia" w:ascii="阿里巴巴普惠体 R" w:hAnsi="阿里巴巴普惠体 R" w:eastAsia="阿里巴巴普惠体 R" w:cs="阿里巴巴普惠体 R"/>
          <w:highlight w:val="none"/>
          <w:lang w:eastAsia="zh-CN"/>
        </w:rPr>
      </w:pPr>
      <w:bookmarkStart w:id="815" w:name="_Toc4998"/>
      <w:bookmarkStart w:id="816" w:name="_Toc28075"/>
      <w:bookmarkStart w:id="817" w:name="_Toc117926141"/>
      <w:bookmarkStart w:id="818" w:name="_Toc16002"/>
      <w:bookmarkStart w:id="819" w:name="_Toc191648332"/>
      <w:r>
        <w:rPr>
          <w:rFonts w:hint="eastAsia" w:ascii="阿里巴巴普惠体 R" w:hAnsi="阿里巴巴普惠体 R" w:eastAsia="阿里巴巴普惠体 R" w:cs="阿里巴巴普惠体 R"/>
          <w:b/>
          <w:bCs/>
          <w:kern w:val="2"/>
          <w:sz w:val="32"/>
          <w:szCs w:val="32"/>
          <w:highlight w:val="none"/>
          <w:lang w:val="en-US" w:eastAsia="zh-CN" w:bidi="ar-SA"/>
        </w:rPr>
        <w:t>8.3.2 Playback</w:t>
      </w:r>
      <w:bookmarkEnd w:id="815"/>
      <w:bookmarkEnd w:id="816"/>
      <w:bookmarkEnd w:id="817"/>
      <w:bookmarkEnd w:id="818"/>
      <w:bookmarkEnd w:id="819"/>
    </w:p>
    <w:p w14:paraId="11621704">
      <w:pPr>
        <w:ind w:left="105" w:leftChars="5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This page can search and replay videos stored in the device's hard disk, and can download videos to the PC.</w:t>
      </w:r>
    </w:p>
    <w:p w14:paraId="7B19A394">
      <w:pPr>
        <w:ind w:left="105" w:leftChars="50"/>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2632710"/>
            <wp:effectExtent l="0" t="0" r="0" b="0"/>
            <wp:docPr id="14261825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182511" name="图片 1"/>
                    <pic:cNvPicPr>
                      <a:picLocks noChangeAspect="1"/>
                    </pic:cNvPicPr>
                  </pic:nvPicPr>
                  <pic:blipFill>
                    <a:blip r:embed="rId528"/>
                    <a:stretch>
                      <a:fillRect/>
                    </a:stretch>
                  </pic:blipFill>
                  <pic:spPr>
                    <a:xfrm>
                      <a:off x="0" y="0"/>
                      <a:ext cx="5759450" cy="2632710"/>
                    </a:xfrm>
                    <a:prstGeom prst="rect">
                      <a:avLst/>
                    </a:prstGeom>
                  </pic:spPr>
                </pic:pic>
              </a:graphicData>
            </a:graphic>
          </wp:inline>
        </w:drawing>
      </w:r>
    </w:p>
    <w:p w14:paraId="21A56EA3">
      <w:pPr>
        <w:ind w:left="105" w:leftChars="50"/>
        <w:textAlignment w:val="center"/>
        <w:rPr>
          <w:rFonts w:hint="eastAsia" w:ascii="阿里巴巴普惠体 R" w:hAnsi="阿里巴巴普惠体 R" w:eastAsia="阿里巴巴普惠体 R" w:cs="阿里巴巴普惠体 R"/>
          <w:color w:val="0070C0"/>
          <w:szCs w:val="21"/>
          <w:highlight w:val="none"/>
          <w:lang w:eastAsia="zh-CN"/>
        </w:rPr>
      </w:pPr>
      <w:r>
        <w:rPr>
          <w:rFonts w:hint="eastAsia" w:ascii="阿里巴巴普惠体 R" w:hAnsi="阿里巴巴普惠体 R" w:eastAsia="阿里巴巴普惠体 R" w:cs="阿里巴巴普惠体 R"/>
          <w:b/>
          <w:bCs/>
          <w:color w:val="0070C0"/>
          <w:kern w:val="2"/>
          <w:sz w:val="21"/>
          <w:szCs w:val="21"/>
          <w:highlight w:val="none"/>
          <w:lang w:val="en-US" w:eastAsia="zh-CN" w:bidi="ar-SA"/>
        </w:rPr>
        <w:t>Search video:</w:t>
      </w:r>
    </w:p>
    <w:p w14:paraId="62921F15">
      <w:pPr>
        <w:spacing w:after="120"/>
        <w:ind w:left="-109" w:leftChars="-52"/>
        <w:rPr>
          <w:rFonts w:hint="eastAsia" w:ascii="阿里巴巴普惠体 L" w:hAnsi="阿里巴巴普惠体 L" w:eastAsia="阿里巴巴普惠体 L" w:cs="阿里巴巴普惠体 L"/>
          <w:color w:val="000000"/>
          <w:kern w:val="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1. Click on the upper right corner to play back the Playback, and the icon enters the playback interface</w:t>
      </w:r>
    </w:p>
    <w:p w14:paraId="1ABF477E">
      <w:pPr>
        <w:spacing w:after="120"/>
        <w:ind w:left="-109" w:leftChars="-52"/>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2. Select the date to query the video on the calendar. Days with video recording are shown as red underlined.</w:t>
      </w:r>
    </w:p>
    <w:p w14:paraId="37265E9A">
      <w:pPr>
        <w:spacing w:after="120"/>
        <w:ind w:left="-109" w:leftChars="-52"/>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3. Select the type of video to query in the Type.</w:t>
      </w:r>
    </w:p>
    <w:p w14:paraId="56080BC4">
      <w:pPr>
        <w:spacing w:after="120"/>
        <w:ind w:left="-109" w:leftChars="-52"/>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4. Select the video stream that you need to search for and play to.</w:t>
      </w:r>
    </w:p>
    <w:p w14:paraId="0DB84588">
      <w:pPr>
        <w:ind w:left="-109" w:leftChars="-52"/>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5. Check the channel back in the "channel".(Up to four channels simultaneously)</w:t>
      </w:r>
    </w:p>
    <w:p w14:paraId="71503863">
      <w:pPr>
        <w:ind w:left="-109" w:leftChars="-52"/>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6. Click on the search element Search icon to search for the video.</w:t>
      </w:r>
    </w:p>
    <w:p w14:paraId="2D9020D5">
      <w:pPr>
        <w:spacing w:after="120"/>
        <w:ind w:left="-109" w:leftChars="-52"/>
        <w:textAlignment w:val="center"/>
        <w:rPr>
          <w:rFonts w:hint="eastAsia" w:ascii="阿里巴巴普惠体 L" w:hAnsi="阿里巴巴普惠体 L" w:eastAsia="阿里巴巴普惠体 L" w:cs="阿里巴巴普惠体 L"/>
          <w:b/>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7, the video of the search will be displayed on the timeline. Click the video clip you want to start </w:t>
      </w:r>
      <w:r>
        <w:rPr>
          <w:rFonts w:hint="eastAsia" w:ascii="阿里巴巴普惠体 L" w:hAnsi="阿里巴巴普惠体 L" w:eastAsia="阿里巴巴普惠体 L" w:cs="阿里巴巴普惠体 L"/>
          <w:highlight w:val="none"/>
        </w:rPr>
        <w:drawing>
          <wp:inline distT="0" distB="0" distL="0" distR="0">
            <wp:extent cx="248285" cy="215265"/>
            <wp:effectExtent l="0" t="0" r="5715" b="635"/>
            <wp:docPr id="8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图片 1"/>
                    <pic:cNvPicPr>
                      <a:picLocks noChangeAspect="1"/>
                    </pic:cNvPicPr>
                  </pic:nvPicPr>
                  <pic:blipFill>
                    <a:blip r:embed="rId497"/>
                    <a:stretch>
                      <a:fillRect/>
                    </a:stretch>
                  </pic:blipFill>
                  <pic:spPr>
                    <a:xfrm>
                      <a:off x="0" y="0"/>
                      <a:ext cx="250509" cy="217108"/>
                    </a:xfrm>
                    <a:prstGeom prst="rect">
                      <a:avLst/>
                    </a:prstGeom>
                  </pic:spPr>
                </pic:pic>
              </a:graphicData>
            </a:graphic>
          </wp:inline>
        </w:drawing>
      </w:r>
      <w:r>
        <w:rPr>
          <w:rFonts w:hint="eastAsia" w:ascii="阿里巴巴普惠体 L" w:hAnsi="阿里巴巴普惠体 L" w:eastAsia="阿里巴巴普惠体 L" w:cs="阿里巴巴普惠体 L"/>
          <w:color w:val="000000"/>
          <w:kern w:val="2"/>
          <w:sz w:val="21"/>
          <w:szCs w:val="21"/>
          <w:highlight w:val="none"/>
          <w:lang w:val="en-US" w:eastAsia="zh-CN" w:bidi="ar-SA"/>
        </w:rPr>
        <w:t>playing, and then click the play icon to play the video.</w:t>
      </w:r>
    </w:p>
    <w:p w14:paraId="0D485064">
      <w:pPr>
        <w:pStyle w:val="5"/>
        <w:spacing w:before="100" w:after="100" w:line="240" w:lineRule="auto"/>
        <w:rPr>
          <w:rFonts w:hint="default" w:ascii="阿里巴巴普惠体 R" w:hAnsi="阿里巴巴普惠体 R" w:eastAsia="阿里巴巴普惠体 R" w:cs="阿里巴巴普惠体 R"/>
          <w:highlight w:val="none"/>
          <w:lang w:val="en-US" w:eastAsia="zh-CN"/>
        </w:rPr>
      </w:pPr>
      <w:bookmarkStart w:id="820" w:name="_Toc24058"/>
      <w:bookmarkStart w:id="821" w:name="_Toc191648333"/>
      <w:bookmarkStart w:id="822" w:name="_Toc28048"/>
      <w:bookmarkStart w:id="823" w:name="_Toc5587"/>
      <w:r>
        <w:rPr>
          <w:rFonts w:hint="eastAsia" w:ascii="阿里巴巴普惠体 R" w:hAnsi="阿里巴巴普惠体 R" w:eastAsia="阿里巴巴普惠体 R" w:cs="阿里巴巴普惠体 R"/>
          <w:b/>
          <w:bCs/>
          <w:kern w:val="2"/>
          <w:sz w:val="28"/>
          <w:szCs w:val="28"/>
          <w:highlight w:val="none"/>
          <w:lang w:val="en-US" w:eastAsia="zh-CN" w:bidi="ar-SA"/>
        </w:rPr>
        <w:t xml:space="preserve">8.3.2.1 </w:t>
      </w:r>
      <w:bookmarkEnd w:id="820"/>
      <w:bookmarkEnd w:id="821"/>
      <w:bookmarkEnd w:id="822"/>
      <w:r>
        <w:rPr>
          <w:rFonts w:hint="eastAsia" w:ascii="阿里巴巴普惠体 R" w:hAnsi="阿里巴巴普惠体 R" w:eastAsia="阿里巴巴普惠体 R" w:cs="阿里巴巴普惠体 R"/>
          <w:b/>
          <w:bCs/>
          <w:kern w:val="2"/>
          <w:sz w:val="28"/>
          <w:szCs w:val="28"/>
          <w:highlight w:val="none"/>
          <w:lang w:val="en-US" w:eastAsia="zh-CN" w:bidi="ar-SA"/>
        </w:rPr>
        <w:t>General Playback</w:t>
      </w:r>
      <w:bookmarkEnd w:id="823"/>
    </w:p>
    <w:p w14:paraId="2A40CAF8">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2632710"/>
            <wp:effectExtent l="0" t="0" r="0" b="0"/>
            <wp:docPr id="11640027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002761" name="图片 1"/>
                    <pic:cNvPicPr>
                      <a:picLocks noChangeAspect="1"/>
                    </pic:cNvPicPr>
                  </pic:nvPicPr>
                  <pic:blipFill>
                    <a:blip r:embed="rId528"/>
                    <a:stretch>
                      <a:fillRect/>
                    </a:stretch>
                  </pic:blipFill>
                  <pic:spPr>
                    <a:xfrm>
                      <a:off x="0" y="0"/>
                      <a:ext cx="5759450" cy="2632710"/>
                    </a:xfrm>
                    <a:prstGeom prst="rect">
                      <a:avLst/>
                    </a:prstGeom>
                  </pic:spPr>
                </pic:pic>
              </a:graphicData>
            </a:graphic>
          </wp:inline>
        </w:drawing>
      </w:r>
    </w:p>
    <w:p w14:paraId="12B7603E">
      <w:pPr>
        <w:textAlignment w:val="center"/>
        <w:rPr>
          <w:rFonts w:hint="eastAsia" w:ascii="阿里巴巴普惠体 L" w:hAnsi="阿里巴巴普惠体 L" w:eastAsia="阿里巴巴普惠体 L" w:cs="阿里巴巴普惠体 L"/>
          <w:b w:val="0"/>
          <w:bCs w:val="0"/>
          <w:highlight w:val="none"/>
          <w:lang w:eastAsia="zh-CN"/>
        </w:rPr>
      </w:pPr>
      <w:r>
        <w:rPr>
          <w:rFonts w:hint="eastAsia" w:ascii="阿里巴巴普惠体 L" w:hAnsi="阿里巴巴普惠体 L" w:eastAsia="阿里巴巴普惠体 L" w:cs="阿里巴巴普惠体 L"/>
          <w:b w:val="0"/>
          <w:bCs w:val="0"/>
          <w:highlight w:val="none"/>
        </w:rPr>
        <w:drawing>
          <wp:inline distT="0" distB="0" distL="0" distR="0">
            <wp:extent cx="248285" cy="215265"/>
            <wp:effectExtent l="0" t="0" r="5715" b="635"/>
            <wp:docPr id="8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 name="图片 1"/>
                    <pic:cNvPicPr>
                      <a:picLocks noChangeAspect="1"/>
                    </pic:cNvPicPr>
                  </pic:nvPicPr>
                  <pic:blipFill>
                    <a:blip r:embed="rId497"/>
                    <a:stretch>
                      <a:fillRect/>
                    </a:stretch>
                  </pic:blipFill>
                  <pic:spPr>
                    <a:xfrm>
                      <a:off x="0" y="0"/>
                      <a:ext cx="250509" cy="217108"/>
                    </a:xfrm>
                    <a:prstGeom prst="rect">
                      <a:avLst/>
                    </a:prstGeom>
                  </pic:spPr>
                </pic:pic>
              </a:graphicData>
            </a:graphic>
          </wp:inline>
        </w:drawing>
      </w:r>
      <w:r>
        <w:rPr>
          <w:rFonts w:hint="eastAsia" w:ascii="阿里巴巴普惠体 L" w:hAnsi="阿里巴巴普惠体 L" w:eastAsia="阿里巴巴普惠体 L" w:cs="阿里巴巴普惠体 L"/>
          <w:b w:val="0"/>
          <w:bCs w:val="0"/>
          <w:kern w:val="2"/>
          <w:sz w:val="21"/>
          <w:szCs w:val="24"/>
          <w:highlight w:val="none"/>
          <w:lang w:val="en-US" w:eastAsia="zh-CN" w:bidi="ar-SA"/>
        </w:rPr>
        <w:t>Play a single video</w:t>
      </w:r>
    </w:p>
    <w:p w14:paraId="1FF3DD54">
      <w:pPr>
        <w:textAlignment w:val="center"/>
        <w:rPr>
          <w:rFonts w:hint="eastAsia" w:ascii="阿里巴巴普惠体 L" w:hAnsi="阿里巴巴普惠体 L" w:eastAsia="阿里巴巴普惠体 L" w:cs="阿里巴巴普惠体 L"/>
          <w:b w:val="0"/>
          <w:bCs w:val="0"/>
          <w:highlight w:val="none"/>
          <w:lang w:eastAsia="zh-CN"/>
        </w:rPr>
      </w:pPr>
      <w:r>
        <w:rPr>
          <w:rFonts w:hint="eastAsia" w:ascii="阿里巴巴普惠体 L" w:hAnsi="阿里巴巴普惠体 L" w:eastAsia="阿里巴巴普惠体 L" w:cs="阿里巴巴普惠体 L"/>
          <w:b w:val="0"/>
          <w:bCs w:val="0"/>
          <w:highlight w:val="none"/>
        </w:rPr>
        <w:drawing>
          <wp:inline distT="0" distB="0" distL="0" distR="0">
            <wp:extent cx="292100" cy="255905"/>
            <wp:effectExtent l="0" t="0" r="0" b="10795"/>
            <wp:docPr id="8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图片 1"/>
                    <pic:cNvPicPr>
                      <a:picLocks noChangeAspect="1"/>
                    </pic:cNvPicPr>
                  </pic:nvPicPr>
                  <pic:blipFill>
                    <a:blip r:embed="rId529"/>
                    <a:stretch>
                      <a:fillRect/>
                    </a:stretch>
                  </pic:blipFill>
                  <pic:spPr>
                    <a:xfrm>
                      <a:off x="0" y="0"/>
                      <a:ext cx="297630" cy="260426"/>
                    </a:xfrm>
                    <a:prstGeom prst="rect">
                      <a:avLst/>
                    </a:prstGeom>
                  </pic:spPr>
                </pic:pic>
              </a:graphicData>
            </a:graphic>
          </wp:inline>
        </w:drawing>
      </w:r>
      <w:r>
        <w:rPr>
          <w:rFonts w:hint="eastAsia" w:ascii="阿里巴巴普惠体 L" w:hAnsi="阿里巴巴普惠体 L" w:eastAsia="阿里巴巴普惠体 L" w:cs="阿里巴巴普惠体 L"/>
          <w:b w:val="0"/>
          <w:bCs w:val="0"/>
          <w:kern w:val="2"/>
          <w:sz w:val="21"/>
          <w:szCs w:val="24"/>
          <w:highlight w:val="none"/>
          <w:lang w:val="en-US" w:eastAsia="zh-CN" w:bidi="ar-SA"/>
        </w:rPr>
        <w:t>Single video is suspended</w:t>
      </w:r>
    </w:p>
    <w:p w14:paraId="697E98D5">
      <w:pPr>
        <w:textAlignment w:val="center"/>
        <w:rPr>
          <w:rFonts w:hint="eastAsia" w:ascii="阿里巴巴普惠体 L" w:hAnsi="阿里巴巴普惠体 L" w:eastAsia="阿里巴巴普惠体 L" w:cs="阿里巴巴普惠体 L"/>
          <w:b w:val="0"/>
          <w:bCs w:val="0"/>
          <w:highlight w:val="none"/>
          <w:lang w:eastAsia="zh-CN"/>
        </w:rPr>
      </w:pPr>
      <w:r>
        <w:rPr>
          <w:rFonts w:hint="eastAsia" w:ascii="阿里巴巴普惠体 L" w:hAnsi="阿里巴巴普惠体 L" w:eastAsia="阿里巴巴普惠体 L" w:cs="阿里巴巴普惠体 L"/>
          <w:b w:val="0"/>
          <w:bCs w:val="0"/>
          <w:highlight w:val="none"/>
        </w:rPr>
        <w:drawing>
          <wp:inline distT="0" distB="0" distL="0" distR="0">
            <wp:extent cx="292735" cy="277495"/>
            <wp:effectExtent l="0" t="0" r="12065" b="1905"/>
            <wp:docPr id="8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图片 1"/>
                    <pic:cNvPicPr>
                      <a:picLocks noChangeAspect="1"/>
                    </pic:cNvPicPr>
                  </pic:nvPicPr>
                  <pic:blipFill>
                    <a:blip r:embed="rId530"/>
                    <a:stretch>
                      <a:fillRect/>
                    </a:stretch>
                  </pic:blipFill>
                  <pic:spPr>
                    <a:xfrm>
                      <a:off x="0" y="0"/>
                      <a:ext cx="297148" cy="281910"/>
                    </a:xfrm>
                    <a:prstGeom prst="rect">
                      <a:avLst/>
                    </a:prstGeom>
                  </pic:spPr>
                </pic:pic>
              </a:graphicData>
            </a:graphic>
          </wp:inline>
        </w:drawing>
      </w:r>
      <w:r>
        <w:rPr>
          <w:rFonts w:hint="eastAsia" w:ascii="阿里巴巴普惠体 L" w:hAnsi="阿里巴巴普惠体 L" w:eastAsia="阿里巴巴普惠体 L" w:cs="阿里巴巴普惠体 L"/>
          <w:b w:val="0"/>
          <w:bCs w:val="0"/>
          <w:kern w:val="2"/>
          <w:sz w:val="21"/>
          <w:szCs w:val="24"/>
          <w:highlight w:val="none"/>
          <w:lang w:val="en-US" w:eastAsia="zh-CN" w:bidi="ar-SA"/>
        </w:rPr>
        <w:t>Stop playing a single-channel video recording</w:t>
      </w:r>
    </w:p>
    <w:p w14:paraId="38BA21DC">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299720" cy="270510"/>
            <wp:effectExtent l="0" t="0" r="5080" b="8890"/>
            <wp:docPr id="8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 name="图片 1"/>
                    <pic:cNvPicPr>
                      <a:picLocks noChangeAspect="1"/>
                    </pic:cNvPicPr>
                  </pic:nvPicPr>
                  <pic:blipFill>
                    <a:blip r:embed="rId531"/>
                    <a:stretch>
                      <a:fillRect/>
                    </a:stretch>
                  </pic:blipFill>
                  <pic:spPr>
                    <a:xfrm>
                      <a:off x="0" y="0"/>
                      <a:ext cx="304888" cy="275144"/>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Play by frame:: the first frame and move by playback. Available only when the Sync playback option is not selected.</w:t>
      </w:r>
    </w:p>
    <w:p w14:paraId="57B1BFC6">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23215" cy="342265"/>
            <wp:effectExtent l="0" t="0" r="6985" b="635"/>
            <wp:docPr id="8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 name="图片 1"/>
                    <pic:cNvPicPr>
                      <a:picLocks noChangeAspect="1"/>
                    </pic:cNvPicPr>
                  </pic:nvPicPr>
                  <pic:blipFill>
                    <a:blip r:embed="rId532"/>
                    <a:stretch>
                      <a:fillRect/>
                    </a:stretch>
                  </pic:blipFill>
                  <pic:spPr>
                    <a:xfrm>
                      <a:off x="0" y="0"/>
                      <a:ext cx="323810" cy="34285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Sync play: Click to synchronously play the selected channel simultaneously at the same time</w:t>
      </w:r>
    </w:p>
    <w:p w14:paraId="5916FA60">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49250" cy="314325"/>
            <wp:effectExtent l="0" t="0" r="6350" b="3175"/>
            <wp:docPr id="8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图片 1"/>
                    <pic:cNvPicPr>
                      <a:picLocks noChangeAspect="1"/>
                    </pic:cNvPicPr>
                  </pic:nvPicPr>
                  <pic:blipFill>
                    <a:blip r:embed="rId533"/>
                    <a:stretch>
                      <a:fillRect/>
                    </a:stretch>
                  </pic:blipFill>
                  <pic:spPr>
                    <a:xfrm>
                      <a:off x="0" y="0"/>
                      <a:ext cx="351855" cy="31667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Click to select a playing channel, and then click the recording icon to record the current video to the computer. Click again to stop the recording.</w:t>
      </w:r>
    </w:p>
    <w:p w14:paraId="619020D8">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56235" cy="328930"/>
            <wp:effectExtent l="0" t="0" r="12065" b="1270"/>
            <wp:docPr id="8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图片 1"/>
                    <pic:cNvPicPr>
                      <a:picLocks noChangeAspect="1"/>
                    </pic:cNvPicPr>
                  </pic:nvPicPr>
                  <pic:blipFill>
                    <a:blip r:embed="rId534"/>
                    <a:stretch>
                      <a:fillRect/>
                    </a:stretch>
                  </pic:blipFill>
                  <pic:spPr>
                    <a:xfrm>
                      <a:off x="0" y="0"/>
                      <a:ext cx="362084" cy="33423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Click on one of the channels that are playing, then click the capture icon to take a snapshot and save to the computer.</w:t>
      </w:r>
    </w:p>
    <w:p w14:paraId="7148F4DA">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23215" cy="313690"/>
            <wp:effectExtent l="0" t="0" r="6985" b="3810"/>
            <wp:docPr id="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图片 1"/>
                    <pic:cNvPicPr>
                      <a:picLocks noChangeAspect="1"/>
                    </pic:cNvPicPr>
                  </pic:nvPicPr>
                  <pic:blipFill>
                    <a:blip r:embed="rId535"/>
                    <a:stretch>
                      <a:fillRect/>
                    </a:stretch>
                  </pic:blipFill>
                  <pic:spPr>
                    <a:xfrm>
                      <a:off x="0" y="0"/>
                      <a:ext cx="323810" cy="314286"/>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Open the Download menu to download a video of the selected type of time for the selected channel.</w:t>
      </w:r>
    </w:p>
    <w:p w14:paraId="16E64F1A">
      <w:pPr>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3890010"/>
            <wp:effectExtent l="0" t="0" r="0" b="0"/>
            <wp:docPr id="2343042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304298" name="图片 1"/>
                    <pic:cNvPicPr>
                      <a:picLocks noChangeAspect="1"/>
                    </pic:cNvPicPr>
                  </pic:nvPicPr>
                  <pic:blipFill>
                    <a:blip r:embed="rId536"/>
                    <a:stretch>
                      <a:fillRect/>
                    </a:stretch>
                  </pic:blipFill>
                  <pic:spPr>
                    <a:xfrm>
                      <a:off x="0" y="0"/>
                      <a:ext cx="5759450" cy="3890010"/>
                    </a:xfrm>
                    <a:prstGeom prst="rect">
                      <a:avLst/>
                    </a:prstGeom>
                  </pic:spPr>
                </pic:pic>
              </a:graphicData>
            </a:graphic>
          </wp:inline>
        </w:drawing>
      </w:r>
    </w:p>
    <w:p w14:paraId="1C754E52">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Select the file to download, press the Start Download icon to start the download, and will display the download status. Press the Stop Download icon to stop downloading.</w:t>
      </w:r>
    </w:p>
    <w:p w14:paraId="5B4A6A44">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32740" cy="285115"/>
            <wp:effectExtent l="0" t="0" r="10160" b="6985"/>
            <wp:docPr id="8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图片 1"/>
                    <pic:cNvPicPr>
                      <a:picLocks noChangeAspect="1"/>
                    </pic:cNvPicPr>
                  </pic:nvPicPr>
                  <pic:blipFill>
                    <a:blip r:embed="rId537"/>
                    <a:stretch>
                      <a:fillRect/>
                    </a:stretch>
                  </pic:blipFill>
                  <pic:spPr>
                    <a:xfrm>
                      <a:off x="0" y="0"/>
                      <a:ext cx="333333" cy="285714"/>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Cut the backup, and download the video </w:t>
      </w:r>
      <w:r>
        <w:rPr>
          <w:rFonts w:hint="eastAsia" w:ascii="阿里巴巴普惠体 L" w:hAnsi="阿里巴巴普惠体 L" w:eastAsia="阿里巴巴普惠体 L" w:cs="阿里巴巴普惠体 L"/>
          <w:highlight w:val="none"/>
        </w:rPr>
        <w:drawing>
          <wp:inline distT="0" distB="0" distL="0" distR="0">
            <wp:extent cx="399415" cy="323215"/>
            <wp:effectExtent l="0" t="0" r="6985" b="6985"/>
            <wp:docPr id="8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图片 1"/>
                    <pic:cNvPicPr>
                      <a:picLocks noChangeAspect="1"/>
                    </pic:cNvPicPr>
                  </pic:nvPicPr>
                  <pic:blipFill>
                    <a:blip r:embed="rId538"/>
                    <a:stretch>
                      <a:fillRect/>
                    </a:stretch>
                  </pic:blipFill>
                  <pic:spPr>
                    <a:xfrm>
                      <a:off x="0" y="0"/>
                      <a:ext cx="400000" cy="32381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button of the cut time period to the PC local.</w:t>
      </w:r>
    </w:p>
    <w:p w14:paraId="50DBA1AC">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61315" cy="304165"/>
            <wp:effectExtent l="0" t="0" r="6985" b="635"/>
            <wp:docPr id="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图片 1"/>
                    <pic:cNvPicPr>
                      <a:picLocks noChangeAspect="1"/>
                    </pic:cNvPicPr>
                  </pic:nvPicPr>
                  <pic:blipFill>
                    <a:blip r:embed="rId539"/>
                    <a:stretch>
                      <a:fillRect/>
                    </a:stretch>
                  </pic:blipFill>
                  <pic:spPr>
                    <a:xfrm>
                      <a:off x="0" y="0"/>
                      <a:ext cx="361905" cy="304762"/>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Back forward, only available when the sync playback option is not selected.</w:t>
      </w:r>
    </w:p>
    <w:p w14:paraId="14D61DB3">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36550" cy="277495"/>
            <wp:effectExtent l="0" t="0" r="6350" b="1905"/>
            <wp:docPr id="8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图片 1"/>
                    <pic:cNvPicPr>
                      <a:picLocks noChangeAspect="1"/>
                    </pic:cNvPicPr>
                  </pic:nvPicPr>
                  <pic:blipFill>
                    <a:blip r:embed="rId540"/>
                    <a:stretch>
                      <a:fillRect/>
                    </a:stretch>
                  </pic:blipFill>
                  <pic:spPr>
                    <a:xfrm>
                      <a:off x="0" y="0"/>
                      <a:ext cx="341664" cy="281873"/>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Playback speed: Click to select the play speed.</w:t>
      </w:r>
    </w:p>
    <w:p w14:paraId="753E2A2D">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58140" cy="314325"/>
            <wp:effectExtent l="0" t="0" r="10160" b="3175"/>
            <wp:docPr id="8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图片 1"/>
                    <pic:cNvPicPr>
                      <a:picLocks noChangeAspect="1"/>
                    </pic:cNvPicPr>
                  </pic:nvPicPr>
                  <pic:blipFill>
                    <a:blip r:embed="rId541"/>
                    <a:stretch>
                      <a:fillRect/>
                    </a:stretch>
                  </pic:blipFill>
                  <pic:spPr>
                    <a:xfrm>
                      <a:off x="0" y="0"/>
                      <a:ext cx="360021" cy="316116"/>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Play all channels: Click Play all channels for select search. Available only when the Sync playback option is not selected.</w:t>
      </w:r>
    </w:p>
    <w:p w14:paraId="6CE4EB7E">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70840" cy="321310"/>
            <wp:effectExtent l="0" t="0" r="10160" b="8890"/>
            <wp:docPr id="8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图片 1"/>
                    <pic:cNvPicPr>
                      <a:picLocks noChangeAspect="1"/>
                    </pic:cNvPicPr>
                  </pic:nvPicPr>
                  <pic:blipFill>
                    <a:blip r:embed="rId542"/>
                    <a:stretch>
                      <a:fillRect/>
                    </a:stretch>
                  </pic:blipFill>
                  <pic:spPr>
                    <a:xfrm>
                      <a:off x="0" y="0"/>
                      <a:ext cx="374469" cy="324541"/>
                    </a:xfrm>
                    <a:prstGeom prst="rect">
                      <a:avLst/>
                    </a:prstGeom>
                  </pic:spPr>
                </pic:pic>
              </a:graphicData>
            </a:graphic>
          </wp:inline>
        </w:drawing>
      </w:r>
      <w:r>
        <w:rPr>
          <w:rFonts w:hint="eastAsia" w:ascii="阿里巴巴普惠体 L" w:hAnsi="阿里巴巴普惠体 L" w:eastAsia="阿里巴巴普惠体 L" w:cs="阿里巴巴普惠体 L"/>
          <w:bCs/>
          <w:kern w:val="2"/>
          <w:sz w:val="21"/>
          <w:szCs w:val="24"/>
          <w:highlight w:val="none"/>
          <w:lang w:val="en-US" w:eastAsia="zh-CN" w:bidi="ar-SA"/>
        </w:rPr>
        <w:t>Stop playing all channels: Click to stop playing all channels. Available only when the Sync playback option is not selected.</w:t>
      </w:r>
    </w:p>
    <w:p w14:paraId="252B3763">
      <w:pPr>
        <w:spacing w:line="420" w:lineRule="exact"/>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49885" cy="299720"/>
            <wp:effectExtent l="0" t="0" r="5715" b="5080"/>
            <wp:docPr id="8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图片 1"/>
                    <pic:cNvPicPr>
                      <a:picLocks noChangeAspect="1"/>
                    </pic:cNvPicPr>
                  </pic:nvPicPr>
                  <pic:blipFill>
                    <a:blip r:embed="rId543"/>
                    <a:stretch>
                      <a:fillRect/>
                    </a:stretch>
                  </pic:blipFill>
                  <pic:spPr>
                    <a:xfrm>
                      <a:off x="0" y="0"/>
                      <a:ext cx="352217" cy="30190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Electronic zoom: Click the video you are playing, and then click and drag an area of the video to zoom in. Right-click to return to the normal display.</w:t>
      </w:r>
    </w:p>
    <w:p w14:paraId="05F89920">
      <w:pPr>
        <w:spacing w:line="420" w:lineRule="exact"/>
        <w:textAlignment w:val="cente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32740" cy="323215"/>
            <wp:effectExtent l="0" t="0" r="10160" b="6985"/>
            <wp:docPr id="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 name="图片 1"/>
                    <pic:cNvPicPr>
                      <a:picLocks noChangeAspect="1"/>
                    </pic:cNvPicPr>
                  </pic:nvPicPr>
                  <pic:blipFill>
                    <a:blip r:embed="rId544"/>
                    <a:stretch>
                      <a:fillRect/>
                    </a:stretch>
                  </pic:blipFill>
                  <pic:spPr>
                    <a:xfrm>
                      <a:off x="0" y="0"/>
                      <a:ext cx="333333" cy="32381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Original scale:: Display the video being played in the original scale.</w:t>
      </w:r>
    </w:p>
    <w:p w14:paraId="2D171108">
      <w:pPr>
        <w:textAlignment w:val="center"/>
        <w:rPr>
          <w:rFonts w:hint="eastAsia" w:ascii="阿里巴巴普惠体 L" w:hAnsi="阿里巴巴普惠体 L" w:eastAsia="阿里巴巴普惠体 L" w:cs="阿里巴巴普惠体 L"/>
          <w:highlight w:val="none"/>
          <w:u w:val="single"/>
          <w:lang w:eastAsia="zh-CN"/>
        </w:rPr>
      </w:pPr>
      <w:r>
        <w:rPr>
          <w:rFonts w:hint="eastAsia" w:ascii="阿里巴巴普惠体 L" w:hAnsi="阿里巴巴普惠体 L" w:eastAsia="阿里巴巴普惠体 L" w:cs="阿里巴巴普惠体 L"/>
          <w:highlight w:val="none"/>
        </w:rPr>
        <w:drawing>
          <wp:inline distT="0" distB="0" distL="0" distR="0">
            <wp:extent cx="351790" cy="342265"/>
            <wp:effectExtent l="0" t="0" r="3810" b="635"/>
            <wp:docPr id="8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 name="图片 1"/>
                    <pic:cNvPicPr>
                      <a:picLocks noChangeAspect="1"/>
                    </pic:cNvPicPr>
                  </pic:nvPicPr>
                  <pic:blipFill>
                    <a:blip r:embed="rId545"/>
                    <a:stretch>
                      <a:fillRect/>
                    </a:stretch>
                  </pic:blipFill>
                  <pic:spPr>
                    <a:xfrm>
                      <a:off x="0" y="0"/>
                      <a:ext cx="352381" cy="34285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Stretch: Stretch the played video to fit the entire area of each channel on the screen.</w:t>
      </w:r>
    </w:p>
    <w:p w14:paraId="68F5206B">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332740" cy="370840"/>
            <wp:effectExtent l="0" t="0" r="10160" b="10160"/>
            <wp:docPr id="8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图片 1"/>
                    <pic:cNvPicPr>
                      <a:picLocks noChangeAspect="1"/>
                    </pic:cNvPicPr>
                  </pic:nvPicPr>
                  <pic:blipFill>
                    <a:blip r:embed="rId546"/>
                    <a:stretch>
                      <a:fillRect/>
                    </a:stretch>
                  </pic:blipFill>
                  <pic:spPr>
                    <a:xfrm>
                      <a:off x="0" y="0"/>
                      <a:ext cx="333333" cy="371429"/>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Zoom in the web client to full screen play.</w:t>
      </w:r>
    </w:p>
    <w:p w14:paraId="1DE49959">
      <w:pPr>
        <w:pStyle w:val="5"/>
        <w:rPr>
          <w:rFonts w:hint="eastAsia" w:ascii="阿里巴巴普惠体 R" w:hAnsi="阿里巴巴普惠体 R" w:eastAsia="阿里巴巴普惠体 R" w:cs="阿里巴巴普惠体 R"/>
          <w:highlight w:val="none"/>
          <w:lang w:eastAsia="zh-CN"/>
        </w:rPr>
      </w:pPr>
      <w:bookmarkStart w:id="824" w:name="_Toc9706"/>
      <w:bookmarkStart w:id="825" w:name="_Toc191648334"/>
      <w:bookmarkStart w:id="826" w:name="_Toc472081443"/>
      <w:bookmarkStart w:id="827" w:name="_Toc29102"/>
      <w:bookmarkStart w:id="828" w:name="_Toc6511"/>
      <w:r>
        <w:rPr>
          <w:rFonts w:hint="eastAsia" w:ascii="阿里巴巴普惠体 R" w:hAnsi="阿里巴巴普惠体 R" w:eastAsia="阿里巴巴普惠体 R" w:cs="阿里巴巴普惠体 R"/>
          <w:b/>
          <w:bCs/>
          <w:kern w:val="2"/>
          <w:sz w:val="28"/>
          <w:szCs w:val="28"/>
          <w:highlight w:val="none"/>
          <w:lang w:val="en-US" w:eastAsia="zh-CN" w:bidi="ar-SA"/>
        </w:rPr>
        <w:t>8.3.2.2 Picture Playback</w:t>
      </w:r>
      <w:bookmarkEnd w:id="824"/>
      <w:bookmarkEnd w:id="825"/>
      <w:bookmarkEnd w:id="826"/>
      <w:bookmarkEnd w:id="827"/>
      <w:bookmarkEnd w:id="828"/>
    </w:p>
    <w:p w14:paraId="65DBB80E">
      <w:pP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After the device sets the picture, the pictures captured by the device can be searched on this page. Maximum of 5000 pictures can be searched for a single time, and the time interval can be modified according to the need.</w:t>
      </w:r>
    </w:p>
    <w:p w14:paraId="3930F14A">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2515235"/>
            <wp:effectExtent l="0" t="0" r="0" b="0"/>
            <wp:docPr id="10776118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11887" name="图片 1"/>
                    <pic:cNvPicPr>
                      <a:picLocks noChangeAspect="1"/>
                    </pic:cNvPicPr>
                  </pic:nvPicPr>
                  <pic:blipFill>
                    <a:blip r:embed="rId547"/>
                    <a:stretch>
                      <a:fillRect/>
                    </a:stretch>
                  </pic:blipFill>
                  <pic:spPr>
                    <a:xfrm>
                      <a:off x="0" y="0"/>
                      <a:ext cx="5759450" cy="2515235"/>
                    </a:xfrm>
                    <a:prstGeom prst="rect">
                      <a:avLst/>
                    </a:prstGeom>
                  </pic:spPr>
                </pic:pic>
              </a:graphicData>
            </a:graphic>
          </wp:inline>
        </w:drawing>
      </w:r>
    </w:p>
    <w:p w14:paraId="25A5758E">
      <w:pPr>
        <w:textAlignment w:val="center"/>
        <w:rPr>
          <w:rFonts w:hint="eastAsia" w:ascii="阿里巴巴普惠体 R" w:hAnsi="阿里巴巴普惠体 R" w:eastAsia="阿里巴巴普惠体 R" w:cs="阿里巴巴普惠体 R"/>
          <w:color w:val="0070C0"/>
          <w:szCs w:val="21"/>
          <w:highlight w:val="none"/>
          <w:lang w:eastAsia="zh-CN"/>
        </w:rPr>
      </w:pPr>
      <w:r>
        <w:rPr>
          <w:rFonts w:hint="eastAsia" w:ascii="阿里巴巴普惠体 R" w:hAnsi="阿里巴巴普惠体 R" w:eastAsia="阿里巴巴普惠体 R" w:cs="阿里巴巴普惠体 R"/>
          <w:b/>
          <w:bCs/>
          <w:color w:val="0070C0"/>
          <w:kern w:val="2"/>
          <w:sz w:val="21"/>
          <w:szCs w:val="21"/>
          <w:highlight w:val="none"/>
          <w:lang w:val="en-US" w:eastAsia="zh-CN" w:bidi="ar-SA"/>
        </w:rPr>
        <w:t>Search capture map:</w:t>
      </w:r>
    </w:p>
    <w:p w14:paraId="579BA1F9">
      <w:pPr>
        <w:spacing w:after="120"/>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1. Click on the Playback in the top right corner of the window.</w:t>
      </w:r>
    </w:p>
    <w:p w14:paraId="08A1C20D">
      <w:pPr>
        <w:spacing w:after="120"/>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2. Select Picture from the drop-down menu in the upper left corner.</w:t>
      </w:r>
    </w:p>
    <w:p w14:paraId="409E121D">
      <w:pPr>
        <w:spacing w:after="120"/>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3. Select a date search on the calendar, with a red underline.</w:t>
      </w:r>
    </w:p>
    <w:p w14:paraId="0B29AE84">
      <w:pPr>
        <w:spacing w:after="120"/>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4. Select the type of image to search from the list in the Search Type menu.</w:t>
      </w:r>
    </w:p>
    <w:p w14:paraId="5918B879">
      <w:pPr>
        <w:spacing w:after="120"/>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5. Check the channel to search for the video.</w:t>
      </w:r>
    </w:p>
    <w:p w14:paraId="2469CE7A">
      <w:pPr>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6. Click on the Search.</w:t>
      </w:r>
    </w:p>
    <w:p w14:paraId="0A22F3F8">
      <w:pPr>
        <w:rPr>
          <w:rFonts w:hint="eastAsia" w:ascii="阿里巴巴普惠体 L" w:hAnsi="阿里巴巴普惠体 L" w:eastAsia="阿里巴巴普惠体 L" w:cs="阿里巴巴普惠体 L"/>
          <w:color w:val="000000"/>
          <w:szCs w:val="21"/>
          <w:highlight w:val="none"/>
          <w:lang w:eastAsia="zh-CN"/>
        </w:rPr>
      </w:pPr>
      <w:r>
        <w:rPr>
          <w:rFonts w:hint="eastAsia" w:ascii="阿里巴巴普惠体 L" w:hAnsi="阿里巴巴普惠体 L" w:eastAsia="阿里巴巴普惠体 L" w:cs="阿里巴巴普惠体 L"/>
          <w:color w:val="000000"/>
          <w:kern w:val="2"/>
          <w:sz w:val="21"/>
          <w:szCs w:val="21"/>
          <w:highlight w:val="none"/>
          <w:lang w:val="en-US" w:eastAsia="zh-CN" w:bidi="ar-SA"/>
        </w:rPr>
        <w:t xml:space="preserve">7. The picture that meets the search criteria will be displayed on the right side. When double-clicking </w:t>
      </w:r>
      <w:r>
        <w:rPr>
          <w:rFonts w:hint="eastAsia" w:ascii="阿里巴巴普惠体 L" w:hAnsi="阿里巴巴普惠体 L" w:eastAsia="阿里巴巴普惠体 L" w:cs="阿里巴巴普惠体 L"/>
          <w:highlight w:val="none"/>
        </w:rPr>
        <w:drawing>
          <wp:inline distT="0" distB="0" distL="0" distR="0">
            <wp:extent cx="380365" cy="323215"/>
            <wp:effectExtent l="0" t="0" r="635" b="6985"/>
            <wp:docPr id="8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 name="图片 1"/>
                    <pic:cNvPicPr>
                      <a:picLocks noChangeAspect="1"/>
                    </pic:cNvPicPr>
                  </pic:nvPicPr>
                  <pic:blipFill>
                    <a:blip r:embed="rId548"/>
                    <a:stretch>
                      <a:fillRect/>
                    </a:stretch>
                  </pic:blipFill>
                  <pic:spPr>
                    <a:xfrm>
                      <a:off x="0" y="0"/>
                      <a:ext cx="380952" cy="323810"/>
                    </a:xfrm>
                    <a:prstGeom prst="rect">
                      <a:avLst/>
                    </a:prstGeom>
                  </pic:spPr>
                </pic:pic>
              </a:graphicData>
            </a:graphic>
          </wp:inline>
        </w:drawing>
      </w:r>
      <w:r>
        <w:rPr>
          <w:rFonts w:hint="eastAsia" w:ascii="阿里巴巴普惠体 L" w:hAnsi="阿里巴巴普惠体 L" w:eastAsia="阿里巴巴普惠体 L" w:cs="阿里巴巴普惠体 L"/>
          <w:color w:val="000000"/>
          <w:kern w:val="2"/>
          <w:sz w:val="21"/>
          <w:szCs w:val="21"/>
          <w:highlight w:val="none"/>
          <w:lang w:val="en-US" w:eastAsia="zh-CN" w:bidi="ar-SA"/>
        </w:rPr>
        <w:t>, the playback video of the time period before and after the picture will be played, and click to return to the previous interface.</w:t>
      </w:r>
    </w:p>
    <w:p w14:paraId="3D6283A6">
      <w:pPr>
        <w:pStyle w:val="5"/>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color w:val="000000"/>
          <w:kern w:val="2"/>
          <w:sz w:val="21"/>
          <w:szCs w:val="21"/>
          <w:highlight w:val="none"/>
          <w:lang w:val="en-US" w:eastAsia="zh-CN" w:bidi="ar-SA"/>
        </w:rPr>
        <w:t xml:space="preserve"> </w:t>
      </w:r>
      <w:bookmarkStart w:id="829" w:name="_Toc19146"/>
      <w:bookmarkStart w:id="830" w:name="_Toc191648335"/>
      <w:bookmarkStart w:id="831" w:name="_Toc20482"/>
      <w:r>
        <w:rPr>
          <w:rFonts w:hint="eastAsia" w:ascii="阿里巴巴普惠体 R" w:hAnsi="阿里巴巴普惠体 R" w:eastAsia="阿里巴巴普惠体 R" w:cs="阿里巴巴普惠体 R"/>
          <w:b/>
          <w:bCs/>
          <w:kern w:val="2"/>
          <w:sz w:val="28"/>
          <w:szCs w:val="28"/>
          <w:highlight w:val="none"/>
          <w:lang w:val="en-US" w:eastAsia="zh-CN" w:bidi="ar-SA"/>
        </w:rPr>
        <w:t>8.3.2.3 Smart playback</w:t>
      </w:r>
      <w:bookmarkEnd w:id="829"/>
      <w:bookmarkEnd w:id="830"/>
      <w:bookmarkEnd w:id="831"/>
    </w:p>
    <w:p w14:paraId="076143C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device will be marked as a smart type when it detects a change in the screen, and it can search for a Smart Playback video.</w:t>
      </w:r>
    </w:p>
    <w:p w14:paraId="39732122">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2710815"/>
            <wp:effectExtent l="0" t="0" r="0" b="0"/>
            <wp:docPr id="1472608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60835" name="图片 1"/>
                    <pic:cNvPicPr>
                      <a:picLocks noChangeAspect="1"/>
                    </pic:cNvPicPr>
                  </pic:nvPicPr>
                  <pic:blipFill>
                    <a:blip r:embed="rId549"/>
                    <a:stretch>
                      <a:fillRect/>
                    </a:stretch>
                  </pic:blipFill>
                  <pic:spPr>
                    <a:xfrm>
                      <a:off x="0" y="0"/>
                      <a:ext cx="5759450" cy="2710815"/>
                    </a:xfrm>
                    <a:prstGeom prst="rect">
                      <a:avLst/>
                    </a:prstGeom>
                  </pic:spPr>
                </pic:pic>
              </a:graphicData>
            </a:graphic>
          </wp:inline>
        </w:drawing>
      </w:r>
    </w:p>
    <w:p w14:paraId="10CAF36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Click </w:t>
      </w:r>
      <w:r>
        <w:rPr>
          <w:rFonts w:hint="eastAsia" w:ascii="阿里巴巴普惠体 L" w:hAnsi="阿里巴巴普惠体 L" w:eastAsia="阿里巴巴普惠体 L" w:cs="阿里巴巴普惠体 L"/>
          <w:highlight w:val="none"/>
        </w:rPr>
        <w:drawing>
          <wp:inline distT="0" distB="0" distL="0" distR="0">
            <wp:extent cx="370840" cy="323215"/>
            <wp:effectExtent l="0" t="0" r="10160" b="6985"/>
            <wp:docPr id="8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1"/>
                    <pic:cNvPicPr>
                      <a:picLocks noChangeAspect="1"/>
                    </pic:cNvPicPr>
                  </pic:nvPicPr>
                  <pic:blipFill>
                    <a:blip r:embed="rId550"/>
                    <a:stretch>
                      <a:fillRect/>
                    </a:stretch>
                  </pic:blipFill>
                  <pic:spPr>
                    <a:xfrm>
                      <a:off x="0" y="0"/>
                      <a:ext cx="371429" cy="32381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to display smart setting area, click </w:t>
      </w:r>
      <w:r>
        <w:rPr>
          <w:rFonts w:hint="eastAsia" w:ascii="阿里巴巴普惠体 L" w:hAnsi="阿里巴巴普惠体 L" w:eastAsia="阿里巴巴普惠体 L" w:cs="阿里巴巴普惠体 L"/>
          <w:highlight w:val="none"/>
        </w:rPr>
        <w:drawing>
          <wp:inline distT="0" distB="0" distL="0" distR="0">
            <wp:extent cx="370840" cy="342265"/>
            <wp:effectExtent l="0" t="0" r="10160" b="635"/>
            <wp:docPr id="9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 name="图片 1"/>
                    <pic:cNvPicPr>
                      <a:picLocks noChangeAspect="1"/>
                    </pic:cNvPicPr>
                  </pic:nvPicPr>
                  <pic:blipFill>
                    <a:blip r:embed="rId551"/>
                    <a:stretch>
                      <a:fillRect/>
                    </a:stretch>
                  </pic:blipFill>
                  <pic:spPr>
                    <a:xfrm>
                      <a:off x="0" y="0"/>
                      <a:ext cx="371429" cy="34285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to select all areas, click </w:t>
      </w:r>
      <w:r>
        <w:rPr>
          <w:rFonts w:hint="eastAsia" w:ascii="阿里巴巴普惠体 L" w:hAnsi="阿里巴巴普惠体 L" w:eastAsia="阿里巴巴普惠体 L" w:cs="阿里巴巴普惠体 L"/>
          <w:highlight w:val="none"/>
        </w:rPr>
        <w:drawing>
          <wp:inline distT="0" distB="0" distL="0" distR="0">
            <wp:extent cx="323215" cy="323215"/>
            <wp:effectExtent l="0" t="0" r="6985" b="6985"/>
            <wp:docPr id="9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图片 1"/>
                    <pic:cNvPicPr>
                      <a:picLocks noChangeAspect="1"/>
                    </pic:cNvPicPr>
                  </pic:nvPicPr>
                  <pic:blipFill>
                    <a:blip r:embed="rId552"/>
                    <a:stretch>
                      <a:fillRect/>
                    </a:stretch>
                  </pic:blipFill>
                  <pic:spPr>
                    <a:xfrm>
                      <a:off x="0" y="0"/>
                      <a:ext cx="323810" cy="32381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to clear all selected areas.</w:t>
      </w:r>
    </w:p>
    <w:p w14:paraId="54E7F53B">
      <w:pPr>
        <w:pStyle w:val="5"/>
        <w:rPr>
          <w:rFonts w:hint="eastAsia" w:ascii="阿里巴巴普惠体 R" w:hAnsi="阿里巴巴普惠体 R" w:eastAsia="阿里巴巴普惠体 R" w:cs="阿里巴巴普惠体 R"/>
          <w:sz w:val="30"/>
          <w:szCs w:val="30"/>
          <w:highlight w:val="none"/>
          <w:lang w:eastAsia="zh-CN"/>
        </w:rPr>
      </w:pPr>
      <w:bookmarkStart w:id="832" w:name="_Toc191648336"/>
      <w:bookmarkStart w:id="833" w:name="_Toc11573"/>
      <w:bookmarkStart w:id="834" w:name="_Toc31386"/>
      <w:bookmarkStart w:id="835" w:name="_Toc117926142"/>
      <w:r>
        <w:rPr>
          <w:rFonts w:hint="eastAsia" w:ascii="阿里巴巴普惠体 R" w:hAnsi="阿里巴巴普惠体 R" w:eastAsia="阿里巴巴普惠体 R" w:cs="阿里巴巴普惠体 R"/>
          <w:b/>
          <w:bCs/>
          <w:kern w:val="2"/>
          <w:sz w:val="30"/>
          <w:szCs w:val="30"/>
          <w:highlight w:val="none"/>
          <w:lang w:val="en-US" w:eastAsia="zh-CN" w:bidi="ar-SA"/>
        </w:rPr>
        <w:t>8.3.2.4 Tag playback</w:t>
      </w:r>
      <w:bookmarkEnd w:id="832"/>
      <w:bookmarkEnd w:id="833"/>
      <w:bookmarkEnd w:id="834"/>
      <w:bookmarkEnd w:id="835"/>
    </w:p>
    <w:p w14:paraId="61B7B139">
      <w:pP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2757805"/>
            <wp:effectExtent l="0" t="0" r="0" b="4445"/>
            <wp:docPr id="1932364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64670" name="图片 1"/>
                    <pic:cNvPicPr>
                      <a:picLocks noChangeAspect="1"/>
                    </pic:cNvPicPr>
                  </pic:nvPicPr>
                  <pic:blipFill>
                    <a:blip r:embed="rId553"/>
                    <a:stretch>
                      <a:fillRect/>
                    </a:stretch>
                  </pic:blipFill>
                  <pic:spPr>
                    <a:xfrm>
                      <a:off x="0" y="0"/>
                      <a:ext cx="5759450" cy="2757805"/>
                    </a:xfrm>
                    <a:prstGeom prst="rect">
                      <a:avLst/>
                    </a:prstGeom>
                  </pic:spPr>
                </pic:pic>
              </a:graphicData>
            </a:graphic>
          </wp:inline>
        </w:drawing>
      </w:r>
    </w:p>
    <w:p w14:paraId="5F16BAE9">
      <w:pPr>
        <w:ind w:firstLine="210" w:firstLineChars="1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This page searches for all the added tags and ed, plays back, or removes them. Select the time and channel and click on </w:t>
      </w:r>
      <w:r>
        <w:rPr>
          <w:rFonts w:hint="eastAsia" w:ascii="阿里巴巴普惠体 L" w:hAnsi="阿里巴巴普惠体 L" w:eastAsia="阿里巴巴普惠体 L" w:cs="阿里巴巴普惠体 L"/>
          <w:highlight w:val="none"/>
        </w:rPr>
        <w:drawing>
          <wp:inline distT="0" distB="0" distL="0" distR="0">
            <wp:extent cx="342265" cy="275590"/>
            <wp:effectExtent l="0" t="0" r="635" b="3810"/>
            <wp:docPr id="9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 name="图片 1"/>
                    <pic:cNvPicPr>
                      <a:picLocks noChangeAspect="1"/>
                    </pic:cNvPicPr>
                  </pic:nvPicPr>
                  <pic:blipFill>
                    <a:blip r:embed="rId554"/>
                    <a:stretch>
                      <a:fillRect/>
                    </a:stretch>
                  </pic:blipFill>
                  <pic:spPr>
                    <a:xfrm>
                      <a:off x="0" y="0"/>
                      <a:ext cx="342857" cy="27619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the Search to complete the search. Click to jump to the position marked by the label for playback.</w:t>
      </w:r>
    </w:p>
    <w:p w14:paraId="060D695F">
      <w:pPr>
        <w:rPr>
          <w:rFonts w:hint="eastAsia" w:ascii="阿里巴巴普惠体 R" w:hAnsi="阿里巴巴普惠体 R" w:eastAsia="阿里巴巴普惠体 R" w:cs="阿里巴巴普惠体 R"/>
          <w:highlight w:val="none"/>
        </w:rPr>
      </w:pPr>
    </w:p>
    <w:p w14:paraId="4B900421">
      <w:pPr>
        <w:rPr>
          <w:rFonts w:hint="eastAsia" w:ascii="阿里巴巴普惠体 R" w:hAnsi="阿里巴巴普惠体 R" w:eastAsia="阿里巴巴普惠体 R" w:cs="阿里巴巴普惠体 R"/>
          <w:highlight w:val="none"/>
        </w:rPr>
      </w:pPr>
    </w:p>
    <w:p w14:paraId="6EFB3CAE">
      <w:pPr>
        <w:pStyle w:val="5"/>
        <w:rPr>
          <w:rFonts w:hint="eastAsia" w:ascii="阿里巴巴普惠体 R" w:hAnsi="阿里巴巴普惠体 R" w:eastAsia="阿里巴巴普惠体 R" w:cs="阿里巴巴普惠体 R"/>
          <w:highlight w:val="none"/>
          <w:lang w:eastAsia="zh-CN"/>
        </w:rPr>
      </w:pPr>
      <w:bookmarkStart w:id="836" w:name="_Toc5421"/>
      <w:bookmarkStart w:id="837" w:name="_Toc30255"/>
      <w:bookmarkStart w:id="838" w:name="_Toc191648337"/>
      <w:r>
        <w:rPr>
          <w:rFonts w:hint="eastAsia" w:ascii="阿里巴巴普惠体 R" w:hAnsi="阿里巴巴普惠体 R" w:eastAsia="阿里巴巴普惠体 R" w:cs="阿里巴巴普惠体 R"/>
          <w:b/>
          <w:bCs/>
          <w:kern w:val="2"/>
          <w:sz w:val="28"/>
          <w:szCs w:val="28"/>
          <w:highlight w:val="none"/>
          <w:lang w:val="en-US" w:eastAsia="zh-CN" w:bidi="ar-SA"/>
        </w:rPr>
        <w:t>8.3.2.5 AI playback</w:t>
      </w:r>
      <w:bookmarkEnd w:id="836"/>
      <w:bookmarkEnd w:id="837"/>
      <w:bookmarkEnd w:id="838"/>
    </w:p>
    <w:p w14:paraId="3753BF1F">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After the device opens the AI alarm, the AI alarm event search can be conducted on this page, including face detection, license plate detection, pedestrian and vehicle detection, PID &amp; LCD, repeat customers and face attendance type events.</w:t>
      </w:r>
    </w:p>
    <w:p w14:paraId="22D7CEEC">
      <w:pPr>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highlight w:val="none"/>
        </w:rPr>
        <w:drawing>
          <wp:inline distT="0" distB="0" distL="0" distR="0">
            <wp:extent cx="5759450" cy="2705735"/>
            <wp:effectExtent l="0" t="0" r="0" b="0"/>
            <wp:docPr id="6499774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77423" name="图片 1"/>
                    <pic:cNvPicPr>
                      <a:picLocks noChangeAspect="1"/>
                    </pic:cNvPicPr>
                  </pic:nvPicPr>
                  <pic:blipFill>
                    <a:blip r:embed="rId555"/>
                    <a:stretch>
                      <a:fillRect/>
                    </a:stretch>
                  </pic:blipFill>
                  <pic:spPr>
                    <a:xfrm>
                      <a:off x="0" y="0"/>
                      <a:ext cx="5759450" cy="2705735"/>
                    </a:xfrm>
                    <a:prstGeom prst="rect">
                      <a:avLst/>
                    </a:prstGeom>
                  </pic:spPr>
                </pic:pic>
              </a:graphicData>
            </a:graphic>
          </wp:inline>
        </w:drawing>
      </w:r>
    </w:p>
    <w:p w14:paraId="4C29F239">
      <w:pPr>
        <w:pStyle w:val="4"/>
        <w:rPr>
          <w:rFonts w:hint="eastAsia" w:ascii="阿里巴巴普惠体 R" w:hAnsi="阿里巴巴普惠体 R" w:eastAsia="阿里巴巴普惠体 R" w:cs="阿里巴巴普惠体 R"/>
          <w:highlight w:val="none"/>
          <w:lang w:eastAsia="zh-CN"/>
        </w:rPr>
      </w:pPr>
      <w:bookmarkStart w:id="839" w:name="_Toc17948"/>
      <w:bookmarkStart w:id="840" w:name="_Toc27926"/>
      <w:bookmarkStart w:id="841" w:name="_Toc117926143"/>
      <w:bookmarkStart w:id="842" w:name="_Toc20000"/>
      <w:bookmarkStart w:id="843" w:name="_Toc191648338"/>
      <w:r>
        <w:rPr>
          <w:rFonts w:hint="eastAsia" w:ascii="阿里巴巴普惠体 R" w:hAnsi="阿里巴巴普惠体 R" w:eastAsia="阿里巴巴普惠体 R" w:cs="阿里巴巴普惠体 R"/>
          <w:b/>
          <w:bCs/>
          <w:kern w:val="2"/>
          <w:sz w:val="32"/>
          <w:szCs w:val="32"/>
          <w:highlight w:val="none"/>
          <w:lang w:val="en-US" w:eastAsia="zh-CN" w:bidi="ar-SA"/>
        </w:rPr>
        <w:t>8.3.3 Remote Settings</w:t>
      </w:r>
      <w:bookmarkEnd w:id="839"/>
      <w:bookmarkEnd w:id="840"/>
      <w:bookmarkEnd w:id="841"/>
      <w:bookmarkEnd w:id="842"/>
      <w:bookmarkEnd w:id="843"/>
    </w:p>
    <w:p w14:paraId="003E6148">
      <w:pPr>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This interface supports remote configuration of device parameters, and channel, video recording, storage, alarm, event, network and system parameters.</w:t>
      </w:r>
    </w:p>
    <w:p w14:paraId="7426C232">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w:drawing>
          <wp:inline distT="0" distB="0" distL="0" distR="0">
            <wp:extent cx="5759450" cy="2731770"/>
            <wp:effectExtent l="0" t="0" r="0" b="0"/>
            <wp:docPr id="1698924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924355" name="图片 1"/>
                    <pic:cNvPicPr>
                      <a:picLocks noChangeAspect="1"/>
                    </pic:cNvPicPr>
                  </pic:nvPicPr>
                  <pic:blipFill>
                    <a:blip r:embed="rId556"/>
                    <a:stretch>
                      <a:fillRect/>
                    </a:stretch>
                  </pic:blipFill>
                  <pic:spPr>
                    <a:xfrm>
                      <a:off x="0" y="0"/>
                      <a:ext cx="5759450" cy="2731770"/>
                    </a:xfrm>
                    <a:prstGeom prst="rect">
                      <a:avLst/>
                    </a:prstGeom>
                  </pic:spPr>
                </pic:pic>
              </a:graphicData>
            </a:graphic>
          </wp:inline>
        </w:drawing>
      </w:r>
    </w:p>
    <w:p w14:paraId="0DF4FD77">
      <w:pPr>
        <w:pStyle w:val="4"/>
        <w:rPr>
          <w:rFonts w:hint="eastAsia" w:ascii="阿里巴巴普惠体 R" w:hAnsi="阿里巴巴普惠体 R" w:eastAsia="阿里巴巴普惠体 R" w:cs="阿里巴巴普惠体 R"/>
          <w:highlight w:val="none"/>
          <w:lang w:eastAsia="zh-CN"/>
        </w:rPr>
      </w:pPr>
      <w:bookmarkStart w:id="844" w:name="_Toc12573"/>
      <w:bookmarkStart w:id="845" w:name="_Toc472081444"/>
      <w:bookmarkStart w:id="846" w:name="_Toc15243"/>
      <w:bookmarkStart w:id="847" w:name="_Toc191648339"/>
      <w:bookmarkStart w:id="848" w:name="_Toc117926144"/>
      <w:bookmarkStart w:id="849" w:name="_Toc27483"/>
      <w:bookmarkStart w:id="850" w:name="_Toc5730"/>
      <w:r>
        <w:rPr>
          <w:rFonts w:hint="eastAsia" w:ascii="阿里巴巴普惠体 R" w:hAnsi="阿里巴巴普惠体 R" w:eastAsia="阿里巴巴普惠体 R" w:cs="阿里巴巴普惠体 R"/>
          <w:b/>
          <w:bCs/>
          <w:kern w:val="2"/>
          <w:sz w:val="32"/>
          <w:szCs w:val="32"/>
          <w:highlight w:val="none"/>
          <w:lang w:val="en-US" w:eastAsia="zh-CN" w:bidi="ar-SA"/>
        </w:rPr>
        <w:t xml:space="preserve">8.3.4 </w:t>
      </w:r>
      <w:bookmarkEnd w:id="844"/>
      <w:bookmarkEnd w:id="845"/>
      <w:r>
        <w:rPr>
          <w:rFonts w:hint="eastAsia" w:ascii="阿里巴巴普惠体 R" w:hAnsi="阿里巴巴普惠体 R" w:eastAsia="阿里巴巴普惠体 R" w:cs="阿里巴巴普惠体 R"/>
          <w:b/>
          <w:bCs/>
          <w:kern w:val="2"/>
          <w:sz w:val="32"/>
          <w:szCs w:val="32"/>
          <w:highlight w:val="none"/>
          <w:lang w:val="en-US" w:eastAsia="zh-CN" w:bidi="ar-SA"/>
        </w:rPr>
        <w:t>Local settings</w:t>
      </w:r>
      <w:bookmarkEnd w:id="846"/>
      <w:bookmarkEnd w:id="847"/>
      <w:bookmarkEnd w:id="848"/>
      <w:bookmarkEnd w:id="849"/>
      <w:bookmarkEnd w:id="850"/>
    </w:p>
    <w:p w14:paraId="0AAC857E">
      <w:pPr>
        <w:rPr>
          <w:rFonts w:hint="eastAsia" w:ascii="阿里巴巴普惠体 L" w:hAnsi="阿里巴巴普惠体 L" w:eastAsia="阿里巴巴普惠体 L" w:cs="阿里巴巴普惠体 L"/>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Set the download location for videos and snapshots taken through the Web client and select File Type for the video file.</w:t>
      </w:r>
    </w:p>
    <w:p w14:paraId="1789DC49">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5759450" cy="2063115"/>
            <wp:effectExtent l="0" t="0" r="0" b="0"/>
            <wp:docPr id="4221448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144897" name="图片 1"/>
                    <pic:cNvPicPr>
                      <a:picLocks noChangeAspect="1"/>
                    </pic:cNvPicPr>
                  </pic:nvPicPr>
                  <pic:blipFill>
                    <a:blip r:embed="rId557"/>
                    <a:stretch>
                      <a:fillRect/>
                    </a:stretch>
                  </pic:blipFill>
                  <pic:spPr>
                    <a:xfrm>
                      <a:off x="0" y="0"/>
                      <a:ext cx="5759450" cy="2063115"/>
                    </a:xfrm>
                    <a:prstGeom prst="rect">
                      <a:avLst/>
                    </a:prstGeom>
                  </pic:spPr>
                </pic:pic>
              </a:graphicData>
            </a:graphic>
          </wp:inline>
        </w:drawing>
      </w:r>
    </w:p>
    <w:p w14:paraId="1ED4A820">
      <w:pPr>
        <w:spacing w:line="34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Record Path (Manual recording path): Click </w:t>
      </w:r>
      <w:r>
        <w:rPr>
          <w:rFonts w:hint="eastAsia" w:ascii="阿里巴巴普惠体 L" w:hAnsi="阿里巴巴普惠体 L" w:eastAsia="阿里巴巴普惠体 L" w:cs="阿里巴巴普惠体 L"/>
          <w:highlight w:val="none"/>
        </w:rPr>
        <w:drawing>
          <wp:inline distT="0" distB="0" distL="0" distR="0">
            <wp:extent cx="313690" cy="266065"/>
            <wp:effectExtent l="0" t="0" r="3810" b="635"/>
            <wp:docPr id="9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图片 1"/>
                    <pic:cNvPicPr>
                      <a:picLocks noChangeAspect="1"/>
                    </pic:cNvPicPr>
                  </pic:nvPicPr>
                  <pic:blipFill>
                    <a:blip r:embed="rId558"/>
                    <a:stretch>
                      <a:fillRect/>
                    </a:stretch>
                  </pic:blipFill>
                  <pic:spPr>
                    <a:xfrm>
                      <a:off x="0" y="0"/>
                      <a:ext cx="314286" cy="26666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Browse and select the folder where you need to save the manual recording on the computer.</w:t>
      </w:r>
    </w:p>
    <w:p w14:paraId="5F4291AA">
      <w:pPr>
        <w:spacing w:line="34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Download Path (Video download path): Click </w:t>
      </w:r>
      <w:r>
        <w:rPr>
          <w:rFonts w:hint="eastAsia" w:ascii="阿里巴巴普惠体 L" w:hAnsi="阿里巴巴普惠体 L" w:eastAsia="阿里巴巴普惠体 L" w:cs="阿里巴巴普惠体 L"/>
          <w:highlight w:val="none"/>
        </w:rPr>
        <w:drawing>
          <wp:inline distT="0" distB="0" distL="0" distR="0">
            <wp:extent cx="313690" cy="266065"/>
            <wp:effectExtent l="0" t="0" r="3810" b="635"/>
            <wp:docPr id="9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 name="图片 1"/>
                    <pic:cNvPicPr>
                      <a:picLocks noChangeAspect="1"/>
                    </pic:cNvPicPr>
                  </pic:nvPicPr>
                  <pic:blipFill>
                    <a:blip r:embed="rId558"/>
                    <a:stretch>
                      <a:fillRect/>
                    </a:stretch>
                  </pic:blipFill>
                  <pic:spPr>
                    <a:xfrm>
                      <a:off x="0" y="0"/>
                      <a:ext cx="314286" cy="26666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Browse and select the folder you need to save to the computer.</w:t>
      </w:r>
    </w:p>
    <w:p w14:paraId="17DB0FE3">
      <w:pPr>
        <w:spacing w:line="34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Snapshot Path (Grab path): Click Browse </w:t>
      </w:r>
      <w:r>
        <w:rPr>
          <w:rFonts w:hint="eastAsia" w:ascii="阿里巴巴普惠体 L" w:hAnsi="阿里巴巴普惠体 L" w:eastAsia="阿里巴巴普惠体 L" w:cs="阿里巴巴普惠体 L"/>
          <w:highlight w:val="none"/>
        </w:rPr>
        <w:drawing>
          <wp:inline distT="0" distB="0" distL="0" distR="0">
            <wp:extent cx="313690" cy="266065"/>
            <wp:effectExtent l="0" t="0" r="3810" b="635"/>
            <wp:docPr id="9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 name="图片 1"/>
                    <pic:cNvPicPr>
                      <a:picLocks noChangeAspect="1"/>
                    </pic:cNvPicPr>
                  </pic:nvPicPr>
                  <pic:blipFill>
                    <a:blip r:embed="rId558"/>
                    <a:stretch>
                      <a:fillRect/>
                    </a:stretch>
                  </pic:blipFill>
                  <pic:spPr>
                    <a:xfrm>
                      <a:off x="0" y="0"/>
                      <a:ext cx="314286" cy="26666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and select the folder where you want to save the manual captured snapshot on your computer.</w:t>
      </w:r>
    </w:p>
    <w:p w14:paraId="49FD24DF">
      <w:pPr>
        <w:spacing w:line="340" w:lineRule="exact"/>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File Type (File type): Select the manual video recording file type.</w:t>
      </w:r>
    </w:p>
    <w:p w14:paraId="0F7C5BB4">
      <w:pPr>
        <w:spacing w:line="340" w:lineRule="exact"/>
        <w:textAlignment w:val="center"/>
        <w:rPr>
          <w:rFonts w:hint="eastAsia" w:ascii="阿里巴巴普惠体 L" w:hAnsi="阿里巴巴普惠体 L" w:eastAsia="阿里巴巴普惠体 L" w:cs="阿里巴巴普惠体 L"/>
          <w:highlight w:val="none"/>
          <w:lang w:eastAsia="zh-CN"/>
        </w:rPr>
      </w:pPr>
      <w:bookmarkStart w:id="851" w:name="_Toc226293414"/>
      <w:bookmarkStart w:id="852" w:name="_Toc277919771"/>
      <w:bookmarkStart w:id="853" w:name="_Toc219285592"/>
      <w:bookmarkStart w:id="854" w:name="_Toc277919573"/>
      <w:r>
        <w:rPr>
          <w:rFonts w:hint="eastAsia" w:ascii="阿里巴巴普惠体 L" w:hAnsi="阿里巴巴普惠体 L" w:eastAsia="阿里巴巴普惠体 L" w:cs="阿里巴巴普惠体 L"/>
          <w:kern w:val="2"/>
          <w:sz w:val="21"/>
          <w:szCs w:val="24"/>
          <w:highlight w:val="none"/>
          <w:lang w:val="en-US" w:eastAsia="zh-CN" w:bidi="ar-SA"/>
        </w:rPr>
        <w:t>Save (Sav</w:t>
      </w:r>
      <w:bookmarkStart w:id="855" w:name="_Toc438046394"/>
      <w:r>
        <w:rPr>
          <w:rFonts w:hint="eastAsia" w:ascii="阿里巴巴普惠体 L" w:hAnsi="阿里巴巴普惠体 L" w:eastAsia="阿里巴巴普惠体 L" w:cs="阿里巴巴普惠体 L"/>
          <w:kern w:val="2"/>
          <w:sz w:val="21"/>
          <w:szCs w:val="24"/>
          <w:highlight w:val="none"/>
          <w:lang w:val="en-US" w:eastAsia="zh-CN" w:bidi="ar-SA"/>
        </w:rPr>
        <w:t xml:space="preserve">e): Click </w:t>
      </w:r>
      <w:bookmarkEnd w:id="855"/>
      <w:r>
        <w:rPr>
          <w:rFonts w:hint="eastAsia" w:ascii="阿里巴巴普惠体 L" w:hAnsi="阿里巴巴普惠体 L" w:eastAsia="阿里巴巴普惠体 L" w:cs="阿里巴巴普惠体 L"/>
          <w:kern w:val="2"/>
          <w:sz w:val="21"/>
          <w:szCs w:val="24"/>
          <w:highlight w:val="none"/>
          <w:lang w:val="en-US" w:eastAsia="zh-CN" w:bidi="ar-SA"/>
        </w:rPr>
        <w:t>to save the modification.</w:t>
      </w:r>
      <w:bookmarkEnd w:id="851"/>
      <w:bookmarkEnd w:id="852"/>
      <w:bookmarkEnd w:id="853"/>
      <w:bookmarkEnd w:id="854"/>
    </w:p>
    <w:p w14:paraId="501BF54B">
      <w:pPr>
        <w:rPr>
          <w:rFonts w:hint="eastAsia" w:ascii="阿里巴巴普惠体 R" w:hAnsi="阿里巴巴普惠体 R" w:eastAsia="阿里巴巴普惠体 R" w:cs="阿里巴巴普惠体 R"/>
          <w:b/>
          <w:bCs/>
          <w:kern w:val="44"/>
          <w:sz w:val="44"/>
          <w:szCs w:val="44"/>
          <w:highlight w:val="none"/>
          <w:lang w:val="en-US" w:eastAsia="zh-CN" w:bidi="ar-SA"/>
        </w:rPr>
      </w:pPr>
      <w:bookmarkStart w:id="856" w:name="_Toc28512"/>
      <w:bookmarkStart w:id="857" w:name="_Toc117926145"/>
      <w:bookmarkStart w:id="858" w:name="_Toc25536"/>
      <w:bookmarkStart w:id="859" w:name="_Toc191648340"/>
      <w:r>
        <w:rPr>
          <w:rFonts w:hint="eastAsia" w:ascii="阿里巴巴普惠体 R" w:hAnsi="阿里巴巴普惠体 R" w:eastAsia="阿里巴巴普惠体 R" w:cs="阿里巴巴普惠体 R"/>
          <w:b/>
          <w:bCs/>
          <w:kern w:val="44"/>
          <w:sz w:val="44"/>
          <w:szCs w:val="44"/>
          <w:highlight w:val="none"/>
          <w:lang w:val="en-US" w:eastAsia="zh-CN" w:bidi="ar-SA"/>
        </w:rPr>
        <w:br w:type="page"/>
      </w:r>
    </w:p>
    <w:p w14:paraId="79E2685E">
      <w:pPr>
        <w:pStyle w:val="2"/>
        <w:jc w:val="center"/>
        <w:rPr>
          <w:rFonts w:hint="eastAsia" w:ascii="阿里巴巴普惠体 R" w:hAnsi="阿里巴巴普惠体 R" w:eastAsia="阿里巴巴普惠体 R" w:cs="阿里巴巴普惠体 R"/>
          <w:highlight w:val="none"/>
          <w:lang w:eastAsia="zh-CN"/>
        </w:rPr>
      </w:pPr>
      <w:bookmarkStart w:id="860" w:name="_Toc10189"/>
      <w:bookmarkStart w:id="861" w:name="_Toc6254"/>
      <w:r>
        <w:rPr>
          <w:rFonts w:hint="eastAsia" w:ascii="阿里巴巴普惠体 R" w:hAnsi="阿里巴巴普惠体 R" w:eastAsia="阿里巴巴普惠体 R" w:cs="阿里巴巴普惠体 R"/>
          <w:b/>
          <w:bCs/>
          <w:kern w:val="44"/>
          <w:sz w:val="44"/>
          <w:szCs w:val="44"/>
          <w:highlight w:val="none"/>
          <w:lang w:val="en-US" w:eastAsia="zh-CN" w:bidi="ar-SA"/>
        </w:rPr>
        <w:t>Cha</w:t>
      </w:r>
      <w:bookmarkEnd w:id="856"/>
      <w:bookmarkEnd w:id="857"/>
      <w:r>
        <w:rPr>
          <w:rFonts w:hint="eastAsia" w:ascii="阿里巴巴普惠体 R" w:hAnsi="阿里巴巴普惠体 R" w:eastAsia="阿里巴巴普惠体 R" w:cs="阿里巴巴普惠体 R"/>
          <w:b/>
          <w:bCs/>
          <w:kern w:val="44"/>
          <w:sz w:val="44"/>
          <w:szCs w:val="44"/>
          <w:highlight w:val="none"/>
          <w:lang w:val="en-US" w:eastAsia="zh-CN" w:bidi="ar-SA"/>
        </w:rPr>
        <w:t>pter 9 Play the backup video</w:t>
      </w:r>
      <w:bookmarkEnd w:id="858"/>
      <w:bookmarkEnd w:id="859"/>
      <w:bookmarkEnd w:id="860"/>
      <w:bookmarkEnd w:id="861"/>
    </w:p>
    <w:p w14:paraId="7DCAC8D8">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0"/>
          <w:sz w:val="21"/>
          <w:szCs w:val="21"/>
          <w:highlight w:val="none"/>
          <w:lang w:val="en-US" w:eastAsia="zh-CN" w:bidi="ar-SA"/>
        </w:rPr>
        <w:t>This section will help users to play video files backed up from the device using the VideoPlayer player.</w:t>
      </w:r>
    </w:p>
    <w:p w14:paraId="6787F97B">
      <w:pPr>
        <w:rPr>
          <w:rFonts w:hint="eastAsia" w:ascii="阿里巴巴普惠体 R" w:hAnsi="阿里巴巴普惠体 R" w:eastAsia="阿里巴巴普惠体 R" w:cs="阿里巴巴普惠体 R"/>
          <w:highlight w:val="none"/>
          <w:lang w:eastAsia="zh-CN"/>
        </w:rPr>
      </w:pPr>
      <w:r>
        <w:rPr>
          <w:rFonts w:hint="eastAsia" w:ascii="阿里巴巴普惠体 R" w:hAnsi="阿里巴巴普惠体 R" w:eastAsia="阿里巴巴普惠体 R" w:cs="阿里巴巴普惠体 R"/>
          <w:b/>
          <w:bCs/>
          <w:kern w:val="2"/>
          <w:sz w:val="21"/>
          <w:szCs w:val="24"/>
          <w:highlight w:val="none"/>
          <w:lang w:val="en-US" w:eastAsia="zh-CN" w:bidi="ar-SA"/>
        </w:rPr>
        <w:t>Computer system minimum requirements</w:t>
      </w:r>
    </w:p>
    <w:p w14:paraId="667ADCFE">
      <w:pPr>
        <w:numPr>
          <w:ilvl w:val="0"/>
          <w:numId w:val="38"/>
        </w:numPr>
        <w:ind w:left="720" w:leftChars="0" w:hanging="36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Intel I3 and above CPU</w:t>
      </w:r>
    </w:p>
    <w:p w14:paraId="127CD90A">
      <w:pPr>
        <w:numPr>
          <w:ilvl w:val="0"/>
          <w:numId w:val="38"/>
        </w:numPr>
        <w:ind w:left="720" w:leftChars="0" w:hanging="36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Microsoft Systems 7 / 8 / 10 / 11, MacOS 10 and above</w:t>
      </w:r>
    </w:p>
    <w:p w14:paraId="5A9F0329">
      <w:pPr>
        <w:numPr>
          <w:ilvl w:val="0"/>
          <w:numId w:val="38"/>
        </w:numPr>
        <w:ind w:left="720" w:leftChars="0" w:hanging="36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And 8GB of memory</w:t>
      </w:r>
    </w:p>
    <w:p w14:paraId="21493462">
      <w:pPr>
        <w:rPr>
          <w:rFonts w:hint="eastAsia" w:ascii="阿里巴巴普惠体 L" w:hAnsi="阿里巴巴普惠体 L" w:eastAsia="阿里巴巴普惠体 L" w:cs="阿里巴巴普惠体 L"/>
          <w:highlight w:val="none"/>
        </w:rPr>
      </w:pPr>
    </w:p>
    <w:p w14:paraId="106B4A14">
      <w:pPr>
        <w:pStyle w:val="66"/>
        <w:numPr>
          <w:ilvl w:val="6"/>
          <w:numId w:val="0"/>
        </w:num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1"/>
          <w:highlight w:val="none"/>
          <w:lang w:val="en-US" w:eastAsia="zh-CN" w:bidi="ar-SA"/>
        </w:rPr>
        <w:t>1.Install the video playback software in the CD and run it.</w:t>
      </w:r>
    </w:p>
    <w:p w14:paraId="7F0596C3">
      <w:pPr>
        <w:pStyle w:val="66"/>
        <w:ind w:left="426"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114300" distR="114300">
            <wp:extent cx="5758180" cy="3479165"/>
            <wp:effectExtent l="0" t="0" r="13970" b="6985"/>
            <wp:docPr id="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5"/>
                    <pic:cNvPicPr>
                      <a:picLocks noChangeAspect="1"/>
                    </pic:cNvPicPr>
                  </pic:nvPicPr>
                  <pic:blipFill>
                    <a:blip r:embed="rId559"/>
                    <a:stretch>
                      <a:fillRect/>
                    </a:stretch>
                  </pic:blipFill>
                  <pic:spPr>
                    <a:xfrm>
                      <a:off x="0" y="0"/>
                      <a:ext cx="5758180" cy="3479165"/>
                    </a:xfrm>
                    <a:prstGeom prst="rect">
                      <a:avLst/>
                    </a:prstGeom>
                    <a:noFill/>
                    <a:ln>
                      <a:noFill/>
                    </a:ln>
                  </pic:spPr>
                </pic:pic>
              </a:graphicData>
            </a:graphic>
          </wp:inline>
        </w:drawing>
      </w:r>
    </w:p>
    <w:p w14:paraId="1475AB35">
      <w:pPr>
        <w:pStyle w:val="66"/>
        <w:numPr>
          <w:ilvl w:val="0"/>
          <w:numId w:val="0"/>
        </w:numPr>
        <w:ind w:left="360" w:leftChars="0" w:hanging="36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color w:val="auto"/>
          <w:kern w:val="2"/>
          <w:sz w:val="21"/>
          <w:szCs w:val="21"/>
          <w:highlight w:val="none"/>
          <w:lang w:val="en-US" w:eastAsia="zh-CN" w:bidi="ar-SA"/>
        </w:rPr>
        <w:t>2.</w:t>
      </w:r>
      <w:r>
        <w:rPr>
          <w:rFonts w:hint="eastAsia" w:ascii="阿里巴巴普惠体 L" w:hAnsi="阿里巴巴普惠体 L" w:eastAsia="阿里巴巴普惠体 L" w:cs="阿里巴巴普惠体 L"/>
          <w:kern w:val="2"/>
          <w:sz w:val="21"/>
          <w:szCs w:val="21"/>
          <w:highlight w:val="none"/>
          <w:lang w:val="en-US" w:eastAsia="zh-CN" w:bidi="ar-SA"/>
        </w:rPr>
        <w:t>Copy the backup files to your computer.</w:t>
      </w:r>
    </w:p>
    <w:p w14:paraId="0135C72E">
      <w:pPr>
        <w:pStyle w:val="59"/>
        <w:numPr>
          <w:ilvl w:val="0"/>
          <w:numId w:val="0"/>
        </w:numPr>
        <w:ind w:left="360" w:leftChars="0" w:hanging="360" w:firstLineChars="0"/>
        <w:rPr>
          <w:rFonts w:hint="eastAsia" w:ascii="阿里巴巴普惠体 L" w:hAnsi="阿里巴巴普惠体 L" w:eastAsia="阿里巴巴普惠体 L" w:cs="阿里巴巴普惠体 L"/>
          <w:szCs w:val="21"/>
          <w:highlight w:val="none"/>
        </w:rPr>
      </w:pPr>
      <w:r>
        <w:rPr>
          <w:rFonts w:hint="eastAsia" w:ascii="阿里巴巴普惠体 L" w:hAnsi="阿里巴巴普惠体 L" w:eastAsia="阿里巴巴普惠体 L" w:cs="阿里巴巴普惠体 L"/>
          <w:color w:val="auto"/>
          <w:kern w:val="2"/>
          <w:sz w:val="21"/>
          <w:szCs w:val="21"/>
          <w:highlight w:val="none"/>
          <w:lang w:val="en-US" w:eastAsia="zh-CN" w:bidi="ar-SA"/>
        </w:rPr>
        <w:t>3.</w:t>
      </w:r>
      <w:r>
        <w:rPr>
          <w:rFonts w:hint="eastAsia" w:ascii="阿里巴巴普惠体 L" w:hAnsi="阿里巴巴普惠体 L" w:eastAsia="阿里巴巴普惠体 L" w:cs="阿里巴巴普惠体 L"/>
          <w:kern w:val="2"/>
          <w:sz w:val="21"/>
          <w:szCs w:val="21"/>
          <w:highlight w:val="none"/>
          <w:lang w:val="en-US" w:eastAsia="zh-CN" w:bidi="ar-SA"/>
        </w:rPr>
        <w:t xml:space="preserve">Click the Open file Open File icon or click the + icon in the playlist to load a single or multiple video files. It supports adding and playing the ". rf ",".avi ",". The mp4 </w:t>
      </w:r>
      <w:r>
        <w:rPr>
          <w:rFonts w:hint="eastAsia" w:ascii="阿里巴巴普惠体 L" w:hAnsi="阿里巴巴普惠体 L" w:eastAsia="阿里巴巴普惠体 L" w:cs="阿里巴巴普惠体 L"/>
          <w:szCs w:val="21"/>
          <w:highlight w:val="none"/>
        </w:rPr>
        <w:drawing>
          <wp:inline distT="0" distB="0" distL="0" distR="0">
            <wp:extent cx="161925" cy="133350"/>
            <wp:effectExtent l="0" t="0" r="3175" b="6350"/>
            <wp:docPr id="911" name="图片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图片 911"/>
                    <pic:cNvPicPr>
                      <a:picLocks noChangeAspect="1"/>
                    </pic:cNvPicPr>
                  </pic:nvPicPr>
                  <pic:blipFill>
                    <a:blip r:embed="rId560">
                      <a:extLst>
                        <a:ext uri="{28A0092B-C50C-407E-A947-70E740481C1C}">
                          <a14:useLocalDpi xmlns:a14="http://schemas.microsoft.com/office/drawing/2010/main" val="0"/>
                        </a:ext>
                      </a:extLst>
                    </a:blip>
                    <a:stretch>
                      <a:fillRect/>
                    </a:stretch>
                  </pic:blipFill>
                  <pic:spPr>
                    <a:xfrm>
                      <a:off x="0" y="0"/>
                      <a:ext cx="161948" cy="133369"/>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 format file. Click on the icon to load the backed-up video folder.</w:t>
      </w:r>
    </w:p>
    <w:p w14:paraId="189D0B7A">
      <w:pPr>
        <w:rPr>
          <w:rFonts w:hint="eastAsia" w:ascii="阿里巴巴普惠体 R" w:hAnsi="阿里巴巴普惠体 R" w:eastAsia="阿里巴巴普惠体 R" w:cs="阿里巴巴普惠体 R"/>
          <w:b/>
          <w:color w:val="0070C0"/>
          <w:sz w:val="30"/>
          <w:szCs w:val="30"/>
          <w:highlight w:val="none"/>
          <w:lang w:eastAsia="zh-CN"/>
        </w:rPr>
      </w:pPr>
      <w:r>
        <w:rPr>
          <w:rFonts w:hint="eastAsia" w:ascii="阿里巴巴普惠体 R" w:hAnsi="阿里巴巴普惠体 R" w:eastAsia="阿里巴巴普惠体 R" w:cs="阿里巴巴普惠体 R"/>
          <w:b/>
          <w:color w:val="0070C0"/>
          <w:kern w:val="2"/>
          <w:sz w:val="30"/>
          <w:szCs w:val="30"/>
          <w:highlight w:val="none"/>
          <w:lang w:val="en-US" w:eastAsia="zh-CN" w:bidi="ar-SA"/>
        </w:rPr>
        <w:t>Video Player Control</w:t>
      </w:r>
    </w:p>
    <w:p w14:paraId="0C5CA4C5">
      <w:pPr>
        <w:rPr>
          <w:rFonts w:hint="eastAsia" w:ascii="阿里巴巴普惠体 R" w:hAnsi="阿里巴巴普惠体 R" w:eastAsia="阿里巴巴普惠体 R" w:cs="阿里巴巴普惠体 R"/>
          <w:szCs w:val="21"/>
          <w:highlight w:val="none"/>
        </w:rPr>
      </w:pPr>
      <w:r>
        <w:rPr>
          <w:rFonts w:hint="eastAsia" w:ascii="阿里巴巴普惠体 R" w:hAnsi="阿里巴巴普惠体 R" w:eastAsia="阿里巴巴普惠体 R" w:cs="阿里巴巴普惠体 R"/>
          <w:szCs w:val="21"/>
          <w:highlight w:val="none"/>
        </w:rPr>
        <mc:AlternateContent>
          <mc:Choice Requires="wps">
            <w:drawing>
              <wp:anchor distT="0" distB="0" distL="114300" distR="114300" simplePos="0" relativeHeight="251683840" behindDoc="0" locked="0" layoutInCell="1" allowOverlap="1">
                <wp:simplePos x="0" y="0"/>
                <wp:positionH relativeFrom="column">
                  <wp:posOffset>4843145</wp:posOffset>
                </wp:positionH>
                <wp:positionV relativeFrom="paragraph">
                  <wp:posOffset>-19050</wp:posOffset>
                </wp:positionV>
                <wp:extent cx="260985" cy="260985"/>
                <wp:effectExtent l="0" t="0" r="5715" b="5715"/>
                <wp:wrapNone/>
                <wp:docPr id="591" name="椭圆 591"/>
                <wp:cNvGraphicFramePr/>
                <a:graphic xmlns:a="http://schemas.openxmlformats.org/drawingml/2006/main">
                  <a:graphicData uri="http://schemas.microsoft.com/office/word/2010/wordprocessingShape">
                    <wps:wsp>
                      <wps:cNvSpPr/>
                      <wps:spPr>
                        <a:xfrm>
                          <a:off x="0" y="0"/>
                          <a:ext cx="260985" cy="260985"/>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288469">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6</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3" type="#_x0000_t3" style="position:absolute;left:0pt;margin-left:381.35pt;margin-top:-1.5pt;height:20.55pt;width:20.55pt;z-index:251683840;v-text-anchor:middle;mso-width-relative:page;mso-height-relative:page;" fillcolor="#FFFF00" filled="t" stroked="f" coordsize="21600,21600" o:gfxdata="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JkmYonWAAAACQEAAA8AAAAAAAAAAQAgAAAAIgAAAGRycy9kb3ducmV2LnhtbFBLAQIU&#10;ABQAAAAIAIdO4kB48Yy8ZwIAAMwEAAAOAAAAAAAAAAEAIAAAACUBAABkcnMvZTJvRG9jLnhtbFBL&#10;BQYAAAAABgAGAFkBAAD+BQAAAAA=&#10;">
                <v:fill on="t" focussize="0,0"/>
                <v:stroke on="f" weight="1pt" miterlimit="8" joinstyle="miter"/>
                <v:imagedata o:title=""/>
                <o:lock v:ext="edit" aspectratio="f"/>
                <v:textbox inset="0mm,0mm,0mm,0mm">
                  <w:txbxContent>
                    <w:p w14:paraId="7B288469">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6</w:t>
                      </w:r>
                    </w:p>
                  </w:txbxContent>
                </v:textbox>
              </v:shape>
            </w:pict>
          </mc:Fallback>
        </mc:AlternateContent>
      </w:r>
      <w:r>
        <w:rPr>
          <w:rFonts w:hint="eastAsia" w:ascii="阿里巴巴普惠体 R" w:hAnsi="阿里巴巴普惠体 R" w:eastAsia="阿里巴巴普惠体 R" w:cs="阿里巴巴普惠体 R"/>
          <w:highlight w:val="none"/>
        </w:rPr>
        <w:drawing>
          <wp:anchor distT="0" distB="0" distL="114300" distR="114300" simplePos="0" relativeHeight="251692032" behindDoc="0" locked="0" layoutInCell="1" allowOverlap="1">
            <wp:simplePos x="0" y="0"/>
            <wp:positionH relativeFrom="column">
              <wp:posOffset>3181985</wp:posOffset>
            </wp:positionH>
            <wp:positionV relativeFrom="paragraph">
              <wp:posOffset>3280410</wp:posOffset>
            </wp:positionV>
            <wp:extent cx="510540" cy="168275"/>
            <wp:effectExtent l="0" t="0" r="3810" b="3175"/>
            <wp:wrapNone/>
            <wp:docPr id="2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8"/>
                    <pic:cNvPicPr>
                      <a:picLocks noChangeAspect="1"/>
                    </pic:cNvPicPr>
                  </pic:nvPicPr>
                  <pic:blipFill>
                    <a:blip r:embed="rId561"/>
                    <a:stretch>
                      <a:fillRect/>
                    </a:stretch>
                  </pic:blipFill>
                  <pic:spPr>
                    <a:xfrm>
                      <a:off x="0" y="0"/>
                      <a:ext cx="510540" cy="168275"/>
                    </a:xfrm>
                    <a:prstGeom prst="rect">
                      <a:avLst/>
                    </a:prstGeom>
                    <a:noFill/>
                    <a:ln>
                      <a:noFill/>
                    </a:ln>
                  </pic:spPr>
                </pic:pic>
              </a:graphicData>
            </a:graphic>
          </wp:anchor>
        </w:drawing>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76672" behindDoc="0" locked="0" layoutInCell="1" allowOverlap="1">
                <wp:simplePos x="0" y="0"/>
                <wp:positionH relativeFrom="column">
                  <wp:posOffset>5114290</wp:posOffset>
                </wp:positionH>
                <wp:positionV relativeFrom="paragraph">
                  <wp:posOffset>50800</wp:posOffset>
                </wp:positionV>
                <wp:extent cx="168910" cy="147955"/>
                <wp:effectExtent l="13970" t="14605" r="26670" b="27940"/>
                <wp:wrapNone/>
                <wp:docPr id="886" name="矩形 886"/>
                <wp:cNvGraphicFramePr/>
                <a:graphic xmlns:a="http://schemas.openxmlformats.org/drawingml/2006/main">
                  <a:graphicData uri="http://schemas.microsoft.com/office/word/2010/wordprocessingShape">
                    <wps:wsp>
                      <wps:cNvSpPr/>
                      <wps:spPr>
                        <a:xfrm>
                          <a:off x="0" y="0"/>
                          <a:ext cx="168910" cy="14801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2.7pt;margin-top:4pt;height:11.65pt;width:13.3pt;z-index:251676672;v-text-anchor:middle;mso-width-relative:page;mso-height-relative:page;" filled="f" stroked="t" coordsize="21600,21600" o:gfxdata="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tagUZtcAAAAIAQAADwAAAAAAAAABACAAAAAiAAAAZHJzL2Rvd25yZXYueG1s&#10;UEsBAhQAFAAAAAgAh07iQFRi4xhrAgAAzgQAAA4AAAAAAAAAAQAgAAAAJgEAAGRycy9lMm9Eb2Mu&#10;eG1sUEsFBgAAAAAGAAYAWQEAAAMGAAAAAA==&#10;">
                <v:fill on="f" focussize="0,0"/>
                <v:stroke weight="2.25pt" color="#00B0F0 [3204]" miterlimit="8" joinstyle="miter"/>
                <v:imagedata o:title=""/>
                <o:lock v:ext="edit" aspectratio="f"/>
              </v:rect>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72576" behindDoc="0" locked="0" layoutInCell="1" allowOverlap="1">
                <wp:simplePos x="0" y="0"/>
                <wp:positionH relativeFrom="column">
                  <wp:posOffset>4946650</wp:posOffset>
                </wp:positionH>
                <wp:positionV relativeFrom="paragraph">
                  <wp:posOffset>275590</wp:posOffset>
                </wp:positionV>
                <wp:extent cx="792480" cy="158750"/>
                <wp:effectExtent l="14605" t="13970" r="31115" b="17780"/>
                <wp:wrapNone/>
                <wp:docPr id="858" name="矩形 858"/>
                <wp:cNvGraphicFramePr/>
                <a:graphic xmlns:a="http://schemas.openxmlformats.org/drawingml/2006/main">
                  <a:graphicData uri="http://schemas.microsoft.com/office/word/2010/wordprocessingShape">
                    <wps:wsp>
                      <wps:cNvSpPr/>
                      <wps:spPr>
                        <a:xfrm>
                          <a:off x="0" y="0"/>
                          <a:ext cx="792480" cy="158566"/>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9.5pt;margin-top:21.7pt;height:12.5pt;width:62.4pt;z-index:251672576;v-text-anchor:middle;mso-width-relative:page;mso-height-relative:page;" filled="f" stroked="t" coordsize="21600,21600" o:gfxdata="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GRYS43ZAAAACQEAAA8AAAAAAAAAAQAgAAAAIgAAAGRycy9kb3ducmV2&#10;LnhtbFBLAQIUABQAAAAIAIdO4kBdDYs+bQIAAM4EAAAOAAAAAAAAAAEAIAAAACgBAABkcnMvZTJv&#10;RG9jLnhtbFBLBQYAAAAABgAGAFkBAAAHBgAAAAA=&#10;">
                <v:fill on="f" focussize="0,0"/>
                <v:stroke weight="2.25pt" color="#00B0F0 [3204]" miterlimit="8" joinstyle="miter"/>
                <v:imagedata o:title=""/>
                <o:lock v:ext="edit" aspectratio="f"/>
              </v:rect>
            </w:pict>
          </mc:Fallback>
        </mc:AlternateContent>
      </w:r>
      <w:r>
        <w:rPr>
          <w:rFonts w:hint="eastAsia" w:ascii="阿里巴巴普惠体 R" w:hAnsi="阿里巴巴普惠体 R" w:eastAsia="阿里巴巴普惠体 R" w:cs="阿里巴巴普惠体 R"/>
          <w:szCs w:val="21"/>
          <w:highlight w:val="none"/>
        </w:rPr>
        <mc:AlternateContent>
          <mc:Choice Requires="wps">
            <w:drawing>
              <wp:anchor distT="0" distB="0" distL="114300" distR="114300" simplePos="0" relativeHeight="251682816" behindDoc="0" locked="0" layoutInCell="1" allowOverlap="1">
                <wp:simplePos x="0" y="0"/>
                <wp:positionH relativeFrom="column">
                  <wp:posOffset>4615815</wp:posOffset>
                </wp:positionH>
                <wp:positionV relativeFrom="paragraph">
                  <wp:posOffset>221615</wp:posOffset>
                </wp:positionV>
                <wp:extent cx="260985" cy="260985"/>
                <wp:effectExtent l="0" t="0" r="5715" b="5715"/>
                <wp:wrapNone/>
                <wp:docPr id="587" name="椭圆 587"/>
                <wp:cNvGraphicFramePr/>
                <a:graphic xmlns:a="http://schemas.openxmlformats.org/drawingml/2006/main">
                  <a:graphicData uri="http://schemas.microsoft.com/office/word/2010/wordprocessingShape">
                    <wps:wsp>
                      <wps:cNvSpPr/>
                      <wps:spPr>
                        <a:xfrm>
                          <a:off x="0" y="0"/>
                          <a:ext cx="260985" cy="260985"/>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96A503">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5</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3" type="#_x0000_t3" style="position:absolute;left:0pt;margin-left:363.45pt;margin-top:17.45pt;height:20.55pt;width:20.55pt;z-index:251682816;v-text-anchor:middle;mso-width-relative:page;mso-height-relative:page;" fillcolor="#FFFF00" filled="t" stroked="f" coordsize="21600,21600" o:gfxdata="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BKJfp91QAAAAkBAAAPAAAAAAAAAAEAIAAAACIAAABkcnMvZG93bnJldi54bWxQSwEC&#10;FAAUAAAACACHTuJAyn060GkCAADMBAAADgAAAAAAAAABACAAAAAkAQAAZHJzL2Uyb0RvYy54bWxQ&#10;SwUGAAAAAAYABgBZAQAA/wUAAAAA&#10;">
                <v:fill on="t" focussize="0,0"/>
                <v:stroke on="f" weight="1pt" miterlimit="8" joinstyle="miter"/>
                <v:imagedata o:title=""/>
                <o:lock v:ext="edit" aspectratio="f"/>
                <v:textbox inset="0mm,0mm,0mm,0mm">
                  <w:txbxContent>
                    <w:p w14:paraId="4F96A503">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5</w:t>
                      </w:r>
                    </w:p>
                  </w:txbxContent>
                </v:textbox>
              </v:shape>
            </w:pict>
          </mc:Fallback>
        </mc:AlternateContent>
      </w:r>
      <w:r>
        <w:rPr>
          <w:rFonts w:hint="eastAsia" w:ascii="阿里巴巴普惠体 R" w:hAnsi="阿里巴巴普惠体 R" w:eastAsia="阿里巴巴普惠体 R" w:cs="阿里巴巴普惠体 R"/>
          <w:szCs w:val="21"/>
          <w:highlight w:val="none"/>
        </w:rPr>
        <mc:AlternateContent>
          <mc:Choice Requires="wps">
            <w:drawing>
              <wp:anchor distT="0" distB="0" distL="114300" distR="114300" simplePos="0" relativeHeight="251681792" behindDoc="0" locked="0" layoutInCell="1" allowOverlap="1">
                <wp:simplePos x="0" y="0"/>
                <wp:positionH relativeFrom="column">
                  <wp:posOffset>5074920</wp:posOffset>
                </wp:positionH>
                <wp:positionV relativeFrom="paragraph">
                  <wp:posOffset>2948305</wp:posOffset>
                </wp:positionV>
                <wp:extent cx="260985" cy="260985"/>
                <wp:effectExtent l="0" t="0" r="5715" b="5715"/>
                <wp:wrapNone/>
                <wp:docPr id="586" name="椭圆 586"/>
                <wp:cNvGraphicFramePr/>
                <a:graphic xmlns:a="http://schemas.openxmlformats.org/drawingml/2006/main">
                  <a:graphicData uri="http://schemas.microsoft.com/office/word/2010/wordprocessingShape">
                    <wps:wsp>
                      <wps:cNvSpPr/>
                      <wps:spPr>
                        <a:xfrm>
                          <a:off x="0" y="0"/>
                          <a:ext cx="260985" cy="260985"/>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E44AF4">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4</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3" type="#_x0000_t3" style="position:absolute;left:0pt;margin-left:399.6pt;margin-top:232.15pt;height:20.55pt;width:20.55pt;z-index:251681792;v-text-anchor:middle;mso-width-relative:page;mso-height-relative:page;" fillcolor="#FFFF00" filled="t" stroked="f" coordsize="21600,21600" o:gfxdata="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FJcZGzYAAAACwEAAA8AAAAAAAAAAQAgAAAAIgAAAGRycy9kb3ducmV2LnhtbFBL&#10;AQIUABQAAAAIAIdO4kDY67PqaAIAAMwEAAAOAAAAAAAAAAEAIAAAACcBAABkcnMvZTJvRG9jLnht&#10;bFBLBQYAAAAABgAGAFkBAAABBgAAAAA=&#10;">
                <v:fill on="t" focussize="0,0"/>
                <v:stroke on="f" weight="1pt" miterlimit="8" joinstyle="miter"/>
                <v:imagedata o:title=""/>
                <o:lock v:ext="edit" aspectratio="f"/>
                <v:textbox inset="0mm,0mm,0mm,0mm">
                  <w:txbxContent>
                    <w:p w14:paraId="37E44AF4">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4</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75648" behindDoc="0" locked="0" layoutInCell="1" allowOverlap="1">
                <wp:simplePos x="0" y="0"/>
                <wp:positionH relativeFrom="column">
                  <wp:posOffset>4718050</wp:posOffset>
                </wp:positionH>
                <wp:positionV relativeFrom="paragraph">
                  <wp:posOffset>3265805</wp:posOffset>
                </wp:positionV>
                <wp:extent cx="1012190" cy="247650"/>
                <wp:effectExtent l="14605" t="13970" r="20955" b="24130"/>
                <wp:wrapNone/>
                <wp:docPr id="864" name="矩形 864"/>
                <wp:cNvGraphicFramePr/>
                <a:graphic xmlns:a="http://schemas.openxmlformats.org/drawingml/2006/main">
                  <a:graphicData uri="http://schemas.microsoft.com/office/word/2010/wordprocessingShape">
                    <wps:wsp>
                      <wps:cNvSpPr/>
                      <wps:spPr>
                        <a:xfrm>
                          <a:off x="0" y="0"/>
                          <a:ext cx="1012190" cy="24765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71.5pt;margin-top:257.15pt;height:19.5pt;width:79.7pt;z-index:251675648;v-text-anchor:middle;mso-width-relative:page;mso-height-relative:page;" filled="f" stroked="t" coordsize="21600,21600" o:gfxdata="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V4Z19tsAAAALAQAADwAAAAAAAAABACAAAAAiAAAAZHJzL2Rvd25y&#10;ZXYueG1sUEsBAhQAFAAAAAgAh07iQFrOfHVtAgAAzwQAAA4AAAAAAAAAAQAgAAAAKgEAAGRycy9l&#10;Mm9Eb2MueG1sUEsFBgAAAAAGAAYAWQEAAAkGAAAAAA==&#10;">
                <v:fill on="f" focussize="0,0"/>
                <v:stroke weight="2.25pt" color="#00B0F0 [3204]" miterlimit="8" joinstyle="miter"/>
                <v:imagedata o:title=""/>
                <o:lock v:ext="edit" aspectratio="f"/>
              </v:rect>
            </w:pict>
          </mc:Fallback>
        </mc:AlternateContent>
      </w:r>
      <w:r>
        <w:rPr>
          <w:rFonts w:hint="eastAsia" w:ascii="阿里巴巴普惠体 R" w:hAnsi="阿里巴巴普惠体 R" w:eastAsia="阿里巴巴普惠体 R" w:cs="阿里巴巴普惠体 R"/>
          <w:szCs w:val="21"/>
          <w:highlight w:val="none"/>
        </w:rPr>
        <mc:AlternateContent>
          <mc:Choice Requires="wps">
            <w:drawing>
              <wp:anchor distT="0" distB="0" distL="114300" distR="114300" simplePos="0" relativeHeight="251680768" behindDoc="0" locked="0" layoutInCell="1" allowOverlap="1">
                <wp:simplePos x="0" y="0"/>
                <wp:positionH relativeFrom="column">
                  <wp:posOffset>3053715</wp:posOffset>
                </wp:positionH>
                <wp:positionV relativeFrom="paragraph">
                  <wp:posOffset>2933700</wp:posOffset>
                </wp:positionV>
                <wp:extent cx="260985" cy="260985"/>
                <wp:effectExtent l="0" t="0" r="5715" b="5715"/>
                <wp:wrapNone/>
                <wp:docPr id="585" name="椭圆 585"/>
                <wp:cNvGraphicFramePr/>
                <a:graphic xmlns:a="http://schemas.openxmlformats.org/drawingml/2006/main">
                  <a:graphicData uri="http://schemas.microsoft.com/office/word/2010/wordprocessingShape">
                    <wps:wsp>
                      <wps:cNvSpPr/>
                      <wps:spPr>
                        <a:xfrm>
                          <a:off x="0" y="0"/>
                          <a:ext cx="260985" cy="260985"/>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A9481F">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3</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3" type="#_x0000_t3" style="position:absolute;left:0pt;margin-left:240.45pt;margin-top:231pt;height:20.55pt;width:20.55pt;z-index:251680768;v-text-anchor:middle;mso-width-relative:page;mso-height-relative:page;" fillcolor="#FFFF00" filled="t" stroked="f" coordsize="21600,21600" o:gfxdata="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GTonM9UAAAALAQAADwAAAAAAAAABACAAAAAiAAAAZHJzL2Rvd25yZXYueG1sUEsBAhQA&#10;FAAAAAgAh07iQO5RKaVnAgAAzAQAAA4AAAAAAAAAAQAgAAAAJAEAAGRycy9lMm9Eb2MueG1sUEsF&#10;BgAAAAAGAAYAWQEAAP0FAAAAAA==&#10;">
                <v:fill on="t" focussize="0,0"/>
                <v:stroke on="f" weight="1pt" miterlimit="8" joinstyle="miter"/>
                <v:imagedata o:title=""/>
                <o:lock v:ext="edit" aspectratio="f"/>
                <v:textbox inset="0mm,0mm,0mm,0mm">
                  <w:txbxContent>
                    <w:p w14:paraId="73A9481F">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3</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74624" behindDoc="0" locked="0" layoutInCell="1" allowOverlap="1">
                <wp:simplePos x="0" y="0"/>
                <wp:positionH relativeFrom="column">
                  <wp:posOffset>2710180</wp:posOffset>
                </wp:positionH>
                <wp:positionV relativeFrom="paragraph">
                  <wp:posOffset>3244850</wp:posOffset>
                </wp:positionV>
                <wp:extent cx="1031240" cy="255270"/>
                <wp:effectExtent l="14605" t="14605" r="20955" b="15875"/>
                <wp:wrapNone/>
                <wp:docPr id="863" name="矩形 863"/>
                <wp:cNvGraphicFramePr/>
                <a:graphic xmlns:a="http://schemas.openxmlformats.org/drawingml/2006/main">
                  <a:graphicData uri="http://schemas.microsoft.com/office/word/2010/wordprocessingShape">
                    <wps:wsp>
                      <wps:cNvSpPr/>
                      <wps:spPr>
                        <a:xfrm>
                          <a:off x="0" y="0"/>
                          <a:ext cx="1031240" cy="255270"/>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3.4pt;margin-top:255.5pt;height:20.1pt;width:81.2pt;z-index:251674624;v-text-anchor:middle;mso-width-relative:page;mso-height-relative:page;" filled="f" stroked="t" coordsize="21600,21600" o:gfxdata="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R+cGF2gAAAAsBAAAPAAAAAAAAAAEAIAAAACIAAABkcnMvZG93bnJl&#10;di54bWxQSwECFAAUAAAACACHTuJAIqNmaG0CAADPBAAADgAAAAAAAAABACAAAAApAQAAZHJzL2Uy&#10;b0RvYy54bWxQSwUGAAAAAAYABgBZAQAACAYAAAAA&#10;">
                <v:fill on="f" focussize="0,0"/>
                <v:stroke weight="2.25pt" color="#00B0F0 [3204]" miterlimit="8" joinstyle="miter"/>
                <v:imagedata o:title=""/>
                <o:lock v:ext="edit" aspectratio="f"/>
              </v:rect>
            </w:pict>
          </mc:Fallback>
        </mc:AlternateContent>
      </w:r>
      <w:r>
        <w:rPr>
          <w:rFonts w:hint="eastAsia" w:ascii="阿里巴巴普惠体 R" w:hAnsi="阿里巴巴普惠体 R" w:eastAsia="阿里巴巴普惠体 R" w:cs="阿里巴巴普惠体 R"/>
          <w:szCs w:val="21"/>
          <w:highlight w:val="none"/>
        </w:rPr>
        <mc:AlternateContent>
          <mc:Choice Requires="wps">
            <w:drawing>
              <wp:anchor distT="0" distB="0" distL="114300" distR="114300" simplePos="0" relativeHeight="251679744" behindDoc="0" locked="0" layoutInCell="1" allowOverlap="1">
                <wp:simplePos x="0" y="0"/>
                <wp:positionH relativeFrom="column">
                  <wp:posOffset>2068195</wp:posOffset>
                </wp:positionH>
                <wp:positionV relativeFrom="paragraph">
                  <wp:posOffset>3228975</wp:posOffset>
                </wp:positionV>
                <wp:extent cx="260985" cy="260985"/>
                <wp:effectExtent l="0" t="0" r="5715" b="5715"/>
                <wp:wrapNone/>
                <wp:docPr id="584" name="椭圆 584"/>
                <wp:cNvGraphicFramePr/>
                <a:graphic xmlns:a="http://schemas.openxmlformats.org/drawingml/2006/main">
                  <a:graphicData uri="http://schemas.microsoft.com/office/word/2010/wordprocessingShape">
                    <wps:wsp>
                      <wps:cNvSpPr/>
                      <wps:spPr>
                        <a:xfrm>
                          <a:off x="0" y="0"/>
                          <a:ext cx="260985" cy="260985"/>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BB4FB4">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2</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3" type="#_x0000_t3" style="position:absolute;left:0pt;margin-left:162.85pt;margin-top:254.25pt;height:20.55pt;width:20.55pt;z-index:251679744;v-text-anchor:middle;mso-width-relative:page;mso-height-relative:page;" fillcolor="#FFFF00" filled="t" stroked="f" coordsize="21600,21600" o:gfxdata="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AhdNyjXAAAACwEAAA8AAAAAAAAAAQAgAAAAIgAAAGRycy9kb3ducmV2LnhtbFBL&#10;AQIUABQAAAAIAIdO4kD8x6CfaQIAAMwEAAAOAAAAAAAAAAEAIAAAACYBAABkcnMvZTJvRG9jLnht&#10;bFBLBQYAAAAABgAGAFkBAAABBgAAAAA=&#10;">
                <v:fill on="t" focussize="0,0"/>
                <v:stroke on="f" weight="1pt" miterlimit="8" joinstyle="miter"/>
                <v:imagedata o:title=""/>
                <o:lock v:ext="edit" aspectratio="f"/>
                <v:textbox inset="0mm,0mm,0mm,0mm">
                  <w:txbxContent>
                    <w:p w14:paraId="0FBB4FB4">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2</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73600" behindDoc="0" locked="0" layoutInCell="1" allowOverlap="1">
                <wp:simplePos x="0" y="0"/>
                <wp:positionH relativeFrom="column">
                  <wp:posOffset>1614170</wp:posOffset>
                </wp:positionH>
                <wp:positionV relativeFrom="paragraph">
                  <wp:posOffset>3262630</wp:posOffset>
                </wp:positionV>
                <wp:extent cx="397510" cy="238125"/>
                <wp:effectExtent l="13970" t="13970" r="26670" b="14605"/>
                <wp:wrapNone/>
                <wp:docPr id="862" name="矩形 862"/>
                <wp:cNvGraphicFramePr/>
                <a:graphic xmlns:a="http://schemas.openxmlformats.org/drawingml/2006/main">
                  <a:graphicData uri="http://schemas.microsoft.com/office/word/2010/wordprocessingShape">
                    <wps:wsp>
                      <wps:cNvSpPr/>
                      <wps:spPr>
                        <a:xfrm>
                          <a:off x="0" y="0"/>
                          <a:ext cx="397510" cy="23812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7.1pt;margin-top:256.9pt;height:18.75pt;width:31.3pt;z-index:251673600;v-text-anchor:middle;mso-width-relative:page;mso-height-relative:page;" filled="f" stroked="t" coordsize="21600,21600" o:gfxdata="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rhNX7ZAAAACwEAAA8AAAAAAAAAAQAgAAAAIgAAAGRycy9kb3ducmV2&#10;LnhtbFBLAQIUABQAAAAIAIdO4kCOxW6ebQIAAM4EAAAOAAAAAAAAAAEAIAAAACgBAABkcnMvZTJv&#10;RG9jLnhtbFBLBQYAAAAABgAGAFkBAAAHBgAAAAA=&#10;">
                <v:fill on="f" focussize="0,0"/>
                <v:stroke weight="2.25pt" color="#00B0F0 [3204]" miterlimit="8" joinstyle="miter"/>
                <v:imagedata o:title=""/>
                <o:lock v:ext="edit" aspectratio="f"/>
              </v:rect>
            </w:pict>
          </mc:Fallback>
        </mc:AlternateContent>
      </w:r>
      <w:r>
        <w:rPr>
          <w:rFonts w:hint="eastAsia" w:ascii="阿里巴巴普惠体 R" w:hAnsi="阿里巴巴普惠体 R" w:eastAsia="阿里巴巴普惠体 R" w:cs="阿里巴巴普惠体 R"/>
          <w:szCs w:val="21"/>
          <w:highlight w:val="none"/>
        </w:rPr>
        <mc:AlternateContent>
          <mc:Choice Requires="wps">
            <w:drawing>
              <wp:anchor distT="0" distB="0" distL="114300" distR="114300" simplePos="0" relativeHeight="251678720" behindDoc="0" locked="0" layoutInCell="1" allowOverlap="1">
                <wp:simplePos x="0" y="0"/>
                <wp:positionH relativeFrom="column">
                  <wp:posOffset>1087120</wp:posOffset>
                </wp:positionH>
                <wp:positionV relativeFrom="paragraph">
                  <wp:posOffset>1708785</wp:posOffset>
                </wp:positionV>
                <wp:extent cx="260985" cy="260985"/>
                <wp:effectExtent l="0" t="0" r="5715" b="5715"/>
                <wp:wrapNone/>
                <wp:docPr id="582" name="椭圆 582"/>
                <wp:cNvGraphicFramePr/>
                <a:graphic xmlns:a="http://schemas.openxmlformats.org/drawingml/2006/main">
                  <a:graphicData uri="http://schemas.microsoft.com/office/word/2010/wordprocessingShape">
                    <wps:wsp>
                      <wps:cNvSpPr/>
                      <wps:spPr>
                        <a:xfrm>
                          <a:off x="0" y="0"/>
                          <a:ext cx="260985" cy="260985"/>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86222B">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1</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3" type="#_x0000_t3" style="position:absolute;left:0pt;margin-left:85.6pt;margin-top:134.55pt;height:20.55pt;width:20.55pt;z-index:251678720;v-text-anchor:middle;mso-width-relative:page;mso-height-relative:page;" fillcolor="#FFFF00" filled="t" stroked="f" coordsize="21600,21600" o:gfxdata="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HEU9mvVAAAACwEAAA8AAAAAAAAAAQAgAAAAIgAAAGRycy9kb3ducmV2LnhtbFBLAQIU&#10;ABQAAAAIAIdO4kCQs5UAaAIAAMwEAAAOAAAAAAAAAAEAIAAAACQBAABkcnMvZTJvRG9jLnhtbFBL&#10;BQYAAAAABgAGAFkBAAD+BQAAAAA=&#10;">
                <v:fill on="t" focussize="0,0"/>
                <v:stroke on="f" weight="1pt" miterlimit="8" joinstyle="miter"/>
                <v:imagedata o:title=""/>
                <o:lock v:ext="edit" aspectratio="f"/>
                <v:textbox inset="0mm,0mm,0mm,0mm">
                  <w:txbxContent>
                    <w:p w14:paraId="7286222B">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1</w:t>
                      </w:r>
                    </w:p>
                  </w:txbxContent>
                </v:textbox>
              </v:shape>
            </w:pict>
          </mc:Fallback>
        </mc:AlternateContent>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71552" behindDoc="0" locked="0" layoutInCell="1" allowOverlap="1">
                <wp:simplePos x="0" y="0"/>
                <wp:positionH relativeFrom="column">
                  <wp:posOffset>0</wp:posOffset>
                </wp:positionH>
                <wp:positionV relativeFrom="paragraph">
                  <wp:posOffset>226060</wp:posOffset>
                </wp:positionV>
                <wp:extent cx="1564640" cy="3298825"/>
                <wp:effectExtent l="13970" t="13970" r="21590" b="20955"/>
                <wp:wrapNone/>
                <wp:docPr id="838" name="矩形 838"/>
                <wp:cNvGraphicFramePr/>
                <a:graphic xmlns:a="http://schemas.openxmlformats.org/drawingml/2006/main">
                  <a:graphicData uri="http://schemas.microsoft.com/office/word/2010/wordprocessingShape">
                    <wps:wsp>
                      <wps:cNvSpPr/>
                      <wps:spPr>
                        <a:xfrm>
                          <a:off x="0" y="0"/>
                          <a:ext cx="1564659" cy="3298825"/>
                        </a:xfrm>
                        <a:prstGeom prst="rect">
                          <a:avLst/>
                        </a:prstGeom>
                        <a:no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0pt;margin-top:17.8pt;height:259.75pt;width:123.2pt;z-index:251671552;v-text-anchor:middle;mso-width-relative:page;mso-height-relative:page;" filled="f" stroked="t" coordsize="21600,21600" o:gfxdata="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GVjz5DYAAAABwEAAA8AAAAAAAAAAQAgAAAAIgAAAGRycy9kb3du&#10;cmV2LnhtbFBLAQIUABQAAAAIAIdO4kCfJjyVcQIAANAEAAAOAAAAAAAAAAEAIAAAACcBAABkcnMv&#10;ZTJvRG9jLnhtbFBLBQYAAAAABgAGAFkBAAAKBgAAAAA=&#10;">
                <v:fill on="f" focussize="0,0"/>
                <v:stroke weight="2.25pt" color="#00B0F0 [3204]" miterlimit="8" joinstyle="miter"/>
                <v:imagedata o:title=""/>
                <o:lock v:ext="edit" aspectratio="f"/>
              </v:rect>
            </w:pict>
          </mc:Fallback>
        </mc:AlternateContent>
      </w:r>
      <w:r>
        <w:rPr>
          <w:rFonts w:hint="eastAsia" w:ascii="阿里巴巴普惠体 R" w:hAnsi="阿里巴巴普惠体 R" w:eastAsia="阿里巴巴普惠体 R" w:cs="阿里巴巴普惠体 R"/>
          <w:highlight w:val="none"/>
        </w:rPr>
        <w:drawing>
          <wp:inline distT="0" distB="0" distL="0" distR="0">
            <wp:extent cx="5759450" cy="3489325"/>
            <wp:effectExtent l="0" t="0" r="12700" b="15875"/>
            <wp:docPr id="826" name="图片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图片 826"/>
                    <pic:cNvPicPr>
                      <a:picLocks noChangeAspect="1"/>
                    </pic:cNvPicPr>
                  </pic:nvPicPr>
                  <pic:blipFill>
                    <a:blip r:embed="rId562"/>
                    <a:stretch>
                      <a:fillRect/>
                    </a:stretch>
                  </pic:blipFill>
                  <pic:spPr>
                    <a:xfrm>
                      <a:off x="0" y="0"/>
                      <a:ext cx="5759450" cy="3489325"/>
                    </a:xfrm>
                    <a:prstGeom prst="rect">
                      <a:avLst/>
                    </a:prstGeom>
                  </pic:spPr>
                </pic:pic>
              </a:graphicData>
            </a:graphic>
          </wp:inline>
        </w:drawing>
      </w:r>
    </w:p>
    <w:p w14:paraId="5929D79B">
      <w:pPr>
        <w:pStyle w:val="66"/>
        <w:numPr>
          <w:ilvl w:val="3"/>
          <w:numId w:val="0"/>
        </w:numPr>
        <w:ind w:left="567" w:leftChars="0" w:firstLine="0" w:firstLineChars="0"/>
        <w:jc w:val="both"/>
        <w:textAlignment w:val="center"/>
        <w:rPr>
          <w:rFonts w:hint="eastAsia" w:ascii="阿里巴巴普惠体 R" w:hAnsi="阿里巴巴普惠体 R" w:eastAsia="阿里巴巴普惠体 R" w:cs="阿里巴巴普惠体 R"/>
          <w:b/>
          <w:color w:val="0070C0"/>
          <w:highlight w:val="none"/>
        </w:rPr>
      </w:pPr>
      <w:r>
        <w:rPr>
          <w:rFonts w:hint="eastAsia" w:ascii="阿里巴巴普惠体 R" w:hAnsi="阿里巴巴普惠体 R" w:eastAsia="阿里巴巴普惠体 R" w:cs="阿里巴巴普惠体 R"/>
          <w:b/>
          <w:color w:val="0070C0"/>
          <w:kern w:val="2"/>
          <w:sz w:val="21"/>
          <w:szCs w:val="21"/>
          <w:highlight w:val="none"/>
          <w:lang w:val="en-US" w:eastAsia="zh-CN" w:bidi="ar-SA"/>
        </w:rPr>
        <w:t>1.Playlist</w:t>
      </w:r>
    </w:p>
    <w:p w14:paraId="35413E6F">
      <w:pPr>
        <w:pStyle w:val="66"/>
        <w:ind w:left="281" w:leftChars="134" w:firstLine="631" w:firstLineChars="300"/>
        <w:textAlignment w:val="center"/>
        <w:rPr>
          <w:rFonts w:hint="eastAsia" w:ascii="阿里巴巴普惠体 L" w:hAnsi="阿里巴巴普惠体 L" w:eastAsia="阿里巴巴普惠体 L" w:cs="阿里巴巴普惠体 L"/>
          <w:b/>
          <w:color w:val="0070C0"/>
          <w:highlight w:val="none"/>
          <w:lang w:eastAsia="zh-CN"/>
        </w:rPr>
      </w:pPr>
      <w:r>
        <w:rPr>
          <w:rFonts w:hint="eastAsia" w:ascii="阿里巴巴普惠体 L" w:hAnsi="阿里巴巴普惠体 L" w:eastAsia="阿里巴巴普惠体 L" w:cs="阿里巴巴普惠体 L"/>
          <w:b/>
          <w:color w:val="0070C0"/>
          <w:highlight w:val="none"/>
        </w:rPr>
        <w:drawing>
          <wp:inline distT="0" distB="0" distL="0" distR="0">
            <wp:extent cx="152400" cy="171450"/>
            <wp:effectExtent l="0" t="0" r="0" b="6350"/>
            <wp:docPr id="913" name="图片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 name="图片 913"/>
                    <pic:cNvPicPr>
                      <a:picLocks noChangeAspect="1"/>
                    </pic:cNvPicPr>
                  </pic:nvPicPr>
                  <pic:blipFill>
                    <a:blip r:embed="rId563">
                      <a:extLst>
                        <a:ext uri="{28A0092B-C50C-407E-A947-70E740481C1C}">
                          <a14:useLocalDpi xmlns:a14="http://schemas.microsoft.com/office/drawing/2010/main" val="0"/>
                        </a:ext>
                      </a:extLst>
                    </a:blip>
                    <a:srcRect r="87401"/>
                    <a:stretch>
                      <a:fillRect/>
                    </a:stretch>
                  </pic:blipFill>
                  <pic:spPr>
                    <a:xfrm>
                      <a:off x="0" y="0"/>
                      <a:ext cx="152400" cy="171450"/>
                    </a:xfrm>
                    <a:prstGeom prst="rect">
                      <a:avLst/>
                    </a:prstGeom>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Add file</w:t>
      </w:r>
    </w:p>
    <w:p w14:paraId="2304FC19">
      <w:pPr>
        <w:pStyle w:val="66"/>
        <w:ind w:firstLine="840" w:firstLineChars="400"/>
        <w:textAlignment w:val="center"/>
        <w:rPr>
          <w:rFonts w:hint="eastAsia" w:ascii="阿里巴巴普惠体 L" w:hAnsi="阿里巴巴普惠体 L" w:eastAsia="阿里巴巴普惠体 L" w:cs="阿里巴巴普惠体 L"/>
          <w:b/>
          <w:color w:val="0070C0"/>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drawing>
          <wp:inline distT="0" distB="0" distL="0" distR="0">
            <wp:extent cx="152400" cy="171450"/>
            <wp:effectExtent l="0" t="0" r="0" b="6350"/>
            <wp:docPr id="915" name="图片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 name="图片 915"/>
                    <pic:cNvPicPr>
                      <a:picLocks noChangeAspect="1"/>
                    </pic:cNvPicPr>
                  </pic:nvPicPr>
                  <pic:blipFill>
                    <a:blip r:embed="rId563">
                      <a:extLst>
                        <a:ext uri="{28A0092B-C50C-407E-A947-70E740481C1C}">
                          <a14:useLocalDpi xmlns:a14="http://schemas.microsoft.com/office/drawing/2010/main" val="0"/>
                        </a:ext>
                      </a:extLst>
                    </a:blip>
                    <a:srcRect l="25722" r="61679"/>
                    <a:stretch>
                      <a:fillRect/>
                    </a:stretch>
                  </pic:blipFill>
                  <pic:spPr>
                    <a:xfrm>
                      <a:off x="0" y="0"/>
                      <a:ext cx="152400" cy="171450"/>
                    </a:xfrm>
                    <a:prstGeom prst="rect">
                      <a:avLst/>
                    </a:prstGeom>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Deleted file</w:t>
      </w:r>
    </w:p>
    <w:p w14:paraId="11480169">
      <w:pPr>
        <w:pStyle w:val="66"/>
        <w:ind w:left="840" w:leftChars="400" w:firstLine="0" w:firstLineChars="0"/>
        <w:textAlignment w:val="center"/>
        <w:rPr>
          <w:rFonts w:hint="eastAsia" w:ascii="阿里巴巴普惠体 L" w:hAnsi="阿里巴巴普惠体 L" w:eastAsia="阿里巴巴普惠体 L" w:cs="阿里巴巴普惠体 L"/>
          <w:b/>
          <w:color w:val="0070C0"/>
          <w:highlight w:val="none"/>
          <w:lang w:eastAsia="zh-CN"/>
        </w:rPr>
      </w:pPr>
      <w:r>
        <w:rPr>
          <w:rFonts w:hint="eastAsia" w:ascii="阿里巴巴普惠体 L" w:hAnsi="阿里巴巴普惠体 L" w:eastAsia="阿里巴巴普惠体 L" w:cs="阿里巴巴普惠体 L"/>
          <w:b/>
          <w:color w:val="0070C0"/>
          <w:highlight w:val="none"/>
        </w:rPr>
        <w:drawing>
          <wp:inline distT="0" distB="0" distL="0" distR="0">
            <wp:extent cx="152400" cy="171450"/>
            <wp:effectExtent l="0" t="0" r="0" b="6350"/>
            <wp:docPr id="917" name="图片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图片 917"/>
                    <pic:cNvPicPr>
                      <a:picLocks noChangeAspect="1"/>
                    </pic:cNvPicPr>
                  </pic:nvPicPr>
                  <pic:blipFill>
                    <a:blip r:embed="rId563">
                      <a:extLst>
                        <a:ext uri="{28A0092B-C50C-407E-A947-70E740481C1C}">
                          <a14:useLocalDpi xmlns:a14="http://schemas.microsoft.com/office/drawing/2010/main" val="0"/>
                        </a:ext>
                      </a:extLst>
                    </a:blip>
                    <a:srcRect l="49606" r="37795"/>
                    <a:stretch>
                      <a:fillRect/>
                    </a:stretch>
                  </pic:blipFill>
                  <pic:spPr>
                    <a:xfrm>
                      <a:off x="0" y="0"/>
                      <a:ext cx="152421" cy="171474"/>
                    </a:xfrm>
                    <a:prstGeom prst="rect">
                      <a:avLst/>
                    </a:prstGeom>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 xml:space="preserve">Select play mode: play a single file and stop.  play all listed files in order.  </w:t>
      </w:r>
      <w:r>
        <w:rPr>
          <w:rFonts w:hint="eastAsia" w:ascii="阿里巴巴普惠体 R" w:hAnsi="阿里巴巴普惠体 R" w:eastAsia="阿里巴巴普惠体 R" w:cs="阿里巴巴普惠体 R"/>
          <w:b/>
          <w:color w:val="0070C0"/>
          <w:kern w:val="2"/>
          <w:sz w:val="21"/>
          <w:szCs w:val="21"/>
          <w:highlight w:val="none"/>
          <w:lang w:val="en-US" w:eastAsia="zh-CN" w:bidi="ar-SA"/>
        </w:rPr>
        <w:drawing>
          <wp:inline distT="0" distB="0" distL="0" distR="0">
            <wp:extent cx="152400" cy="156210"/>
            <wp:effectExtent l="0" t="0" r="0" b="8890"/>
            <wp:docPr id="921" name="图片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 name="图片 921"/>
                    <pic:cNvPicPr>
                      <a:picLocks noChangeAspect="1"/>
                    </pic:cNvPicPr>
                  </pic:nvPicPr>
                  <pic:blipFill>
                    <a:blip r:embed="rId564">
                      <a:extLst>
                        <a:ext uri="{28A0092B-C50C-407E-A947-70E740481C1C}">
                          <a14:useLocalDpi xmlns:a14="http://schemas.microsoft.com/office/drawing/2010/main" val="0"/>
                        </a:ext>
                      </a:extLst>
                    </a:blip>
                    <a:srcRect t="7999" r="62791" b="10001"/>
                    <a:stretch>
                      <a:fillRect/>
                    </a:stretch>
                  </pic:blipFill>
                  <pic:spPr>
                    <a:xfrm>
                      <a:off x="0" y="0"/>
                      <a:ext cx="152422" cy="156233"/>
                    </a:xfrm>
                    <a:prstGeom prst="rect">
                      <a:avLst/>
                    </a:prstGeom>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play one file repeatedly and play all files repeatedly</w:t>
      </w:r>
    </w:p>
    <w:p w14:paraId="126AC0B6">
      <w:pPr>
        <w:pStyle w:val="66"/>
        <w:ind w:left="281" w:leftChars="134" w:firstLine="630" w:firstLineChars="3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151130" cy="151130"/>
            <wp:effectExtent l="0" t="0" r="1270" b="1270"/>
            <wp:docPr id="919" name="图片 688" descr="屏幕剪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688" descr="屏幕剪辑"/>
                    <pic:cNvPicPr>
                      <a:picLocks noChangeAspect="1" noChangeArrowheads="1"/>
                    </pic:cNvPicPr>
                  </pic:nvPicPr>
                  <pic:blipFill>
                    <a:blip r:embed="rId563">
                      <a:extLst>
                        <a:ext uri="{28A0092B-C50C-407E-A947-70E740481C1C}">
                          <a14:useLocalDpi xmlns:a14="http://schemas.microsoft.com/office/drawing/2010/main" val="0"/>
                        </a:ext>
                      </a:extLst>
                    </a:blip>
                    <a:srcRect l="82941" r="3149"/>
                    <a:stretch>
                      <a:fillRect/>
                    </a:stretch>
                  </pic:blipFill>
                  <pic:spPr>
                    <a:xfrm>
                      <a:off x="0" y="0"/>
                      <a:ext cx="151130" cy="15113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Filter by file name</w:t>
      </w:r>
    </w:p>
    <w:p w14:paraId="246FB600">
      <w:pPr>
        <w:pStyle w:val="66"/>
        <w:ind w:left="281" w:leftChars="134" w:firstLine="0" w:firstLineChars="0"/>
        <w:textAlignment w:val="center"/>
        <w:rPr>
          <w:rFonts w:hint="eastAsia" w:ascii="阿里巴巴普惠体 R" w:hAnsi="阿里巴巴普惠体 R" w:eastAsia="阿里巴巴普惠体 R" w:cs="阿里巴巴普惠体 R"/>
          <w:b/>
          <w:color w:val="0070C0"/>
          <w:highlight w:val="none"/>
        </w:rPr>
      </w:pPr>
    </w:p>
    <w:p w14:paraId="6CA5D419">
      <w:pPr>
        <w:pStyle w:val="66"/>
        <w:numPr>
          <w:ilvl w:val="3"/>
          <w:numId w:val="0"/>
        </w:numPr>
        <w:ind w:left="567" w:leftChars="0" w:firstLine="210" w:firstLineChars="100"/>
        <w:textAlignment w:val="center"/>
        <w:rPr>
          <w:rFonts w:hint="eastAsia" w:ascii="阿里巴巴普惠体 R" w:hAnsi="阿里巴巴普惠体 R" w:eastAsia="阿里巴巴普惠体 R" w:cs="阿里巴巴普惠体 R"/>
          <w:b/>
          <w:color w:val="0070C0"/>
          <w:kern w:val="2"/>
          <w:sz w:val="21"/>
          <w:szCs w:val="21"/>
          <w:highlight w:val="none"/>
          <w:lang w:val="en-US" w:eastAsia="zh-CN" w:bidi="ar-SA"/>
        </w:rPr>
      </w:pPr>
      <w:r>
        <w:rPr>
          <w:rFonts w:hint="eastAsia" w:ascii="阿里巴巴普惠体 R" w:hAnsi="阿里巴巴普惠体 R" w:eastAsia="阿里巴巴普惠体 R" w:cs="阿里巴巴普惠体 R"/>
          <w:b/>
          <w:color w:val="0070C0"/>
          <w:kern w:val="2"/>
          <w:sz w:val="21"/>
          <w:szCs w:val="21"/>
          <w:highlight w:val="none"/>
          <w:lang w:val="en-US" w:eastAsia="zh-CN" w:bidi="ar-SA"/>
        </w:rPr>
        <w:t>2.Hide / display the playlists</w:t>
      </w:r>
    </w:p>
    <w:p w14:paraId="30C6A278">
      <w:pPr>
        <w:pStyle w:val="66"/>
        <w:ind w:firstLine="841" w:firstLineChars="400"/>
        <w:textAlignment w:val="center"/>
        <w:rPr>
          <w:rFonts w:hint="eastAsia" w:ascii="阿里巴巴普惠体 R" w:hAnsi="阿里巴巴普惠体 R" w:eastAsia="阿里巴巴普惠体 R" w:cs="阿里巴巴普惠体 R"/>
          <w:b/>
          <w:color w:val="0070C0"/>
          <w:highlight w:val="none"/>
          <w:lang w:eastAsia="zh-CN"/>
        </w:rPr>
      </w:pPr>
      <w:r>
        <w:rPr>
          <w:rFonts w:hint="eastAsia" w:ascii="阿里巴巴普惠体 R" w:hAnsi="阿里巴巴普惠体 R" w:eastAsia="阿里巴巴普惠体 R" w:cs="阿里巴巴普惠体 R"/>
          <w:b/>
          <w:color w:val="0070C0"/>
          <w:highlight w:val="none"/>
        </w:rPr>
        <w:drawing>
          <wp:inline distT="0" distB="0" distL="0" distR="0">
            <wp:extent cx="155575" cy="145415"/>
            <wp:effectExtent l="0" t="0" r="9525" b="6985"/>
            <wp:docPr id="923" name="图片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图片 923"/>
                    <pic:cNvPicPr>
                      <a:picLocks noChangeAspect="1"/>
                    </pic:cNvPicPr>
                  </pic:nvPicPr>
                  <pic:blipFill>
                    <a:blip r:embed="rId564">
                      <a:extLst>
                        <a:ext uri="{28A0092B-C50C-407E-A947-70E740481C1C}">
                          <a14:useLocalDpi xmlns:a14="http://schemas.microsoft.com/office/drawing/2010/main" val="0"/>
                        </a:ext>
                      </a:extLst>
                    </a:blip>
                    <a:srcRect l="61893" t="11035" b="12077"/>
                    <a:stretch>
                      <a:fillRect/>
                    </a:stretch>
                  </pic:blipFill>
                  <pic:spPr>
                    <a:xfrm>
                      <a:off x="0" y="0"/>
                      <a:ext cx="156099" cy="146488"/>
                    </a:xfrm>
                    <a:prstGeom prst="rect">
                      <a:avLst/>
                    </a:prstGeom>
                    <a:ln>
                      <a:noFill/>
                    </a:ln>
                  </pic:spPr>
                </pic:pic>
              </a:graphicData>
            </a:graphic>
          </wp:inline>
        </w:drawing>
      </w:r>
      <w:r>
        <w:rPr>
          <w:rFonts w:hint="eastAsia" w:ascii="阿里巴巴普惠体 R" w:hAnsi="阿里巴巴普惠体 R" w:eastAsia="阿里巴巴普惠体 R" w:cs="阿里巴巴普惠体 R"/>
          <w:kern w:val="2"/>
          <w:sz w:val="21"/>
          <w:szCs w:val="21"/>
          <w:highlight w:val="none"/>
          <w:lang w:val="en-US" w:eastAsia="zh-CN" w:bidi="ar-SA"/>
        </w:rPr>
        <w:t>Click to Open the file or to load the folder</w:t>
      </w:r>
    </w:p>
    <w:p w14:paraId="4F5391E9">
      <w:pPr>
        <w:pStyle w:val="66"/>
        <w:ind w:left="282" w:firstLine="0" w:firstLineChars="0"/>
        <w:textAlignment w:val="center"/>
        <w:rPr>
          <w:rFonts w:hint="eastAsia" w:ascii="阿里巴巴普惠体 R" w:hAnsi="阿里巴巴普惠体 R" w:eastAsia="阿里巴巴普惠体 R" w:cs="阿里巴巴普惠体 R"/>
          <w:b/>
          <w:color w:val="0070C0"/>
          <w:highlight w:val="none"/>
        </w:rPr>
      </w:pPr>
    </w:p>
    <w:p w14:paraId="541179F3">
      <w:pPr>
        <w:pStyle w:val="66"/>
        <w:numPr>
          <w:ilvl w:val="3"/>
          <w:numId w:val="0"/>
        </w:numPr>
        <w:ind w:left="567" w:leftChars="0" w:firstLine="0" w:firstLineChars="0"/>
        <w:textAlignment w:val="center"/>
        <w:rPr>
          <w:rFonts w:hint="eastAsia" w:ascii="阿里巴巴普惠体 R" w:hAnsi="阿里巴巴普惠体 R" w:eastAsia="阿里巴巴普惠体 R" w:cs="阿里巴巴普惠体 R"/>
          <w:b/>
          <w:color w:val="0070C0"/>
          <w:highlight w:val="none"/>
        </w:rPr>
      </w:pPr>
      <w:r>
        <w:rPr>
          <w:rFonts w:hint="eastAsia" w:ascii="阿里巴巴普惠体 R" w:hAnsi="阿里巴巴普惠体 R" w:eastAsia="阿里巴巴普惠体 R" w:cs="阿里巴巴普惠体 R"/>
          <w:b/>
          <w:color w:val="0070C0"/>
          <w:kern w:val="2"/>
          <w:sz w:val="21"/>
          <w:szCs w:val="21"/>
          <w:highlight w:val="none"/>
          <w:lang w:val="en-US" w:eastAsia="zh-CN" w:bidi="ar-SA"/>
        </w:rPr>
        <w:t>3. play control</w:t>
      </w:r>
    </w:p>
    <w:p w14:paraId="3D80451B">
      <w:pPr>
        <w:pStyle w:val="66"/>
        <w:ind w:left="282" w:firstLine="630" w:firstLineChars="300"/>
        <w:textAlignment w:val="center"/>
        <w:rPr>
          <w:rFonts w:hint="eastAsia" w:ascii="阿里巴巴普惠体 L" w:hAnsi="阿里巴巴普惠体 L" w:eastAsia="阿里巴巴普惠体 L" w:cs="阿里巴巴普惠体 L"/>
          <w:highlight w:val="none"/>
          <w:lang w:val="en-US" w:eastAsia="zh-CN"/>
        </w:rPr>
      </w:pPr>
      <w:r>
        <w:rPr>
          <w:rFonts w:hint="eastAsia" w:ascii="阿里巴巴普惠体 L" w:hAnsi="阿里巴巴普惠体 L" w:eastAsia="阿里巴巴普惠体 L" w:cs="阿里巴巴普惠体 L"/>
          <w:highlight w:val="none"/>
          <w:lang w:val="en-US"/>
        </w:rPr>
        <w:drawing>
          <wp:inline distT="0" distB="0" distL="0" distR="0">
            <wp:extent cx="142875" cy="142875"/>
            <wp:effectExtent l="0" t="0" r="9525" b="9525"/>
            <wp:docPr id="925" name="图片 689" descr="屏幕剪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图片 689" descr="屏幕剪辑"/>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a:xfrm>
                      <a:off x="0" y="0"/>
                      <a:ext cx="142875" cy="142875"/>
                    </a:xfrm>
                    <a:prstGeom prst="rect">
                      <a:avLst/>
                    </a:prstGeom>
                    <a:noFill/>
                    <a:ln>
                      <a:noFill/>
                    </a:ln>
                  </pic:spPr>
                </pic:pic>
              </a:graphicData>
            </a:graphic>
          </wp:inline>
        </w:drawing>
      </w:r>
      <w:r>
        <w:rPr>
          <w:rFonts w:hint="eastAsia" w:ascii="阿里巴巴普惠体 L" w:hAnsi="阿里巴巴普惠体 L" w:eastAsia="阿里巴巴普惠体 L" w:cs="阿里巴巴普惠体 L"/>
          <w:highlight w:val="none"/>
          <w:lang w:val="en-US" w:eastAsia="zh-CN"/>
        </w:rPr>
        <w:t>Play</w:t>
      </w:r>
    </w:p>
    <w:p w14:paraId="7CE7F0E0">
      <w:pPr>
        <w:pStyle w:val="66"/>
        <w:ind w:left="282" w:firstLine="630" w:firstLineChars="3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134620" cy="128270"/>
            <wp:effectExtent l="0" t="0" r="5080" b="11430"/>
            <wp:docPr id="927" name="图片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图片 927"/>
                    <pic:cNvPicPr>
                      <a:picLocks noChangeAspect="1"/>
                    </pic:cNvPicPr>
                  </pic:nvPicPr>
                  <pic:blipFill>
                    <a:blip r:embed="rId566" cstate="print">
                      <a:extLst>
                        <a:ext uri="{28A0092B-C50C-407E-A947-70E740481C1C}">
                          <a14:useLocalDpi xmlns:a14="http://schemas.microsoft.com/office/drawing/2010/main" val="0"/>
                        </a:ext>
                      </a:extLst>
                    </a:blip>
                    <a:stretch>
                      <a:fillRect/>
                    </a:stretch>
                  </pic:blipFill>
                  <pic:spPr>
                    <a:xfrm>
                      <a:off x="0" y="0"/>
                      <a:ext cx="153325" cy="14635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 xml:space="preserve">Pause </w:t>
      </w:r>
    </w:p>
    <w:p w14:paraId="6910B9EF">
      <w:pPr>
        <w:pStyle w:val="66"/>
        <w:ind w:left="282" w:firstLine="630" w:firstLineChars="3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127635" cy="134620"/>
            <wp:effectExtent l="0" t="0" r="12065" b="5080"/>
            <wp:docPr id="929" name="图片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 name="图片 929"/>
                    <pic:cNvPicPr>
                      <a:picLocks noChangeAspect="1"/>
                    </pic:cNvPicPr>
                  </pic:nvPicPr>
                  <pic:blipFill>
                    <a:blip r:embed="rId567">
                      <a:extLst>
                        <a:ext uri="{28A0092B-C50C-407E-A947-70E740481C1C}">
                          <a14:useLocalDpi xmlns:a14="http://schemas.microsoft.com/office/drawing/2010/main" val="0"/>
                        </a:ext>
                      </a:extLst>
                    </a:blip>
                    <a:stretch>
                      <a:fillRect/>
                    </a:stretch>
                  </pic:blipFill>
                  <pic:spPr>
                    <a:xfrm>
                      <a:off x="0" y="0"/>
                      <a:ext cx="131121" cy="138022"/>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Stop playing</w:t>
      </w:r>
    </w:p>
    <w:p w14:paraId="41B9E9B4">
      <w:pPr>
        <w:pStyle w:val="66"/>
        <w:ind w:left="282" w:firstLine="630" w:firstLineChars="3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126365" cy="120015"/>
            <wp:effectExtent l="0" t="0" r="635" b="6985"/>
            <wp:docPr id="931" name="图片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图片 931"/>
                    <pic:cNvPicPr>
                      <a:picLocks noChangeAspect="1"/>
                    </pic:cNvPicPr>
                  </pic:nvPicPr>
                  <pic:blipFill>
                    <a:blip r:embed="rId568">
                      <a:extLst>
                        <a:ext uri="{28A0092B-C50C-407E-A947-70E740481C1C}">
                          <a14:useLocalDpi xmlns:a14="http://schemas.microsoft.com/office/drawing/2010/main" val="0"/>
                        </a:ext>
                      </a:extLst>
                    </a:blip>
                    <a:stretch>
                      <a:fillRect/>
                    </a:stretch>
                  </pic:blipFill>
                  <pic:spPr>
                    <a:xfrm>
                      <a:off x="0" y="0"/>
                      <a:ext cx="137400" cy="130857"/>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Play by frame: Click to play a video</w:t>
      </w:r>
    </w:p>
    <w:p w14:paraId="14477D1A">
      <w:pPr>
        <w:pStyle w:val="66"/>
        <w:ind w:left="282" w:firstLine="630" w:firstLineChars="3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114300" distR="114300">
            <wp:extent cx="125730" cy="125730"/>
            <wp:effectExtent l="0" t="0" r="1270" b="1270"/>
            <wp:docPr id="9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图片 10"/>
                    <pic:cNvPicPr>
                      <a:picLocks noChangeAspect="1"/>
                    </pic:cNvPicPr>
                  </pic:nvPicPr>
                  <pic:blipFill>
                    <a:blip r:embed="rId569"/>
                    <a:stretch>
                      <a:fillRect/>
                    </a:stretch>
                  </pic:blipFill>
                  <pic:spPr>
                    <a:xfrm>
                      <a:off x="0" y="0"/>
                      <a:ext cx="125730" cy="125730"/>
                    </a:xfrm>
                    <a:prstGeom prst="rect">
                      <a:avLst/>
                    </a:prstGeom>
                    <a:noFill/>
                    <a:ln>
                      <a:noFill/>
                    </a:ln>
                  </pic:spPr>
                </pic:pic>
              </a:graphicData>
            </a:graphic>
          </wp:inline>
        </w:drawing>
      </w:r>
      <w:r>
        <w:rPr>
          <w:rFonts w:hint="eastAsia" w:ascii="阿里巴巴普惠体 L" w:hAnsi="阿里巴巴普惠体 L" w:eastAsia="阿里巴巴普惠体 L" w:cs="阿里巴巴普惠体 L"/>
          <w:bCs/>
          <w:color w:val="000000" w:themeColor="text1"/>
          <w:kern w:val="2"/>
          <w:sz w:val="21"/>
          <w:szCs w:val="21"/>
          <w:highlight w:val="none"/>
          <w:lang w:val="en-US" w:eastAsia="zh-CN" w:bidi="ar-SA"/>
          <w14:textFill>
            <w14:solidFill>
              <w14:schemeClr w14:val="tx1"/>
            </w14:solidFill>
          </w14:textFill>
        </w:rPr>
        <w:t>Slow playback: 1 can set 1 / 2,1 / 4,1 / 8 and 1 / 16 times playback</w:t>
      </w:r>
    </w:p>
    <w:p w14:paraId="159718B4">
      <w:pPr>
        <w:pStyle w:val="66"/>
        <w:ind w:left="282" w:firstLine="630" w:firstLineChars="3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126365" cy="121285"/>
            <wp:effectExtent l="0" t="0" r="635" b="5715"/>
            <wp:docPr id="935" name="图片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图片 935"/>
                    <pic:cNvPicPr>
                      <a:picLocks noChangeAspect="1"/>
                    </pic:cNvPicPr>
                  </pic:nvPicPr>
                  <pic:blipFill>
                    <a:blip r:embed="rId570">
                      <a:extLst>
                        <a:ext uri="{28A0092B-C50C-407E-A947-70E740481C1C}">
                          <a14:useLocalDpi xmlns:a14="http://schemas.microsoft.com/office/drawing/2010/main" val="0"/>
                        </a:ext>
                      </a:extLst>
                    </a:blip>
                    <a:srcRect l="8428" t="11345" r="11657" b="5994"/>
                    <a:stretch>
                      <a:fillRect/>
                    </a:stretch>
                  </pic:blipFill>
                  <pic:spPr>
                    <a:xfrm>
                      <a:off x="0" y="0"/>
                      <a:ext cx="135029" cy="129692"/>
                    </a:xfrm>
                    <a:prstGeom prst="rect">
                      <a:avLst/>
                    </a:prstGeom>
                    <a:ln>
                      <a:noFill/>
                    </a:ln>
                  </pic:spPr>
                </pic:pic>
              </a:graphicData>
            </a:graphic>
          </wp:inline>
        </w:drawing>
      </w:r>
      <w:r>
        <w:rPr>
          <w:rFonts w:hint="eastAsia" w:ascii="阿里巴巴普惠体 L" w:hAnsi="阿里巴巴普惠体 L" w:eastAsia="阿里巴巴普惠体 L" w:cs="阿里巴巴普惠体 L"/>
          <w:bCs/>
          <w:color w:val="000000" w:themeColor="text1"/>
          <w:kern w:val="2"/>
          <w:sz w:val="21"/>
          <w:szCs w:val="21"/>
          <w:highlight w:val="none"/>
          <w:lang w:val="en-US" w:eastAsia="zh-CN" w:bidi="ar-SA"/>
          <w14:textFill>
            <w14:solidFill>
              <w14:schemeClr w14:val="tx1"/>
            </w14:solidFill>
          </w14:textFill>
        </w:rPr>
        <w:t>Fast forward: You can set x2, x4, x8 and x16 times of playback</w:t>
      </w:r>
    </w:p>
    <w:p w14:paraId="448209EF">
      <w:pPr>
        <w:pStyle w:val="66"/>
        <w:numPr>
          <w:ilvl w:val="3"/>
          <w:numId w:val="0"/>
        </w:numPr>
        <w:ind w:firstLine="210" w:firstLineChars="100"/>
        <w:textAlignment w:val="center"/>
        <w:rPr>
          <w:rFonts w:hint="eastAsia" w:ascii="阿里巴巴普惠体 L" w:hAnsi="阿里巴巴普惠体 L" w:eastAsia="阿里巴巴普惠体 L" w:cs="阿里巴巴普惠体 L"/>
          <w:b/>
          <w:color w:val="0070C0"/>
          <w:highlight w:val="none"/>
        </w:rPr>
      </w:pPr>
      <w:r>
        <w:rPr>
          <w:rFonts w:hint="eastAsia" w:ascii="阿里巴巴普惠体 L" w:hAnsi="阿里巴巴普惠体 L" w:eastAsia="阿里巴巴普惠体 L" w:cs="阿里巴巴普惠体 L"/>
          <w:bCs/>
          <w:color w:val="000000" w:themeColor="text1"/>
          <w:kern w:val="2"/>
          <w:sz w:val="21"/>
          <w:szCs w:val="21"/>
          <w:highlight w:val="none"/>
          <w:lang w:val="en-US" w:eastAsia="zh-CN" w:bidi="ar-SA"/>
          <w14:textFill>
            <w14:solidFill>
              <w14:schemeClr w14:val="tx1"/>
            </w14:solidFill>
          </w14:textFill>
        </w:rPr>
        <w:drawing>
          <wp:inline distT="0" distB="0" distL="0" distR="0">
            <wp:extent cx="760730" cy="143510"/>
            <wp:effectExtent l="0" t="0" r="1270" b="8890"/>
            <wp:docPr id="937" name="图片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图片 937"/>
                    <pic:cNvPicPr>
                      <a:picLocks noChangeAspect="1"/>
                    </pic:cNvPicPr>
                  </pic:nvPicPr>
                  <pic:blipFill>
                    <a:blip r:embed="rId571">
                      <a:extLst>
                        <a:ext uri="{28A0092B-C50C-407E-A947-70E740481C1C}">
                          <a14:useLocalDpi xmlns:a14="http://schemas.microsoft.com/office/drawing/2010/main" val="0"/>
                        </a:ext>
                      </a:extLst>
                    </a:blip>
                    <a:stretch>
                      <a:fillRect/>
                    </a:stretch>
                  </pic:blipFill>
                  <pic:spPr>
                    <a:xfrm>
                      <a:off x="0" y="0"/>
                      <a:ext cx="828620" cy="156590"/>
                    </a:xfrm>
                    <a:prstGeom prst="rect">
                      <a:avLst/>
                    </a:prstGeom>
                  </pic:spPr>
                </pic:pic>
              </a:graphicData>
            </a:graphic>
          </wp:inline>
        </w:drawing>
      </w:r>
      <w:r>
        <w:rPr>
          <w:rFonts w:hint="eastAsia" w:ascii="阿里巴巴普惠体 L" w:hAnsi="阿里巴巴普惠体 L" w:eastAsia="阿里巴巴普惠体 L" w:cs="阿里巴巴普惠体 L"/>
          <w:bCs/>
          <w:color w:val="000000" w:themeColor="text1"/>
          <w:kern w:val="2"/>
          <w:sz w:val="21"/>
          <w:szCs w:val="21"/>
          <w:highlight w:val="none"/>
          <w:lang w:val="en-US" w:eastAsia="zh-CN" w:bidi="ar-SA"/>
          <w14:textFill>
            <w14:solidFill>
              <w14:schemeClr w14:val="tx1"/>
            </w14:solidFill>
          </w14:textFill>
        </w:rPr>
        <w:t>V</w:t>
      </w:r>
      <w:r>
        <w:rPr>
          <w:rFonts w:hint="eastAsia" w:ascii="阿里巴巴普惠体 L" w:hAnsi="阿里巴巴普惠体 L" w:eastAsia="阿里巴巴普惠体 L" w:cs="阿里巴巴普惠体 L"/>
          <w:kern w:val="2"/>
          <w:sz w:val="21"/>
          <w:szCs w:val="21"/>
          <w:highlight w:val="none"/>
          <w:lang w:val="en-US" w:eastAsia="zh-CN" w:bidi="ar-SA"/>
        </w:rPr>
        <w:t>olume control</w:t>
      </w:r>
    </w:p>
    <w:p w14:paraId="4BC3E2DA">
      <w:pPr>
        <w:pStyle w:val="66"/>
        <w:ind w:left="282" w:firstLine="0" w:firstLineChars="0"/>
        <w:textAlignment w:val="center"/>
        <w:rPr>
          <w:rFonts w:hint="eastAsia" w:ascii="阿里巴巴普惠体 L" w:hAnsi="阿里巴巴普惠体 L" w:eastAsia="阿里巴巴普惠体 L" w:cs="阿里巴巴普惠体 L"/>
          <w:b/>
          <w:color w:val="0070C0"/>
          <w:highlight w:val="none"/>
          <w:lang w:eastAsia="zh-CN"/>
        </w:rPr>
      </w:pPr>
      <w:r>
        <w:rPr>
          <w:rFonts w:hint="eastAsia" w:ascii="阿里巴巴普惠体 L" w:hAnsi="阿里巴巴普惠体 L" w:eastAsia="阿里巴巴普惠体 L" w:cs="阿里巴巴普惠体 L"/>
          <w:b/>
          <w:color w:val="0070C0"/>
          <w:highlight w:val="none"/>
        </w:rPr>
        <w:drawing>
          <wp:inline distT="0" distB="0" distL="0" distR="0">
            <wp:extent cx="127635" cy="139065"/>
            <wp:effectExtent l="0" t="0" r="12065" b="635"/>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39"/>
                    <pic:cNvPicPr>
                      <a:picLocks noChangeAspect="1"/>
                    </pic:cNvPicPr>
                  </pic:nvPicPr>
                  <pic:blipFill>
                    <a:blip r:embed="rId572">
                      <a:extLst>
                        <a:ext uri="{28A0092B-C50C-407E-A947-70E740481C1C}">
                          <a14:useLocalDpi xmlns:a14="http://schemas.microsoft.com/office/drawing/2010/main" val="0"/>
                        </a:ext>
                      </a:extLst>
                    </a:blip>
                    <a:stretch>
                      <a:fillRect/>
                    </a:stretch>
                  </pic:blipFill>
                  <pic:spPr>
                    <a:xfrm>
                      <a:off x="0" y="0"/>
                      <a:ext cx="130281" cy="14212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Multi-screen playback: you can play multiple videos at a time. When you select Multiple Screen Play, you can drag and drop videos from the Playlist to the Play screen.</w:t>
      </w:r>
    </w:p>
    <w:p w14:paraId="7369800B">
      <w:pPr>
        <w:pStyle w:val="66"/>
        <w:textAlignment w:val="center"/>
        <w:rPr>
          <w:rFonts w:hint="eastAsia" w:ascii="阿里巴巴普惠体 L" w:hAnsi="阿里巴巴普惠体 L" w:eastAsia="阿里巴巴普惠体 L" w:cs="阿里巴巴普惠体 L"/>
          <w:kern w:val="2"/>
          <w:sz w:val="21"/>
          <w:szCs w:val="21"/>
          <w:highlight w:val="none"/>
          <w:lang w:val="en-US" w:eastAsia="zh-CN" w:bidi="ar-SA"/>
        </w:rPr>
      </w:pPr>
      <w:r>
        <w:rPr>
          <w:rFonts w:hint="eastAsia" w:ascii="阿里巴巴普惠体 L" w:hAnsi="阿里巴巴普惠体 L" w:eastAsia="阿里巴巴普惠体 L" w:cs="阿里巴巴普惠体 L"/>
          <w:b/>
          <w:color w:val="0070C0"/>
          <w:highlight w:val="none"/>
        </w:rPr>
        <w:drawing>
          <wp:inline distT="0" distB="0" distL="0" distR="0">
            <wp:extent cx="143510" cy="143510"/>
            <wp:effectExtent l="0" t="0" r="8890" b="8890"/>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573">
                      <a:extLst>
                        <a:ext uri="{28A0092B-C50C-407E-A947-70E740481C1C}">
                          <a14:useLocalDpi xmlns:a14="http://schemas.microsoft.com/office/drawing/2010/main" val="0"/>
                        </a:ext>
                      </a:extLst>
                    </a:blip>
                    <a:stretch>
                      <a:fillRect/>
                    </a:stretch>
                  </pic:blipFill>
                  <pic:spPr>
                    <a:xfrm>
                      <a:off x="0" y="0"/>
                      <a:ext cx="144000" cy="144000"/>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Snapshot</w:t>
      </w:r>
    </w:p>
    <w:p w14:paraId="31622740">
      <w:pPr>
        <w:pStyle w:val="66"/>
        <w:textAlignment w:val="center"/>
        <w:rPr>
          <w:rFonts w:hint="eastAsia" w:ascii="阿里巴巴普惠体 L" w:hAnsi="阿里巴巴普惠体 L" w:eastAsia="阿里巴巴普惠体 L" w:cs="阿里巴巴普惠体 L"/>
          <w:highlight w:val="none"/>
          <w:shd w:val="clear" w:color="auto" w:fill="000000"/>
          <w:lang w:eastAsia="zh-CN"/>
        </w:rPr>
      </w:pPr>
      <w:r>
        <w:rPr>
          <w:rFonts w:hint="eastAsia" w:ascii="阿里巴巴普惠体 L" w:hAnsi="阿里巴巴普惠体 L" w:eastAsia="阿里巴巴普惠体 L" w:cs="阿里巴巴普惠体 L"/>
          <w:highlight w:val="none"/>
        </w:rPr>
        <w:drawing>
          <wp:inline distT="0" distB="0" distL="0" distR="0">
            <wp:extent cx="143510" cy="156210"/>
            <wp:effectExtent l="0" t="0" r="8890" b="8890"/>
            <wp:docPr id="943" name="图片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943"/>
                    <pic:cNvPicPr>
                      <a:picLocks noChangeAspect="1"/>
                    </pic:cNvPicPr>
                  </pic:nvPicPr>
                  <pic:blipFill>
                    <a:blip r:embed="rId574">
                      <a:extLst>
                        <a:ext uri="{28A0092B-C50C-407E-A947-70E740481C1C}">
                          <a14:useLocalDpi xmlns:a14="http://schemas.microsoft.com/office/drawing/2010/main" val="0"/>
                        </a:ext>
                      </a:extLst>
                    </a:blip>
                    <a:srcRect l="6937" t="9246" r="9646"/>
                    <a:stretch>
                      <a:fillRect/>
                    </a:stretch>
                  </pic:blipFill>
                  <pic:spPr>
                    <a:xfrm>
                      <a:off x="0" y="0"/>
                      <a:ext cx="144000" cy="156661"/>
                    </a:xfrm>
                    <a:prstGeom prst="rect">
                      <a:avLst/>
                    </a:prstGeom>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Save a video clip to the computer. Press Start once and Press End the video clip again.</w:t>
      </w:r>
    </w:p>
    <w:p w14:paraId="1D888277">
      <w:pPr>
        <w:pStyle w:val="66"/>
        <w:ind w:left="0" w:leftChars="0" w:firstLine="420" w:firstLineChars="20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highlight w:val="none"/>
        </w:rPr>
        <w:drawing>
          <wp:inline distT="0" distB="0" distL="0" distR="0">
            <wp:extent cx="143510" cy="137160"/>
            <wp:effectExtent l="0" t="0" r="8890" b="2540"/>
            <wp:docPr id="945" name="图片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945"/>
                    <pic:cNvPicPr>
                      <a:picLocks noChangeAspect="1"/>
                    </pic:cNvPicPr>
                  </pic:nvPicPr>
                  <pic:blipFill>
                    <a:blip r:embed="rId575">
                      <a:extLst>
                        <a:ext uri="{28A0092B-C50C-407E-A947-70E740481C1C}">
                          <a14:useLocalDpi xmlns:a14="http://schemas.microsoft.com/office/drawing/2010/main" val="0"/>
                        </a:ext>
                      </a:extLst>
                    </a:blip>
                    <a:srcRect l="4348" t="9565" r="8985" b="7824"/>
                    <a:stretch>
                      <a:fillRect/>
                    </a:stretch>
                  </pic:blipFill>
                  <pic:spPr>
                    <a:xfrm>
                      <a:off x="0" y="0"/>
                      <a:ext cx="144000" cy="137258"/>
                    </a:xfrm>
                    <a:prstGeom prst="rect">
                      <a:avLst/>
                    </a:prstGeom>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Put the video player on the top</w:t>
      </w:r>
    </w:p>
    <w:p w14:paraId="776B9F53">
      <w:pPr>
        <w:pStyle w:val="66"/>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142875" cy="142875"/>
            <wp:effectExtent l="0" t="0" r="9525" b="9525"/>
            <wp:docPr id="947" name="图片 690" descr="屏幕剪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690" descr="屏幕剪辑"/>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a:xfrm>
                      <a:off x="0" y="0"/>
                      <a:ext cx="142875" cy="14287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The video window is displayed in full-screen</w:t>
      </w:r>
    </w:p>
    <w:p w14:paraId="76CC1AB3">
      <w:pPr>
        <w:pStyle w:val="66"/>
        <w:numPr>
          <w:ilvl w:val="3"/>
          <w:numId w:val="0"/>
        </w:numPr>
        <w:ind w:firstLine="420" w:firstLineChars="200"/>
        <w:textAlignment w:val="center"/>
        <w:rPr>
          <w:rFonts w:hint="eastAsia" w:ascii="阿里巴巴普惠体 L" w:hAnsi="阿里巴巴普惠体 L" w:eastAsia="阿里巴巴普惠体 L" w:cs="阿里巴巴普惠体 L"/>
          <w:b/>
          <w:bCs/>
          <w:i/>
          <w:iCs/>
          <w:color w:val="0070C0"/>
          <w:highlight w:val="none"/>
        </w:rPr>
      </w:pPr>
      <w:r>
        <w:rPr>
          <w:rFonts w:hint="eastAsia" w:ascii="阿里巴巴普惠体 L" w:hAnsi="阿里巴巴普惠体 L" w:eastAsia="阿里巴巴普惠体 L" w:cs="阿里巴巴普惠体 L"/>
          <w:b/>
          <w:color w:val="0070C0"/>
          <w:highlight w:val="none"/>
        </w:rPr>
        <w:drawing>
          <wp:inline distT="0" distB="0" distL="0" distR="0">
            <wp:extent cx="143510" cy="138430"/>
            <wp:effectExtent l="0" t="0" r="8890" b="1270"/>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949"/>
                    <pic:cNvPicPr>
                      <a:picLocks noChangeAspect="1"/>
                    </pic:cNvPicPr>
                  </pic:nvPicPr>
                  <pic:blipFill>
                    <a:blip r:embed="rId577">
                      <a:extLst>
                        <a:ext uri="{28A0092B-C50C-407E-A947-70E740481C1C}">
                          <a14:useLocalDpi xmlns:a14="http://schemas.microsoft.com/office/drawing/2010/main" val="0"/>
                        </a:ext>
                      </a:extLst>
                    </a:blip>
                    <a:srcRect l="7369" t="6317" r="8420" b="12631"/>
                    <a:stretch>
                      <a:fillRect/>
                    </a:stretch>
                  </pic:blipFill>
                  <pic:spPr>
                    <a:xfrm>
                      <a:off x="0" y="0"/>
                      <a:ext cx="144000" cy="138600"/>
                    </a:xfrm>
                    <a:prstGeom prst="rect">
                      <a:avLst/>
                    </a:prstGeom>
                    <a:ln>
                      <a:noFill/>
                    </a:ln>
                  </pic:spPr>
                </pic:pic>
              </a:graphicData>
            </a:graphic>
          </wp:inline>
        </w:drawing>
      </w:r>
      <w:r>
        <w:rPr>
          <w:rFonts w:hint="eastAsia" w:ascii="阿里巴巴普惠体 L" w:hAnsi="阿里巴巴普惠体 L" w:eastAsia="阿里巴巴普惠体 L" w:cs="阿里巴巴普惠体 L"/>
          <w:bCs/>
          <w:iCs/>
          <w:kern w:val="2"/>
          <w:sz w:val="21"/>
          <w:szCs w:val="21"/>
          <w:highlight w:val="none"/>
          <w:lang w:val="en-US" w:eastAsia="zh-CN" w:bidi="ar-SA"/>
        </w:rPr>
        <w:t>The Advanced Settings menu selects the language of the player to configure the player function.</w:t>
      </w:r>
    </w:p>
    <w:p w14:paraId="0F29466F">
      <w:pPr>
        <w:pStyle w:val="66"/>
        <w:ind w:left="282" w:firstLine="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3866515" cy="3314700"/>
            <wp:effectExtent l="0" t="0" r="635" b="0"/>
            <wp:docPr id="893" name="图片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图片 893"/>
                    <pic:cNvPicPr>
                      <a:picLocks noChangeAspect="1"/>
                    </pic:cNvPicPr>
                  </pic:nvPicPr>
                  <pic:blipFill>
                    <a:blip r:embed="rId578"/>
                    <a:stretch>
                      <a:fillRect/>
                    </a:stretch>
                  </pic:blipFill>
                  <pic:spPr>
                    <a:xfrm>
                      <a:off x="0" y="0"/>
                      <a:ext cx="3880702" cy="3326317"/>
                    </a:xfrm>
                    <a:prstGeom prst="rect">
                      <a:avLst/>
                    </a:prstGeom>
                  </pic:spPr>
                </pic:pic>
              </a:graphicData>
            </a:graphic>
          </wp:inline>
        </w:drawing>
      </w:r>
    </w:p>
    <w:p w14:paraId="3D7FB81D">
      <w:pPr>
        <w:pStyle w:val="66"/>
        <w:ind w:left="282" w:firstLine="0" w:firstLineChars="0"/>
        <w:textAlignment w:val="cente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Basic Settings: Set the top-setting mode</w:t>
      </w:r>
    </w:p>
    <w:p w14:paraId="67C6F551">
      <w:pPr>
        <w:pStyle w:val="66"/>
        <w:ind w:left="282" w:firstLine="0" w:firstLineChars="0"/>
        <w:textAlignment w:val="center"/>
        <w:rPr>
          <w:rFonts w:hint="eastAsia" w:ascii="阿里巴巴普惠体 L" w:hAnsi="阿里巴巴普惠体 L" w:eastAsia="阿里巴巴普惠体 L" w:cs="阿里巴巴普惠体 L"/>
          <w:highlight w:val="none"/>
        </w:rPr>
      </w:pPr>
    </w:p>
    <w:p w14:paraId="56BE1AE3">
      <w:pPr>
        <w:pStyle w:val="66"/>
        <w:ind w:left="282" w:firstLine="0" w:firstLineChars="0"/>
        <w:textAlignment w:val="cente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4037965" cy="3460750"/>
            <wp:effectExtent l="0" t="0" r="635" b="6350"/>
            <wp:docPr id="894" name="图片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 name="图片 894"/>
                    <pic:cNvPicPr>
                      <a:picLocks noChangeAspect="1"/>
                    </pic:cNvPicPr>
                  </pic:nvPicPr>
                  <pic:blipFill>
                    <a:blip r:embed="rId579"/>
                    <a:stretch>
                      <a:fillRect/>
                    </a:stretch>
                  </pic:blipFill>
                  <pic:spPr>
                    <a:xfrm>
                      <a:off x="0" y="0"/>
                      <a:ext cx="4045406" cy="3467490"/>
                    </a:xfrm>
                    <a:prstGeom prst="rect">
                      <a:avLst/>
                    </a:prstGeom>
                  </pic:spPr>
                </pic:pic>
              </a:graphicData>
            </a:graphic>
          </wp:inline>
        </w:drawing>
      </w:r>
    </w:p>
    <w:p w14:paraId="561A56F9">
      <w:pPr>
        <w:pStyle w:val="66"/>
        <w:ind w:left="282" w:firstLine="0" w:firstLineChars="0"/>
        <w:textAlignment w:val="center"/>
        <w:rPr>
          <w:rFonts w:hint="eastAsia" w:ascii="阿里巴巴普惠体 L" w:hAnsi="阿里巴巴普惠体 L" w:eastAsia="阿里巴巴普惠体 L" w:cs="阿里巴巴普惠体 L"/>
          <w:b/>
          <w:color w:val="0070C0"/>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Capture Settings: Set the save format and save path of the snapshot.</w:t>
      </w:r>
    </w:p>
    <w:p w14:paraId="24740063">
      <w:pPr>
        <w:rPr>
          <w:rFonts w:hint="eastAsia" w:ascii="阿里巴巴普惠体 R" w:hAnsi="阿里巴巴普惠体 R" w:eastAsia="阿里巴巴普惠体 R" w:cs="阿里巴巴普惠体 R"/>
          <w:highlight w:val="none"/>
        </w:rPr>
      </w:pPr>
    </w:p>
    <w:p w14:paraId="113F9F2C">
      <w:pPr>
        <w:pStyle w:val="2"/>
        <w:numPr>
          <w:ilvl w:val="0"/>
          <w:numId w:val="39"/>
        </w:numPr>
        <w:ind w:left="0" w:leftChars="0" w:firstLine="0" w:firstLineChars="0"/>
        <w:jc w:val="center"/>
        <w:rPr>
          <w:rFonts w:hint="eastAsia" w:ascii="阿里巴巴普惠体 R" w:hAnsi="阿里巴巴普惠体 R" w:eastAsia="阿里巴巴普惠体 R" w:cs="阿里巴巴普惠体 R"/>
          <w:highlight w:val="none"/>
        </w:rPr>
      </w:pPr>
      <w:bookmarkStart w:id="862" w:name="_Toc117926146"/>
      <w:bookmarkStart w:id="863" w:name="_Toc19175"/>
      <w:bookmarkStart w:id="864" w:name="_Toc24033"/>
      <w:bookmarkStart w:id="865" w:name="_Toc191648341"/>
      <w:bookmarkStart w:id="866" w:name="_Toc27685"/>
      <w:r>
        <w:rPr>
          <w:rFonts w:hint="eastAsia" w:ascii="阿里巴巴普惠体 R" w:hAnsi="阿里巴巴普惠体 R" w:eastAsia="阿里巴巴普惠体 R" w:cs="阿里巴巴普惠体 R"/>
          <w:b/>
          <w:bCs/>
          <w:kern w:val="44"/>
          <w:sz w:val="44"/>
          <w:szCs w:val="44"/>
          <w:highlight w:val="none"/>
          <w:lang w:val="en-US" w:eastAsia="zh-CN" w:bidi="ar-SA"/>
        </w:rPr>
        <w:t>Remote access via a mobile device</w:t>
      </w:r>
      <w:bookmarkEnd w:id="862"/>
      <w:bookmarkEnd w:id="863"/>
      <w:bookmarkEnd w:id="864"/>
      <w:bookmarkEnd w:id="865"/>
      <w:bookmarkEnd w:id="866"/>
    </w:p>
    <w:p w14:paraId="50CA2038">
      <w:pPr>
        <w:spacing w:line="280" w:lineRule="exact"/>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device supports remote access through mobile devices based on Android and iOS operating systems, and Android and iOS devices can search for RXCamView and CybVu in Google Store and Apple store respectively.</w:t>
      </w:r>
    </w:p>
    <w:p w14:paraId="7542D7E3">
      <w:pPr>
        <w:pStyle w:val="3"/>
        <w:rPr>
          <w:rFonts w:hint="eastAsia" w:ascii="阿里巴巴普惠体 R" w:hAnsi="阿里巴巴普惠体 R" w:eastAsia="阿里巴巴普惠体 R" w:cs="阿里巴巴普惠体 R"/>
          <w:highlight w:val="none"/>
          <w:lang w:eastAsia="zh-CN"/>
        </w:rPr>
      </w:pPr>
      <w:bookmarkStart w:id="867" w:name="_Toc32290"/>
      <w:bookmarkStart w:id="868" w:name="_Toc5061"/>
      <w:bookmarkStart w:id="869" w:name="_Toc191648342"/>
      <w:r>
        <w:rPr>
          <w:rFonts w:hint="eastAsia" w:ascii="阿里巴巴普惠体 R" w:hAnsi="阿里巴巴普惠体 R" w:eastAsia="阿里巴巴普惠体 R" w:cs="阿里巴巴普惠体 R"/>
          <w:b/>
          <w:bCs/>
          <w:kern w:val="2"/>
          <w:sz w:val="32"/>
          <w:szCs w:val="32"/>
          <w:highlight w:val="none"/>
          <w:lang w:val="en-US" w:eastAsia="zh-CN" w:bidi="ar-SA"/>
        </w:rPr>
        <w:t>10.1 RXCamView</w:t>
      </w:r>
      <w:bookmarkEnd w:id="867"/>
      <w:bookmarkEnd w:id="868"/>
      <w:bookmarkEnd w:id="869"/>
    </w:p>
    <w:p w14:paraId="20610D9D">
      <w:pPr>
        <w:pStyle w:val="66"/>
        <w:numPr>
          <w:ilvl w:val="0"/>
          <w:numId w:val="40"/>
        </w:numPr>
        <w:ind w:left="360" w:leftChars="0" w:hanging="36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kern w:val="2"/>
          <w:sz w:val="21"/>
          <w:szCs w:val="21"/>
          <w:highlight w:val="none"/>
          <w:lang w:val="en-US" w:eastAsia="zh-CN" w:bidi="ar-SA"/>
        </w:rPr>
        <w:t>Run the application and will display a live viewing screen.</w:t>
      </w:r>
    </w:p>
    <w:p w14:paraId="4653F41C">
      <w:pPr>
        <w:rPr>
          <w:rFonts w:hint="eastAsia" w:ascii="阿里巴巴普惠体 L" w:hAnsi="阿里巴巴普惠体 L" w:eastAsia="阿里巴巴普惠体 L" w:cs="阿里巴巴普惠体 L"/>
          <w:kern w:val="0"/>
          <w:sz w:val="21"/>
          <w:szCs w:val="21"/>
          <w:highlight w:val="none"/>
        </w:rPr>
      </w:pPr>
      <w:r>
        <w:rPr>
          <w:rFonts w:hint="eastAsia" w:ascii="阿里巴巴普惠体 L" w:hAnsi="阿里巴巴普惠体 L" w:eastAsia="阿里巴巴普惠体 L" w:cs="阿里巴巴普惠体 L"/>
          <w:sz w:val="21"/>
          <w:szCs w:val="21"/>
          <w:highlight w:val="none"/>
        </w:rPr>
        <w:drawing>
          <wp:inline distT="0" distB="0" distL="114300" distR="114300">
            <wp:extent cx="1416685" cy="3148965"/>
            <wp:effectExtent l="0" t="0" r="12065" b="13335"/>
            <wp:docPr id="59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21"/>
                    <pic:cNvPicPr>
                      <a:picLocks noChangeAspect="1"/>
                    </pic:cNvPicPr>
                  </pic:nvPicPr>
                  <pic:blipFill>
                    <a:blip r:embed="rId580"/>
                    <a:stretch>
                      <a:fillRect/>
                    </a:stretch>
                  </pic:blipFill>
                  <pic:spPr>
                    <a:xfrm>
                      <a:off x="0" y="0"/>
                      <a:ext cx="1416685" cy="3148965"/>
                    </a:xfrm>
                    <a:prstGeom prst="rect">
                      <a:avLst/>
                    </a:prstGeom>
                    <a:noFill/>
                    <a:ln>
                      <a:noFill/>
                    </a:ln>
                  </pic:spPr>
                </pic:pic>
              </a:graphicData>
            </a:graphic>
          </wp:inline>
        </w:drawing>
      </w:r>
    </w:p>
    <w:p w14:paraId="1DC8B93B">
      <w:pPr>
        <w:pStyle w:val="66"/>
        <w:numPr>
          <w:ilvl w:val="0"/>
          <w:numId w:val="40"/>
        </w:numPr>
        <w:ind w:left="360" w:leftChars="0" w:hanging="360" w:firstLineChars="0"/>
        <w:textAlignment w:val="center"/>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Click the icon </w:t>
      </w:r>
      <w:r>
        <w:rPr>
          <w:rFonts w:hint="eastAsia" w:ascii="阿里巴巴普惠体 L" w:hAnsi="阿里巴巴普惠体 L" w:eastAsia="阿里巴巴普惠体 L" w:cs="阿里巴巴普惠体 L"/>
          <w:sz w:val="21"/>
          <w:szCs w:val="21"/>
          <w:highlight w:val="none"/>
        </w:rPr>
        <w:drawing>
          <wp:inline distT="0" distB="0" distL="114300" distR="114300">
            <wp:extent cx="371475" cy="342900"/>
            <wp:effectExtent l="0" t="0" r="9525" b="0"/>
            <wp:docPr id="9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22"/>
                    <pic:cNvPicPr>
                      <a:picLocks noChangeAspect="1"/>
                    </pic:cNvPicPr>
                  </pic:nvPicPr>
                  <pic:blipFill>
                    <a:blip r:embed="rId581"/>
                    <a:stretch>
                      <a:fillRect/>
                    </a:stretch>
                  </pic:blipFill>
                  <pic:spPr>
                    <a:xfrm>
                      <a:off x="0" y="0"/>
                      <a:ext cx="371475" cy="34290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to open the menu, select the device list "Device List", and click "+" to add the device..</w:t>
      </w:r>
    </w:p>
    <w:p w14:paraId="3876C4DB">
      <w:pPr>
        <w:pStyle w:val="67"/>
        <w:ind w:firstLine="0" w:firstLineChars="0"/>
        <w:rPr>
          <w:rFonts w:hint="eastAsia" w:ascii="阿里巴巴普惠体 L" w:hAnsi="阿里巴巴普惠体 L" w:eastAsia="阿里巴巴普惠体 L" w:cs="阿里巴巴普惠体 L"/>
          <w:kern w:val="0"/>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 xml:space="preserve"> </w:t>
      </w:r>
      <w:r>
        <w:rPr>
          <w:rFonts w:hint="eastAsia" w:ascii="阿里巴巴普惠体 L" w:hAnsi="阿里巴巴普惠体 L" w:eastAsia="阿里巴巴普惠体 L" w:cs="阿里巴巴普惠体 L"/>
          <w:sz w:val="21"/>
          <w:szCs w:val="21"/>
          <w:highlight w:val="none"/>
        </w:rPr>
        <w:drawing>
          <wp:inline distT="0" distB="0" distL="114300" distR="114300">
            <wp:extent cx="1320800" cy="2936875"/>
            <wp:effectExtent l="0" t="0" r="0" b="9525"/>
            <wp:docPr id="9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图片 23"/>
                    <pic:cNvPicPr>
                      <a:picLocks noChangeAspect="1"/>
                    </pic:cNvPicPr>
                  </pic:nvPicPr>
                  <pic:blipFill>
                    <a:blip r:embed="rId582"/>
                    <a:stretch>
                      <a:fillRect/>
                    </a:stretch>
                  </pic:blipFill>
                  <pic:spPr>
                    <a:xfrm>
                      <a:off x="0" y="0"/>
                      <a:ext cx="1320800" cy="2936875"/>
                    </a:xfrm>
                    <a:prstGeom prst="rect">
                      <a:avLst/>
                    </a:prstGeom>
                    <a:noFill/>
                    <a:ln>
                      <a:noFill/>
                    </a:ln>
                  </pic:spPr>
                </pic:pic>
              </a:graphicData>
            </a:graphic>
          </wp:inline>
        </w:drawing>
      </w:r>
      <w:r>
        <w:rPr>
          <w:rFonts w:hint="eastAsia" w:ascii="阿里巴巴普惠体 L" w:hAnsi="阿里巴巴普惠体 L" w:eastAsia="阿里巴巴普惠体 L" w:cs="阿里巴巴普惠体 L"/>
          <w:sz w:val="21"/>
          <w:szCs w:val="21"/>
          <w:highlight w:val="none"/>
        </w:rPr>
        <w:drawing>
          <wp:inline distT="0" distB="0" distL="114300" distR="114300">
            <wp:extent cx="1319530" cy="2933065"/>
            <wp:effectExtent l="0" t="0" r="1270" b="635"/>
            <wp:docPr id="9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 name="图片 24"/>
                    <pic:cNvPicPr>
                      <a:picLocks noChangeAspect="1"/>
                    </pic:cNvPicPr>
                  </pic:nvPicPr>
                  <pic:blipFill>
                    <a:blip r:embed="rId583"/>
                    <a:stretch>
                      <a:fillRect/>
                    </a:stretch>
                  </pic:blipFill>
                  <pic:spPr>
                    <a:xfrm>
                      <a:off x="0" y="0"/>
                      <a:ext cx="1319530" cy="2933065"/>
                    </a:xfrm>
                    <a:prstGeom prst="rect">
                      <a:avLst/>
                    </a:prstGeom>
                    <a:noFill/>
                    <a:ln>
                      <a:noFill/>
                    </a:ln>
                  </pic:spPr>
                </pic:pic>
              </a:graphicData>
            </a:graphic>
          </wp:inline>
        </w:drawing>
      </w:r>
    </w:p>
    <w:p w14:paraId="3F6AD6C8">
      <w:pPr>
        <w:pStyle w:val="66"/>
        <w:numPr>
          <w:ilvl w:val="0"/>
          <w:numId w:val="40"/>
        </w:numPr>
        <w:ind w:left="360" w:leftChars="0" w:hanging="360" w:firstLineChars="0"/>
        <w:rPr>
          <w:rFonts w:hint="eastAsia" w:ascii="阿里巴巴普惠体 L" w:hAnsi="阿里巴巴普惠体 L" w:eastAsia="阿里巴巴普惠体 L" w:cs="阿里巴巴普惠体 L"/>
          <w:sz w:val="21"/>
          <w:szCs w:val="21"/>
          <w:highlight w:val="none"/>
        </w:rPr>
      </w:pPr>
      <w:r>
        <w:rPr>
          <w:rFonts w:hint="eastAsia" w:ascii="阿里巴巴普惠体 L" w:hAnsi="阿里巴巴普惠体 L" w:eastAsia="阿里巴巴普惠体 L" w:cs="阿里巴巴普惠体 L"/>
          <w:kern w:val="2"/>
          <w:sz w:val="21"/>
          <w:szCs w:val="21"/>
          <w:highlight w:val="none"/>
          <w:lang w:val="en-US" w:eastAsia="zh-CN" w:bidi="ar-SA"/>
        </w:rPr>
        <w:t>Select manually Add Manual Add, enter device information, and add a new device.</w:t>
      </w:r>
    </w:p>
    <w:p w14:paraId="00BE8C9A">
      <w:pPr>
        <w:pStyle w:val="66"/>
        <w:ind w:firstLine="0" w:firstLineChars="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anchor distT="0" distB="0" distL="114300" distR="114300" simplePos="0" relativeHeight="251750400" behindDoc="0" locked="0" layoutInCell="1" allowOverlap="1">
            <wp:simplePos x="0" y="0"/>
            <wp:positionH relativeFrom="column">
              <wp:posOffset>-50800</wp:posOffset>
            </wp:positionH>
            <wp:positionV relativeFrom="paragraph">
              <wp:posOffset>8255</wp:posOffset>
            </wp:positionV>
            <wp:extent cx="1704340" cy="2494280"/>
            <wp:effectExtent l="0" t="0" r="10160" b="7620"/>
            <wp:wrapSquare wrapText="bothSides"/>
            <wp:docPr id="955" name="图片 955" descr="app扫描添加设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 name="图片 955" descr="app扫描添加设备"/>
                    <pic:cNvPicPr>
                      <a:picLocks noChangeAspect="1"/>
                    </pic:cNvPicPr>
                  </pic:nvPicPr>
                  <pic:blipFill>
                    <a:blip r:embed="rId584"/>
                    <a:stretch>
                      <a:fillRect/>
                    </a:stretch>
                  </pic:blipFill>
                  <pic:spPr>
                    <a:xfrm>
                      <a:off x="0" y="0"/>
                      <a:ext cx="1704340" cy="2494280"/>
                    </a:xfrm>
                    <a:prstGeom prst="rect">
                      <a:avLst/>
                    </a:prstGeom>
                    <a:ln>
                      <a:noFill/>
                    </a:ln>
                  </pic:spPr>
                </pic:pic>
              </a:graphicData>
            </a:graphic>
          </wp:anchor>
        </w:drawing>
      </w:r>
      <w:r>
        <w:rPr>
          <w:rFonts w:hint="eastAsia" w:ascii="阿里巴巴普惠体 L" w:hAnsi="阿里巴巴普惠体 L" w:eastAsia="阿里巴巴普惠体 L" w:cs="阿里巴巴普惠体 L"/>
          <w:kern w:val="0"/>
          <w:sz w:val="21"/>
          <w:szCs w:val="21"/>
          <w:highlight w:val="none"/>
        </w:rPr>
        <w:drawing>
          <wp:inline distT="0" distB="0" distL="114300" distR="114300">
            <wp:extent cx="1581150" cy="2507615"/>
            <wp:effectExtent l="0" t="0" r="6350" b="6985"/>
            <wp:docPr id="971" name="图片 971" descr="Screenshot_20230214-10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971" descr="Screenshot_20230214-103048"/>
                    <pic:cNvPicPr>
                      <a:picLocks noChangeAspect="1"/>
                    </pic:cNvPicPr>
                  </pic:nvPicPr>
                  <pic:blipFill>
                    <a:blip r:embed="rId585"/>
                    <a:stretch>
                      <a:fillRect/>
                    </a:stretch>
                  </pic:blipFill>
                  <pic:spPr>
                    <a:xfrm>
                      <a:off x="0" y="0"/>
                      <a:ext cx="1581150" cy="2507615"/>
                    </a:xfrm>
                    <a:prstGeom prst="rect">
                      <a:avLst/>
                    </a:prstGeom>
                  </pic:spPr>
                </pic:pic>
              </a:graphicData>
            </a:graphic>
          </wp:inline>
        </w:drawing>
      </w:r>
      <w:r>
        <w:rPr>
          <w:rFonts w:hint="eastAsia" w:ascii="阿里巴巴普惠体 L" w:hAnsi="阿里巴巴普惠体 L" w:eastAsia="阿里巴巴普惠体 L" w:cs="阿里巴巴普惠体 L"/>
          <w:sz w:val="21"/>
          <w:szCs w:val="21"/>
          <w:highlight w:val="none"/>
        </w:rPr>
        <mc:AlternateContent>
          <mc:Choice Requires="wpg">
            <w:drawing>
              <wp:anchor distT="0" distB="0" distL="114300" distR="114300" simplePos="0" relativeHeight="251751424" behindDoc="0" locked="0" layoutInCell="1" allowOverlap="1">
                <wp:simplePos x="0" y="0"/>
                <wp:positionH relativeFrom="column">
                  <wp:posOffset>-1776095</wp:posOffset>
                </wp:positionH>
                <wp:positionV relativeFrom="paragraph">
                  <wp:posOffset>612775</wp:posOffset>
                </wp:positionV>
                <wp:extent cx="1337945" cy="1611630"/>
                <wp:effectExtent l="0" t="9525" r="20955" b="4445"/>
                <wp:wrapNone/>
                <wp:docPr id="964" name="组合 964"/>
                <wp:cNvGraphicFramePr/>
                <a:graphic xmlns:a="http://schemas.openxmlformats.org/drawingml/2006/main">
                  <a:graphicData uri="http://schemas.microsoft.com/office/word/2010/wordprocessingGroup">
                    <wpg:wgp>
                      <wpg:cNvGrpSpPr/>
                      <wpg:grpSpPr>
                        <a:xfrm>
                          <a:off x="0" y="0"/>
                          <a:ext cx="1337945" cy="1611630"/>
                          <a:chOff x="3133" y="2468915"/>
                          <a:chExt cx="2107" cy="2538"/>
                        </a:xfrm>
                      </wpg:grpSpPr>
                      <wps:wsp>
                        <wps:cNvPr id="965" name="矩形 604"/>
                        <wps:cNvSpPr/>
                        <wps:spPr>
                          <a:xfrm>
                            <a:off x="3600" y="2468915"/>
                            <a:ext cx="1640" cy="142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66" name="椭圆 605"/>
                        <wps:cNvSpPr/>
                        <wps:spPr>
                          <a:xfrm>
                            <a:off x="3133" y="2469462"/>
                            <a:ext cx="411" cy="411"/>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7F060C">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1</w:t>
                              </w:r>
                            </w:p>
                          </w:txbxContent>
                        </wps:txbx>
                        <wps:bodyPr rot="0" spcFirstLastPara="0" vertOverflow="overflow" horzOverflow="overflow" vert="horz" wrap="square" lIns="0" tIns="0" rIns="0" bIns="0" numCol="1" spcCol="0" rtlCol="0" fromWordArt="0" anchor="ctr" anchorCtr="0" forceAA="0" compatLnSpc="1">
                          <a:noAutofit/>
                        </wps:bodyPr>
                      </wps:wsp>
                      <wps:wsp>
                        <wps:cNvPr id="967" name="矩形 611"/>
                        <wps:cNvSpPr/>
                        <wps:spPr>
                          <a:xfrm>
                            <a:off x="3600" y="2470664"/>
                            <a:ext cx="1640" cy="301"/>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68" name="矩形 616"/>
                        <wps:cNvSpPr/>
                        <wps:spPr>
                          <a:xfrm>
                            <a:off x="3600" y="2471024"/>
                            <a:ext cx="1640" cy="301"/>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69" name="椭圆 618"/>
                        <wps:cNvSpPr/>
                        <wps:spPr>
                          <a:xfrm>
                            <a:off x="3173" y="2470602"/>
                            <a:ext cx="411" cy="411"/>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D5E6CB">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2</w:t>
                              </w:r>
                            </w:p>
                          </w:txbxContent>
                        </wps:txbx>
                        <wps:bodyPr rot="0" spcFirstLastPara="0" vertOverflow="overflow" horzOverflow="overflow" vert="horz" wrap="square" lIns="0" tIns="0" rIns="0" bIns="0" numCol="1" spcCol="0" rtlCol="0" fromWordArt="0" anchor="ctr" anchorCtr="0" forceAA="0" compatLnSpc="1">
                          <a:noAutofit/>
                        </wps:bodyPr>
                      </wps:wsp>
                      <wps:wsp>
                        <wps:cNvPr id="970" name="椭圆 620"/>
                        <wps:cNvSpPr/>
                        <wps:spPr>
                          <a:xfrm>
                            <a:off x="3173" y="2471042"/>
                            <a:ext cx="411" cy="411"/>
                          </a:xfrm>
                          <a:prstGeom prst="ellipse">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8397D7">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3</w:t>
                              </w:r>
                            </w:p>
                          </w:txbxContent>
                        </wps:txbx>
                        <wps:bodyPr rot="0" spcFirstLastPara="0" vertOverflow="overflow" horzOverflow="overflow" vert="horz" wrap="square" lIns="0" tIns="0" rIns="0" bIns="0" numCol="1" spcCol="0" rtlCol="0" fromWordArt="0" anchor="ctr" anchorCtr="0" forceAA="0" compatLnSpc="1">
                          <a:noAutofit/>
                        </wps:bodyPr>
                      </wps:wsp>
                    </wpg:wgp>
                  </a:graphicData>
                </a:graphic>
              </wp:anchor>
            </w:drawing>
          </mc:Choice>
          <mc:Fallback>
            <w:pict>
              <v:group id="_x0000_s1026" o:spid="_x0000_s1026" o:spt="203" style="position:absolute;left:0pt;margin-left:-139.85pt;margin-top:48.25pt;height:126.9pt;width:105.35pt;z-index:251751424;mso-width-relative:page;mso-height-relative:page;" coordorigin="3133,2468915" coordsize="2107,2538" o:gfxdata="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">
                <o:lock v:ext="edit" aspectratio="f"/>
                <v:rect id="矩形 604" o:spid="_x0000_s1026" o:spt="1" style="position:absolute;left:3600;top:2468915;height:1420;width:1640;v-text-anchor:middle;" filled="f" stroked="t" coordsize="21600,21600" o:gfxdata="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yJKGvQAA&#10;ANwAAAAPAAAAAAAAAAEAIAAAACIAAABkcnMvZG93bnJldi54bWxQSwECFAAUAAAACACHTuJAMy8F&#10;njsAAAA5AAAAEAAAAAAAAAABACAAAAAMAQAAZHJzL3NoYXBleG1sLnhtbFBLBQYAAAAABgAGAFsB&#10;AAC2AwAAAAA=&#10;">
                  <v:fill on="f" focussize="0,0"/>
                  <v:stroke weight="1.5pt" color="#00B0F0 [3204]" miterlimit="8" joinstyle="miter"/>
                  <v:imagedata o:title=""/>
                  <o:lock v:ext="edit" aspectratio="f"/>
                </v:rect>
                <v:shape id="椭圆 605" o:spid="_x0000_s1026" o:spt="3" type="#_x0000_t3" style="position:absolute;left:3133;top:2469462;height:411;width:411;v-text-anchor:middle;" fillcolor="#FFFF00" filled="t" stroked="f" coordsize="21600,21600" o:gfxdata="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HISebsAAADc&#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textbox inset="0mm,0mm,0mm,0mm">
                    <w:txbxContent>
                      <w:p w14:paraId="0C7F060C">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1</w:t>
                        </w:r>
                      </w:p>
                    </w:txbxContent>
                  </v:textbox>
                </v:shape>
                <v:rect id="矩形 611" o:spid="_x0000_s1026" o:spt="1" style="position:absolute;left:3600;top:2470664;height:301;width:1640;v-text-anchor:middle;" filled="f" stroked="t" coordsize="21600,21600" o:gfxdata="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VqlqvQAA&#10;ANwAAAAPAAAAAAAAAAEAIAAAACIAAABkcnMvZG93bnJldi54bWxQSwECFAAUAAAACACHTuJAMy8F&#10;njsAAAA5AAAAEAAAAAAAAAABACAAAAAMAQAAZHJzL3NoYXBleG1sLnhtbFBLBQYAAAAABgAGAFsB&#10;AAC2AwAAAAA=&#10;">
                  <v:fill on="f" focussize="0,0"/>
                  <v:stroke weight="1.5pt" color="#00B0F0 [3204]" miterlimit="8" joinstyle="miter"/>
                  <v:imagedata o:title=""/>
                  <o:lock v:ext="edit" aspectratio="f"/>
                </v:rect>
                <v:rect id="矩形 616" o:spid="_x0000_s1026" o:spt="1" style="position:absolute;left:3600;top:2471024;height:301;width:1640;v-text-anchor:middle;" filled="f" stroked="t" coordsize="21600,21600" o:gfxdata="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yT0YugAAANwA&#10;AAAPAAAAAAAAAAEAIAAAACIAAABkcnMvZG93bnJldi54bWxQSwECFAAUAAAACACHTuJAMy8FnjsA&#10;AAA5AAAAEAAAAAAAAAABACAAAAAJAQAAZHJzL3NoYXBleG1sLnhtbFBLBQYAAAAABgAGAFsBAACz&#10;AwAAAAA=&#10;">
                  <v:fill on="f" focussize="0,0"/>
                  <v:stroke weight="1.5pt" color="#00B0F0 [3204]" miterlimit="8" joinstyle="miter"/>
                  <v:imagedata o:title=""/>
                  <o:lock v:ext="edit" aspectratio="f"/>
                </v:rect>
                <v:shape id="椭圆 618" o:spid="_x0000_s1026" o:spt="3" type="#_x0000_t3" style="position:absolute;left:3173;top:2470602;height:411;width:411;v-text-anchor:middle;" fillcolor="#FFFF00" filled="t" stroked="f" coordsize="21600,21600" o:gfxdata="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e2GC7sAAADc&#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textbox inset="0mm,0mm,0mm,0mm">
                    <w:txbxContent>
                      <w:p w14:paraId="78D5E6CB">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2</w:t>
                        </w:r>
                      </w:p>
                    </w:txbxContent>
                  </v:textbox>
                </v:shape>
                <v:shape id="椭圆 620" o:spid="_x0000_s1026" o:spt="3" type="#_x0000_t3" style="position:absolute;left:3173;top:2471042;height:411;width:411;v-text-anchor:middle;" fillcolor="#FFFF00" filled="t" stroked="f" coordsize="21600,21600" o:gfxdata="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lDrlLtwAAANwAAAAP&#10;AAAAAAAAAAEAIAAAACIAAABkcnMvZG93bnJldi54bWxQSwECFAAUAAAACACHTuJAMy8FnjsAAAA5&#10;AAAAEAAAAAAAAAABACAAAAAGAQAAZHJzL3NoYXBleG1sLnhtbFBLBQYAAAAABgAGAFsBAACwAwAA&#10;AAA=&#10;">
                  <v:fill on="t" focussize="0,0"/>
                  <v:stroke on="f" weight="1pt" miterlimit="8" joinstyle="miter"/>
                  <v:imagedata o:title=""/>
                  <o:lock v:ext="edit" aspectratio="f"/>
                  <v:textbox inset="0mm,0mm,0mm,0mm">
                    <w:txbxContent>
                      <w:p w14:paraId="598397D7">
                        <w:pPr>
                          <w:jc w:val="center"/>
                          <w:rPr>
                            <w:rFonts w:hint="eastAsia" w:eastAsia="宋体"/>
                            <w:color w:val="FF0000"/>
                            <w:sz w:val="24"/>
                            <w:highlight w:val="yellow"/>
                            <w:lang w:eastAsia="zh-CN"/>
                          </w:rPr>
                        </w:pPr>
                        <w:r>
                          <w:rPr>
                            <w:rFonts w:hint="eastAsia" w:ascii="Times New Roman" w:hAnsi="Times New Roman" w:eastAsia="微软雅黑" w:cs="Times New Roman"/>
                            <w:color w:val="FF0000"/>
                            <w:kern w:val="2"/>
                            <w:sz w:val="24"/>
                            <w:szCs w:val="24"/>
                            <w:highlight w:val="yellow"/>
                            <w:lang w:val="en-US" w:eastAsia="zh-CN" w:bidi="ar-SA"/>
                          </w:rPr>
                          <w:t>3</w:t>
                        </w:r>
                      </w:p>
                    </w:txbxContent>
                  </v:textbox>
                </v:shape>
              </v:group>
            </w:pict>
          </mc:Fallback>
        </mc:AlternateContent>
      </w:r>
      <w:r>
        <w:rPr>
          <w:rFonts w:hint="eastAsia" w:ascii="阿里巴巴普惠体 L" w:hAnsi="阿里巴巴普惠体 L" w:eastAsia="阿里巴巴普惠体 L" w:cs="阿里巴巴普惠体 L"/>
          <w:kern w:val="2"/>
          <w:sz w:val="21"/>
          <w:szCs w:val="21"/>
          <w:highlight w:val="none"/>
          <w:lang w:val="en-US" w:eastAsia="zh-CN" w:bidi="ar-SA"/>
        </w:rPr>
        <w:t xml:space="preserve"> </w:t>
      </w:r>
    </w:p>
    <w:p w14:paraId="2924B089">
      <w:pPr>
        <w:pStyle w:val="66"/>
        <w:ind w:firstLine="0" w:firstLineChars="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0"/>
          <w:sz w:val="21"/>
          <w:szCs w:val="21"/>
          <w:highlight w:val="none"/>
          <w:lang w:val="en-US" w:eastAsia="zh-CN" w:bidi="ar-SA"/>
        </w:rPr>
        <w:t>1. Scan the QR code: scan the QR code to add the equipment</w:t>
      </w:r>
    </w:p>
    <w:p w14:paraId="7F954146">
      <w:pPr>
        <w:pStyle w:val="66"/>
        <w:ind w:firstLine="0" w:firstLineChars="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2. Online search: in the same LAN as the device, search to add</w:t>
      </w:r>
    </w:p>
    <w:p w14:paraId="1BF6070A">
      <w:pPr>
        <w:pStyle w:val="66"/>
        <w:ind w:firstLine="0" w:firstLineChars="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3. Manual addition:</w:t>
      </w:r>
    </w:p>
    <w:p w14:paraId="4878DC61">
      <w:pPr>
        <w:rPr>
          <w:rFonts w:hint="eastAsia" w:ascii="阿里巴巴普惠体 L" w:hAnsi="阿里巴巴普惠体 L" w:eastAsia="阿里巴巴普惠体 L" w:cs="阿里巴巴普惠体 L"/>
          <w:kern w:val="0"/>
          <w:sz w:val="21"/>
          <w:szCs w:val="21"/>
          <w:highlight w:val="none"/>
          <w:lang w:eastAsia="zh-CN"/>
        </w:rPr>
      </w:pPr>
      <w:r>
        <w:rPr>
          <w:rFonts w:hint="eastAsia" w:ascii="阿里巴巴普惠体 L" w:hAnsi="阿里巴巴普惠体 L" w:eastAsia="阿里巴巴普惠体 L" w:cs="阿里巴巴普惠体 L"/>
          <w:kern w:val="0"/>
          <w:sz w:val="21"/>
          <w:szCs w:val="21"/>
          <w:highlight w:val="none"/>
          <w:lang w:val="en-US" w:eastAsia="zh-CN" w:bidi="ar-SA"/>
        </w:rPr>
        <w:t>IP Address / ID: Enter the IP address or enter the P2P ID</w:t>
      </w:r>
    </w:p>
    <w:p w14:paraId="5FAB5598">
      <w:pPr>
        <w:rPr>
          <w:rFonts w:hint="eastAsia" w:ascii="阿里巴巴普惠体 L" w:hAnsi="阿里巴巴普惠体 L" w:eastAsia="阿里巴巴普惠体 L" w:cs="阿里巴巴普惠体 L"/>
          <w:kern w:val="0"/>
          <w:sz w:val="21"/>
          <w:szCs w:val="21"/>
          <w:highlight w:val="none"/>
          <w:lang w:eastAsia="zh-CN"/>
        </w:rPr>
      </w:pPr>
      <w:r>
        <w:rPr>
          <w:rFonts w:hint="eastAsia" w:ascii="阿里巴巴普惠体 L" w:hAnsi="阿里巴巴普惠体 L" w:eastAsia="阿里巴巴普惠体 L" w:cs="阿里巴巴普惠体 L"/>
          <w:kern w:val="0"/>
          <w:sz w:val="21"/>
          <w:szCs w:val="21"/>
          <w:highlight w:val="none"/>
          <w:lang w:val="en-US" w:eastAsia="zh-CN" w:bidi="ar-SA"/>
        </w:rPr>
        <w:t>Port: The input device port</w:t>
      </w:r>
    </w:p>
    <w:p w14:paraId="4AFF98B0">
      <w:pPr>
        <w:rPr>
          <w:rFonts w:hint="eastAsia" w:ascii="阿里巴巴普惠体 L" w:hAnsi="阿里巴巴普惠体 L" w:eastAsia="阿里巴巴普惠体 L" w:cs="阿里巴巴普惠体 L"/>
          <w:kern w:val="0"/>
          <w:sz w:val="21"/>
          <w:szCs w:val="21"/>
          <w:highlight w:val="none"/>
          <w:lang w:eastAsia="zh-CN"/>
        </w:rPr>
      </w:pPr>
      <w:r>
        <w:rPr>
          <w:rFonts w:hint="eastAsia" w:ascii="阿里巴巴普惠体 L" w:hAnsi="阿里巴巴普惠体 L" w:eastAsia="阿里巴巴普惠体 L" w:cs="阿里巴巴普惠体 L"/>
          <w:kern w:val="0"/>
          <w:sz w:val="21"/>
          <w:szCs w:val="21"/>
          <w:highlight w:val="none"/>
          <w:lang w:val="en-US" w:eastAsia="zh-CN" w:bidi="ar-SA"/>
        </w:rPr>
        <w:t>User name / Password: Enter the user name and password of the device</w:t>
      </w:r>
    </w:p>
    <w:p w14:paraId="4A916410">
      <w:pPr>
        <w:pStyle w:val="66"/>
        <w:ind w:firstLine="0" w:firstLineChars="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anchor distT="0" distB="0" distL="114300" distR="114300" simplePos="0" relativeHeight="251752448" behindDoc="0" locked="0" layoutInCell="1" allowOverlap="1">
            <wp:simplePos x="0" y="0"/>
            <wp:positionH relativeFrom="column">
              <wp:posOffset>-1273810</wp:posOffset>
            </wp:positionH>
            <wp:positionV relativeFrom="paragraph">
              <wp:posOffset>367665</wp:posOffset>
            </wp:positionV>
            <wp:extent cx="203835" cy="203835"/>
            <wp:effectExtent l="0" t="0" r="12065" b="12065"/>
            <wp:wrapNone/>
            <wp:docPr id="97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 name="图片 9"/>
                    <pic:cNvPicPr>
                      <a:picLocks noChangeAspect="1"/>
                    </pic:cNvPicPr>
                  </pic:nvPicPr>
                  <pic:blipFill>
                    <a:blip r:embed="rId586"/>
                    <a:stretch>
                      <a:fillRect/>
                    </a:stretch>
                  </pic:blipFill>
                  <pic:spPr>
                    <a:xfrm>
                      <a:off x="0" y="0"/>
                      <a:ext cx="203835" cy="203835"/>
                    </a:xfrm>
                    <a:prstGeom prst="rect">
                      <a:avLst/>
                    </a:prstGeom>
                    <a:noFill/>
                    <a:ln>
                      <a:noFill/>
                    </a:ln>
                  </pic:spPr>
                </pic:pic>
              </a:graphicData>
            </a:graphic>
          </wp:anchor>
        </w:drawing>
      </w:r>
      <w:r>
        <w:rPr>
          <w:rFonts w:hint="eastAsia" w:ascii="阿里巴巴普惠体 L" w:hAnsi="阿里巴巴普惠体 L" w:eastAsia="阿里巴巴普惠体 L" w:cs="阿里巴巴普惠体 L"/>
          <w:kern w:val="2"/>
          <w:sz w:val="21"/>
          <w:szCs w:val="21"/>
          <w:highlight w:val="none"/>
          <w:lang w:val="en-US" w:eastAsia="zh-CN" w:bidi="ar-SA"/>
        </w:rPr>
        <w:t>4. After all the Settings are completed, click Save. When the device is well connected, the app will turn to the real-time display.</w:t>
      </w:r>
    </w:p>
    <w:p w14:paraId="46B8A8A2">
      <w:pPr>
        <w:ind w:firstLine="210" w:firstLineChars="100"/>
        <w:rPr>
          <w:rFonts w:hint="eastAsia" w:ascii="阿里巴巴普惠体 L" w:hAnsi="阿里巴巴普惠体 L" w:eastAsia="阿里巴巴普惠体 L" w:cs="阿里巴巴普惠体 L"/>
          <w:sz w:val="21"/>
          <w:szCs w:val="21"/>
          <w:highlight w:val="none"/>
          <w:lang w:eastAsia="zh-CN"/>
        </w:rPr>
      </w:pPr>
      <w:bookmarkStart w:id="870" w:name="_Hlk190531320"/>
      <w:r>
        <w:rPr>
          <w:rFonts w:hint="eastAsia" w:ascii="阿里巴巴普惠体 L" w:hAnsi="阿里巴巴普惠体 L" w:eastAsia="阿里巴巴普惠体 L" w:cs="阿里巴巴普惠体 L"/>
          <w:sz w:val="21"/>
          <w:szCs w:val="21"/>
          <w:highlight w:val="none"/>
        </w:rPr>
        <w:drawing>
          <wp:anchor distT="0" distB="0" distL="114300" distR="114300" simplePos="0" relativeHeight="251753472" behindDoc="0" locked="0" layoutInCell="1" allowOverlap="1">
            <wp:simplePos x="0" y="0"/>
            <wp:positionH relativeFrom="column">
              <wp:posOffset>6350</wp:posOffset>
            </wp:positionH>
            <wp:positionV relativeFrom="paragraph">
              <wp:posOffset>35560</wp:posOffset>
            </wp:positionV>
            <wp:extent cx="1842135" cy="3442970"/>
            <wp:effectExtent l="9525" t="9525" r="15240" b="14605"/>
            <wp:wrapSquare wrapText="bothSides"/>
            <wp:docPr id="973" name="图片 973" descr="APP图像预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图片 973" descr="APP图像预览"/>
                    <pic:cNvPicPr>
                      <a:picLocks noChangeAspect="1"/>
                    </pic:cNvPicPr>
                  </pic:nvPicPr>
                  <pic:blipFill>
                    <a:blip r:embed="rId587"/>
                    <a:stretch>
                      <a:fillRect/>
                    </a:stretch>
                  </pic:blipFill>
                  <pic:spPr>
                    <a:xfrm>
                      <a:off x="0" y="0"/>
                      <a:ext cx="1842135" cy="3442970"/>
                    </a:xfrm>
                    <a:prstGeom prst="rect">
                      <a:avLst/>
                    </a:prstGeom>
                    <a:ln>
                      <a:solidFill>
                        <a:schemeClr val="bg1">
                          <a:lumMod val="75000"/>
                        </a:schemeClr>
                      </a:solidFill>
                    </a:ln>
                  </pic:spPr>
                </pic:pic>
              </a:graphicData>
            </a:graphic>
          </wp:anchor>
        </w:drawing>
      </w:r>
      <w:r>
        <w:rPr>
          <w:rFonts w:hint="eastAsia" w:ascii="阿里巴巴普惠体 L" w:hAnsi="阿里巴巴普惠体 L" w:eastAsia="阿里巴巴普惠体 L" w:cs="阿里巴巴普惠体 L"/>
          <w:kern w:val="2"/>
          <w:sz w:val="21"/>
          <w:szCs w:val="21"/>
          <w:highlight w:val="none"/>
          <w:lang w:val="en-US" w:eastAsia="zh-CN" w:bidi="ar-SA"/>
        </w:rPr>
        <w:t xml:space="preserve">        </w:t>
      </w:r>
      <w:r>
        <w:rPr>
          <w:rFonts w:hint="eastAsia" w:ascii="阿里巴巴普惠体 L" w:hAnsi="阿里巴巴普惠体 L" w:eastAsia="阿里巴巴普惠体 L" w:cs="阿里巴巴普惠体 L"/>
          <w:sz w:val="21"/>
          <w:szCs w:val="21"/>
          <w:highlight w:val="none"/>
        </w:rPr>
        <w:drawing>
          <wp:inline distT="0" distB="0" distL="114300" distR="114300">
            <wp:extent cx="162560" cy="162560"/>
            <wp:effectExtent l="0" t="0" r="2540" b="2540"/>
            <wp:docPr id="97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图片 11"/>
                    <pic:cNvPicPr>
                      <a:picLocks noChangeAspect="1"/>
                    </pic:cNvPicPr>
                  </pic:nvPicPr>
                  <pic:blipFill>
                    <a:blip r:embed="rId588"/>
                    <a:stretch>
                      <a:fillRect/>
                    </a:stretch>
                  </pic:blipFill>
                  <pic:spPr>
                    <a:xfrm>
                      <a:off x="0" y="0"/>
                      <a:ext cx="162560" cy="162560"/>
                    </a:xfrm>
                    <a:prstGeom prst="rect">
                      <a:avLst/>
                    </a:prstGeom>
                    <a:noFill/>
                    <a:ln>
                      <a:noFill/>
                    </a:ln>
                  </pic:spPr>
                </pic:pic>
              </a:graphicData>
            </a:graphic>
          </wp:inline>
        </w:drawing>
      </w:r>
      <w:r>
        <w:rPr>
          <w:rFonts w:hint="eastAsia" w:ascii="阿里巴巴普惠体 L" w:hAnsi="阿里巴巴普惠体 L" w:eastAsia="阿里巴巴普惠体 L" w:cs="阿里巴巴普惠体 L"/>
          <w:sz w:val="21"/>
          <w:szCs w:val="21"/>
          <w:highlight w:val="none"/>
          <w:lang w:val="en-US" w:eastAsia="zh-CN"/>
        </w:rPr>
        <w:t xml:space="preserve"> </w:t>
      </w:r>
      <w:r>
        <w:rPr>
          <w:rFonts w:hint="eastAsia" w:ascii="阿里巴巴普惠体 L" w:hAnsi="阿里巴巴普惠体 L" w:eastAsia="阿里巴巴普惠体 L" w:cs="阿里巴巴普惠体 L"/>
          <w:kern w:val="2"/>
          <w:sz w:val="21"/>
          <w:szCs w:val="21"/>
          <w:highlight w:val="none"/>
          <w:lang w:val="en-US" w:eastAsia="zh-CN" w:bidi="ar-SA"/>
        </w:rPr>
        <w:t xml:space="preserve">1-channel </w:t>
      </w:r>
      <w:bookmarkEnd w:id="870"/>
      <w:r>
        <w:rPr>
          <w:rFonts w:hint="eastAsia" w:ascii="阿里巴巴普惠体 L" w:hAnsi="阿里巴巴普惠体 L" w:eastAsia="阿里巴巴普惠体 L" w:cs="阿里巴巴普惠体 L"/>
          <w:kern w:val="2"/>
          <w:sz w:val="21"/>
          <w:szCs w:val="21"/>
          <w:highlight w:val="none"/>
          <w:lang w:val="en-US" w:eastAsia="zh-CN" w:bidi="ar-SA"/>
        </w:rPr>
        <w:t>display</w:t>
      </w:r>
    </w:p>
    <w:p w14:paraId="352A1B21">
      <w:pPr>
        <w:ind w:firstLine="1050" w:firstLineChars="50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inline distT="0" distB="0" distL="114300" distR="114300">
            <wp:extent cx="196850" cy="196850"/>
            <wp:effectExtent l="0" t="0" r="6350" b="6350"/>
            <wp:docPr id="9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图片 10"/>
                    <pic:cNvPicPr>
                      <a:picLocks noChangeAspect="1"/>
                    </pic:cNvPicPr>
                  </pic:nvPicPr>
                  <pic:blipFill>
                    <a:blip r:embed="rId589"/>
                    <a:stretch>
                      <a:fillRect/>
                    </a:stretch>
                  </pic:blipFill>
                  <pic:spPr>
                    <a:xfrm>
                      <a:off x="0" y="0"/>
                      <a:ext cx="196850" cy="19685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 xml:space="preserve"> 4-channel display</w:t>
      </w:r>
    </w:p>
    <w:p w14:paraId="2B5F9762">
      <w:pPr>
        <w:ind w:firstLine="1050" w:firstLineChars="50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inline distT="0" distB="0" distL="114300" distR="114300">
            <wp:extent cx="192405" cy="192405"/>
            <wp:effectExtent l="0" t="0" r="10795" b="10795"/>
            <wp:docPr id="9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 name="图片 11"/>
                    <pic:cNvPicPr>
                      <a:picLocks noChangeAspect="1"/>
                    </pic:cNvPicPr>
                  </pic:nvPicPr>
                  <pic:blipFill>
                    <a:blip r:embed="rId590"/>
                    <a:stretch>
                      <a:fillRect/>
                    </a:stretch>
                  </pic:blipFill>
                  <pic:spPr>
                    <a:xfrm>
                      <a:off x="0" y="0"/>
                      <a:ext cx="192405" cy="19240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 xml:space="preserve"> 6-channel display</w:t>
      </w:r>
    </w:p>
    <w:p w14:paraId="0D3F4EA4">
      <w:pPr>
        <w:ind w:firstLine="1050" w:firstLineChars="50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inline distT="0" distB="0" distL="114300" distR="114300">
            <wp:extent cx="189865" cy="194945"/>
            <wp:effectExtent l="0" t="0" r="635" b="8255"/>
            <wp:docPr id="9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 name="图片 12"/>
                    <pic:cNvPicPr>
                      <a:picLocks noChangeAspect="1"/>
                    </pic:cNvPicPr>
                  </pic:nvPicPr>
                  <pic:blipFill>
                    <a:blip r:embed="rId591"/>
                    <a:stretch>
                      <a:fillRect/>
                    </a:stretch>
                  </pic:blipFill>
                  <pic:spPr>
                    <a:xfrm>
                      <a:off x="0" y="0"/>
                      <a:ext cx="189865" cy="194945"/>
                    </a:xfrm>
                    <a:prstGeom prst="rect">
                      <a:avLst/>
                    </a:prstGeom>
                    <a:noFill/>
                    <a:ln>
                      <a:noFill/>
                    </a:ln>
                  </pic:spPr>
                </pic:pic>
              </a:graphicData>
            </a:graphic>
          </wp:inline>
        </w:drawing>
      </w:r>
      <w:r>
        <w:rPr>
          <w:rFonts w:hint="eastAsia" w:ascii="阿里巴巴普惠体 L" w:hAnsi="阿里巴巴普惠体 L" w:eastAsia="阿里巴巴普惠体 L" w:cs="阿里巴巴普惠体 L"/>
          <w:sz w:val="21"/>
          <w:szCs w:val="21"/>
          <w:highlight w:val="none"/>
          <w:lang w:val="en-US" w:eastAsia="zh-CN"/>
        </w:rPr>
        <w:t xml:space="preserve"> </w:t>
      </w:r>
      <w:r>
        <w:rPr>
          <w:rFonts w:hint="eastAsia" w:ascii="阿里巴巴普惠体 L" w:hAnsi="阿里巴巴普惠体 L" w:eastAsia="阿里巴巴普惠体 L" w:cs="阿里巴巴普惠体 L"/>
          <w:kern w:val="2"/>
          <w:sz w:val="21"/>
          <w:szCs w:val="21"/>
          <w:highlight w:val="none"/>
          <w:lang w:val="en-US" w:eastAsia="zh-CN" w:bidi="ar-SA"/>
        </w:rPr>
        <w:t>8- channel display</w:t>
      </w:r>
    </w:p>
    <w:p w14:paraId="50B89A5B">
      <w:pPr>
        <w:ind w:firstLine="1050" w:firstLineChars="50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inline distT="0" distB="0" distL="114300" distR="114300">
            <wp:extent cx="175895" cy="175895"/>
            <wp:effectExtent l="0" t="0" r="1905" b="1905"/>
            <wp:docPr id="98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图片 13"/>
                    <pic:cNvPicPr>
                      <a:picLocks noChangeAspect="1"/>
                    </pic:cNvPicPr>
                  </pic:nvPicPr>
                  <pic:blipFill>
                    <a:blip r:embed="rId592"/>
                    <a:stretch>
                      <a:fillRect/>
                    </a:stretch>
                  </pic:blipFill>
                  <pic:spPr>
                    <a:xfrm>
                      <a:off x="0" y="0"/>
                      <a:ext cx="175895" cy="175895"/>
                    </a:xfrm>
                    <a:prstGeom prst="rect">
                      <a:avLst/>
                    </a:prstGeom>
                    <a:noFill/>
                    <a:ln>
                      <a:noFill/>
                    </a:ln>
                  </pic:spPr>
                </pic:pic>
              </a:graphicData>
            </a:graphic>
          </wp:inline>
        </w:drawing>
      </w:r>
      <w:r>
        <w:rPr>
          <w:rFonts w:hint="eastAsia" w:ascii="阿里巴巴普惠体 L" w:hAnsi="阿里巴巴普惠体 L" w:eastAsia="阿里巴巴普惠体 L" w:cs="阿里巴巴普惠体 L"/>
          <w:sz w:val="21"/>
          <w:szCs w:val="21"/>
          <w:highlight w:val="none"/>
          <w:lang w:val="en-US" w:eastAsia="zh-CN"/>
        </w:rPr>
        <w:t xml:space="preserve"> </w:t>
      </w:r>
      <w:r>
        <w:rPr>
          <w:rFonts w:hint="eastAsia" w:ascii="阿里巴巴普惠体 L" w:hAnsi="阿里巴巴普惠体 L" w:eastAsia="阿里巴巴普惠体 L" w:cs="阿里巴巴普惠体 L"/>
          <w:kern w:val="2"/>
          <w:sz w:val="21"/>
          <w:szCs w:val="21"/>
          <w:highlight w:val="none"/>
          <w:lang w:val="en-US" w:eastAsia="zh-CN" w:bidi="ar-SA"/>
        </w:rPr>
        <w:t>9-channel display</w:t>
      </w:r>
    </w:p>
    <w:p w14:paraId="5506786A">
      <w:pPr>
        <w:ind w:firstLine="1050" w:firstLineChars="500"/>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inline distT="0" distB="0" distL="114300" distR="114300">
            <wp:extent cx="191135" cy="186690"/>
            <wp:effectExtent l="0" t="0" r="12065" b="3810"/>
            <wp:docPr id="98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 name="图片 14"/>
                    <pic:cNvPicPr>
                      <a:picLocks noChangeAspect="1"/>
                    </pic:cNvPicPr>
                  </pic:nvPicPr>
                  <pic:blipFill>
                    <a:blip r:embed="rId593"/>
                    <a:stretch>
                      <a:fillRect/>
                    </a:stretch>
                  </pic:blipFill>
                  <pic:spPr>
                    <a:xfrm>
                      <a:off x="0" y="0"/>
                      <a:ext cx="191135" cy="18669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16-channel display</w:t>
      </w:r>
    </w:p>
    <w:p w14:paraId="74464ECD">
      <w:pPr>
        <w:ind w:firstLine="1050" w:firstLineChars="500"/>
        <w:rPr>
          <w:rFonts w:hint="eastAsia" w:ascii="阿里巴巴普惠体 L" w:hAnsi="阿里巴巴普惠体 L" w:eastAsia="阿里巴巴普惠体 L" w:cs="阿里巴巴普惠体 L"/>
          <w:sz w:val="21"/>
          <w:szCs w:val="21"/>
          <w:highlight w:val="none"/>
        </w:rPr>
      </w:pPr>
    </w:p>
    <w:p w14:paraId="4849F593">
      <w:pPr>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kern w:val="2"/>
          <w:sz w:val="21"/>
          <w:szCs w:val="21"/>
          <w:highlight w:val="none"/>
          <w:lang w:val="en-US" w:eastAsia="zh-CN" w:bidi="ar-SA"/>
        </w:rPr>
        <w:t>NOTE: The app displays up to 16 channels in one screen interface, swiping the screen left and right to move to the next screen to view the other channels</w:t>
      </w:r>
    </w:p>
    <w:p w14:paraId="585EDFD8">
      <w:pPr>
        <w:jc w:val="both"/>
        <w:rPr>
          <w:rFonts w:hint="eastAsia" w:ascii="阿里巴巴普惠体 L" w:hAnsi="阿里巴巴普惠体 L" w:eastAsia="阿里巴巴普惠体 L" w:cs="阿里巴巴普惠体 L"/>
          <w:sz w:val="21"/>
          <w:szCs w:val="21"/>
          <w:highlight w:val="none"/>
          <w:lang w:eastAsia="zh-CN"/>
        </w:rPr>
      </w:pPr>
      <w:r>
        <w:rPr>
          <w:rFonts w:hint="default" w:ascii="阿里巴巴普惠体 L" w:hAnsi="阿里巴巴普惠体 L" w:eastAsia="阿里巴巴普惠体 L" w:cs="阿里巴巴普惠体 L"/>
          <w:sz w:val="21"/>
          <w:szCs w:val="21"/>
          <w:highlight w:val="none"/>
          <w:lang w:val="en-US"/>
        </w:rPr>
        <w:drawing>
          <wp:inline distT="0" distB="0" distL="114300" distR="114300">
            <wp:extent cx="210820" cy="161290"/>
            <wp:effectExtent l="0" t="0" r="5080" b="3810"/>
            <wp:docPr id="98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图片 15"/>
                    <pic:cNvPicPr>
                      <a:picLocks noChangeAspect="1"/>
                    </pic:cNvPicPr>
                  </pic:nvPicPr>
                  <pic:blipFill>
                    <a:blip r:embed="rId594"/>
                    <a:stretch>
                      <a:fillRect/>
                    </a:stretch>
                  </pic:blipFill>
                  <pic:spPr>
                    <a:xfrm>
                      <a:off x="0" y="0"/>
                      <a:ext cx="210820" cy="161290"/>
                    </a:xfrm>
                    <a:prstGeom prst="rect">
                      <a:avLst/>
                    </a:prstGeom>
                    <a:noFill/>
                    <a:ln>
                      <a:noFill/>
                    </a:ln>
                  </pic:spPr>
                </pic:pic>
              </a:graphicData>
            </a:graphic>
          </wp:inline>
        </w:drawing>
      </w:r>
      <w:r>
        <w:rPr>
          <w:rFonts w:hint="eastAsia" w:ascii="阿里巴巴普惠体 L" w:hAnsi="阿里巴巴普惠体 L" w:eastAsia="阿里巴巴普惠体 L" w:cs="阿里巴巴普惠体 L"/>
          <w:sz w:val="21"/>
          <w:szCs w:val="21"/>
          <w:highlight w:val="none"/>
          <w:lang w:val="en-US" w:eastAsia="zh-CN"/>
        </w:rPr>
        <w:t>Capture</w:t>
      </w:r>
      <w:r>
        <w:rPr>
          <w:rFonts w:hint="eastAsia" w:ascii="阿里巴巴普惠体 L" w:hAnsi="阿里巴巴普惠体 L" w:eastAsia="阿里巴巴普惠体 L" w:cs="阿里巴巴普惠体 L"/>
          <w:kern w:val="2"/>
          <w:sz w:val="21"/>
          <w:szCs w:val="21"/>
          <w:highlight w:val="none"/>
          <w:lang w:val="en-US" w:eastAsia="zh-CN" w:bidi="ar-SA"/>
        </w:rPr>
        <w:t>: capture the image of the selected channel screen, save it in the APP file list, and you can download the captured picture to the mobile phone in the file list</w:t>
      </w:r>
    </w:p>
    <w:p w14:paraId="4ABE3A55">
      <w:pPr>
        <w:jc w:val="both"/>
        <w:rPr>
          <w:rFonts w:hint="eastAsia" w:ascii="阿里巴巴普惠体 L" w:hAnsi="阿里巴巴普惠体 L" w:eastAsia="阿里巴巴普惠体 L" w:cs="阿里巴巴普惠体 L"/>
          <w:sz w:val="21"/>
          <w:szCs w:val="21"/>
          <w:highlight w:val="none"/>
          <w:lang w:eastAsia="zh-CN"/>
        </w:rPr>
      </w:pPr>
      <w:r>
        <w:rPr>
          <w:rFonts w:hint="default" w:ascii="阿里巴巴普惠体 L" w:hAnsi="阿里巴巴普惠体 L" w:eastAsia="阿里巴巴普惠体 L" w:cs="阿里巴巴普惠体 L"/>
          <w:sz w:val="21"/>
          <w:szCs w:val="21"/>
          <w:highlight w:val="none"/>
          <w:lang w:val="en-US"/>
        </w:rPr>
        <w:drawing>
          <wp:inline distT="0" distB="0" distL="114300" distR="114300">
            <wp:extent cx="199390" cy="146050"/>
            <wp:effectExtent l="0" t="0" r="3810" b="6350"/>
            <wp:docPr id="9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 name="图片 16"/>
                    <pic:cNvPicPr>
                      <a:picLocks noChangeAspect="1"/>
                    </pic:cNvPicPr>
                  </pic:nvPicPr>
                  <pic:blipFill>
                    <a:blip r:embed="rId595"/>
                    <a:stretch>
                      <a:fillRect/>
                    </a:stretch>
                  </pic:blipFill>
                  <pic:spPr>
                    <a:xfrm>
                      <a:off x="0" y="0"/>
                      <a:ext cx="199390" cy="146050"/>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Video recording: record the selected channel screen and save it in the APP file list, which can be downloaded to the mobile phone in the file list</w:t>
      </w:r>
    </w:p>
    <w:p w14:paraId="7ED0B90C">
      <w:pPr>
        <w:jc w:val="both"/>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inline distT="0" distB="0" distL="114300" distR="114300">
            <wp:extent cx="204470" cy="175895"/>
            <wp:effectExtent l="0" t="0" r="11430" b="1905"/>
            <wp:docPr id="98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 name="图片 17"/>
                    <pic:cNvPicPr>
                      <a:picLocks noChangeAspect="1"/>
                    </pic:cNvPicPr>
                  </pic:nvPicPr>
                  <pic:blipFill>
                    <a:blip r:embed="rId596"/>
                    <a:stretch>
                      <a:fillRect/>
                    </a:stretch>
                  </pic:blipFill>
                  <pic:spPr>
                    <a:xfrm>
                      <a:off x="0" y="0"/>
                      <a:ext cx="204470" cy="17589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Audio: Turn the sound on or off</w:t>
      </w:r>
    </w:p>
    <w:p w14:paraId="28581053">
      <w:pPr>
        <w:jc w:val="both"/>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inline distT="0" distB="0" distL="114300" distR="114300">
            <wp:extent cx="200660" cy="169545"/>
            <wp:effectExtent l="0" t="0" r="2540" b="8255"/>
            <wp:docPr id="98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图片 18"/>
                    <pic:cNvPicPr>
                      <a:picLocks noChangeAspect="1"/>
                    </pic:cNvPicPr>
                  </pic:nvPicPr>
                  <pic:blipFill>
                    <a:blip r:embed="rId597"/>
                    <a:stretch>
                      <a:fillRect/>
                    </a:stretch>
                  </pic:blipFill>
                  <pic:spPr>
                    <a:xfrm>
                      <a:off x="0" y="0"/>
                      <a:ext cx="200660" cy="16954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intercom: two-way device intercom (requiring equipment support)</w:t>
      </w:r>
    </w:p>
    <w:p w14:paraId="55770982">
      <w:pPr>
        <w:jc w:val="both"/>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inline distT="0" distB="0" distL="114300" distR="114300">
            <wp:extent cx="171450" cy="183515"/>
            <wp:effectExtent l="0" t="0" r="6350" b="6985"/>
            <wp:docPr id="98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图片 20"/>
                    <pic:cNvPicPr>
                      <a:picLocks noChangeAspect="1"/>
                    </pic:cNvPicPr>
                  </pic:nvPicPr>
                  <pic:blipFill>
                    <a:blip r:embed="rId598"/>
                    <a:stretch>
                      <a:fillRect/>
                    </a:stretch>
                  </pic:blipFill>
                  <pic:spPr>
                    <a:xfrm>
                      <a:off x="0" y="0"/>
                      <a:ext cx="171450" cy="18351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PTZ control (video camera support required)</w:t>
      </w:r>
    </w:p>
    <w:p w14:paraId="52B49365">
      <w:pPr>
        <w:jc w:val="both"/>
        <w:rPr>
          <w:rFonts w:hint="eastAsia" w:ascii="阿里巴巴普惠体 L" w:hAnsi="阿里巴巴普惠体 L" w:eastAsia="阿里巴巴普惠体 L" w:cs="阿里巴巴普惠体 L"/>
          <w:sz w:val="21"/>
          <w:szCs w:val="21"/>
          <w:highlight w:val="none"/>
          <w:lang w:eastAsia="zh-CN"/>
        </w:rPr>
      </w:pPr>
      <w:r>
        <w:rPr>
          <w:rFonts w:hint="eastAsia" w:ascii="阿里巴巴普惠体 L" w:hAnsi="阿里巴巴普惠体 L" w:eastAsia="阿里巴巴普惠体 L" w:cs="阿里巴巴普惠体 L"/>
          <w:sz w:val="21"/>
          <w:szCs w:val="21"/>
          <w:highlight w:val="none"/>
        </w:rPr>
        <w:drawing>
          <wp:inline distT="0" distB="0" distL="114300" distR="114300">
            <wp:extent cx="177800" cy="159385"/>
            <wp:effectExtent l="0" t="0" r="0" b="5715"/>
            <wp:docPr id="98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 name="图片 21"/>
                    <pic:cNvPicPr>
                      <a:picLocks noChangeAspect="1"/>
                    </pic:cNvPicPr>
                  </pic:nvPicPr>
                  <pic:blipFill>
                    <a:blip r:embed="rId599"/>
                    <a:stretch>
                      <a:fillRect/>
                    </a:stretch>
                  </pic:blipFill>
                  <pic:spPr>
                    <a:xfrm>
                      <a:off x="0" y="0"/>
                      <a:ext cx="177800" cy="15938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Close the channel: Press and hold down the video image, this icon appears above the window, drag</w:t>
      </w:r>
      <w:r>
        <w:rPr>
          <w:rFonts w:hint="eastAsia" w:ascii="阿里巴巴普惠体 L" w:hAnsi="阿里巴巴普惠体 L" w:eastAsia="阿里巴巴普惠体 L" w:cs="阿里巴巴普惠体 L"/>
          <w:sz w:val="21"/>
          <w:szCs w:val="21"/>
          <w:highlight w:val="none"/>
        </w:rPr>
        <w:drawing>
          <wp:inline distT="0" distB="0" distL="114300" distR="114300">
            <wp:extent cx="177800" cy="159385"/>
            <wp:effectExtent l="0" t="0" r="0" b="5715"/>
            <wp:docPr id="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1"/>
                    <pic:cNvPicPr>
                      <a:picLocks noChangeAspect="1"/>
                    </pic:cNvPicPr>
                  </pic:nvPicPr>
                  <pic:blipFill>
                    <a:blip r:embed="rId599"/>
                    <a:stretch>
                      <a:fillRect/>
                    </a:stretch>
                  </pic:blipFill>
                  <pic:spPr>
                    <a:xfrm>
                      <a:off x="0" y="0"/>
                      <a:ext cx="177800" cy="159385"/>
                    </a:xfrm>
                    <a:prstGeom prst="rect">
                      <a:avLst/>
                    </a:prstGeom>
                    <a:noFill/>
                    <a:ln>
                      <a:noFill/>
                    </a:ln>
                  </pic:spPr>
                </pic:pic>
              </a:graphicData>
            </a:graphic>
          </wp:inline>
        </w:drawing>
      </w:r>
      <w:r>
        <w:rPr>
          <w:rFonts w:hint="eastAsia" w:ascii="阿里巴巴普惠体 L" w:hAnsi="阿里巴巴普惠体 L" w:eastAsia="阿里巴巴普惠体 L" w:cs="阿里巴巴普惠体 L"/>
          <w:kern w:val="2"/>
          <w:sz w:val="21"/>
          <w:szCs w:val="21"/>
          <w:highlight w:val="none"/>
          <w:lang w:val="en-US" w:eastAsia="zh-CN" w:bidi="ar-SA"/>
        </w:rPr>
        <w:tab/>
      </w:r>
      <w:r>
        <w:rPr>
          <w:rFonts w:hint="eastAsia" w:ascii="阿里巴巴普惠体 L" w:hAnsi="阿里巴巴普惠体 L" w:eastAsia="阿里巴巴普惠体 L" w:cs="阿里巴巴普惠体 L"/>
          <w:kern w:val="2"/>
          <w:sz w:val="21"/>
          <w:szCs w:val="21"/>
          <w:highlight w:val="none"/>
          <w:lang w:val="en-US" w:eastAsia="zh-CN" w:bidi="ar-SA"/>
        </w:rPr>
        <w:t>to pull the video to this icon and close the video preview.</w:t>
      </w:r>
    </w:p>
    <w:p w14:paraId="49421629">
      <w:pPr>
        <w:rPr>
          <w:rFonts w:hint="eastAsia" w:ascii="阿里巴巴普惠体 R" w:hAnsi="阿里巴巴普惠体 R" w:eastAsia="阿里巴巴普惠体 R" w:cs="阿里巴巴普惠体 R"/>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R" w:hAnsi="阿里巴巴普惠体 R" w:eastAsia="阿里巴巴普惠体 R" w:cs="阿里巴巴普惠体 R"/>
          <w:kern w:val="2"/>
          <w:sz w:val="21"/>
          <w:szCs w:val="24"/>
          <w:highlight w:val="none"/>
          <w:lang w:val="en-US" w:eastAsia="zh-CN" w:bidi="ar-SA"/>
        </w:rPr>
        <w:t xml:space="preserve">                                                                                </w:t>
      </w:r>
    </w:p>
    <w:p w14:paraId="0758F1A6">
      <w:pPr>
        <w:pStyle w:val="3"/>
        <w:rPr>
          <w:rFonts w:hint="eastAsia" w:ascii="阿里巴巴普惠体 R" w:hAnsi="阿里巴巴普惠体 R" w:eastAsia="阿里巴巴普惠体 R" w:cs="阿里巴巴普惠体 R"/>
          <w:highlight w:val="none"/>
          <w:lang w:eastAsia="zh-CN"/>
        </w:rPr>
      </w:pPr>
      <w:bookmarkStart w:id="871" w:name="_Toc191648343"/>
      <w:bookmarkStart w:id="872" w:name="_Toc31937"/>
      <w:bookmarkStart w:id="873" w:name="_Toc23000"/>
      <w:r>
        <w:rPr>
          <w:rFonts w:hint="eastAsia" w:ascii="阿里巴巴普惠体 R" w:hAnsi="阿里巴巴普惠体 R" w:eastAsia="阿里巴巴普惠体 R" w:cs="阿里巴巴普惠体 R"/>
          <w:b/>
          <w:bCs/>
          <w:kern w:val="2"/>
          <w:sz w:val="32"/>
          <w:szCs w:val="32"/>
          <w:highlight w:val="none"/>
          <w:lang w:val="en-US" w:eastAsia="zh-CN" w:bidi="ar-SA"/>
        </w:rPr>
        <w:t>10.2 CybVu</w:t>
      </w:r>
      <w:bookmarkEnd w:id="871"/>
      <w:bookmarkEnd w:id="872"/>
      <w:bookmarkEnd w:id="873"/>
    </w:p>
    <w:p w14:paraId="7A3B1D1B">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1. Run applications and register Cloud account. </w:t>
      </w:r>
    </w:p>
    <w:p w14:paraId="48D890AA">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2317115" cy="3870960"/>
            <wp:effectExtent l="0" t="0" r="6985" b="0"/>
            <wp:docPr id="2921016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01691" name="图片 1"/>
                    <pic:cNvPicPr>
                      <a:picLocks noChangeAspect="1"/>
                    </pic:cNvPicPr>
                  </pic:nvPicPr>
                  <pic:blipFill>
                    <a:blip r:embed="rId600"/>
                    <a:stretch>
                      <a:fillRect/>
                    </a:stretch>
                  </pic:blipFill>
                  <pic:spPr>
                    <a:xfrm>
                      <a:off x="0" y="0"/>
                      <a:ext cx="2326744" cy="3887194"/>
                    </a:xfrm>
                    <a:prstGeom prst="rect">
                      <a:avLst/>
                    </a:prstGeom>
                  </pic:spPr>
                </pic:pic>
              </a:graphicData>
            </a:graphic>
          </wp:inline>
        </w:drawing>
      </w:r>
    </w:p>
    <w:p w14:paraId="3732AD57">
      <w:pPr>
        <w:numPr>
          <w:ilvl w:val="0"/>
          <w:numId w:val="0"/>
        </w:numPr>
        <w:ind w:left="360" w:leftChars="0" w:hanging="360" w:firstLineChars="0"/>
        <w:rPr>
          <w:rFonts w:hint="eastAsia" w:ascii="阿里巴巴普惠体 L" w:hAnsi="阿里巴巴普惠体 L" w:eastAsia="阿里巴巴普惠体 L" w:cs="阿里巴巴普惠体 L"/>
          <w:highlight w:val="none"/>
        </w:rPr>
      </w:pPr>
      <w:r>
        <w:rPr>
          <w:rFonts w:hint="default" w:ascii="阿里巴巴普惠体 L" w:hAnsi="阿里巴巴普惠体 L" w:eastAsia="阿里巴巴普惠体 L" w:cs="阿里巴巴普惠体 L"/>
          <w:color w:val="auto"/>
          <w:kern w:val="2"/>
          <w:sz w:val="21"/>
          <w:szCs w:val="24"/>
          <w:highlight w:val="none"/>
          <w:lang w:val="en-US" w:eastAsia="zh-CN" w:bidi="ar-SA"/>
        </w:rPr>
        <w:t>2.</w:t>
      </w:r>
      <w:r>
        <w:rPr>
          <w:rFonts w:hint="eastAsia" w:ascii="阿里巴巴普惠体 L" w:hAnsi="阿里巴巴普惠体 L" w:eastAsia="阿里巴巴普惠体 L" w:cs="阿里巴巴普惠体 L"/>
          <w:color w:val="auto"/>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 xml:space="preserve">Enter the email address, set the account number, password, and register the Cloud account in the country / region where the NVR device is located. </w:t>
      </w:r>
    </w:p>
    <w:p w14:paraId="2E30A571">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2303780" cy="3538220"/>
            <wp:effectExtent l="0" t="0" r="1270" b="5080"/>
            <wp:docPr id="10648291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29116" name="图片 1"/>
                    <pic:cNvPicPr>
                      <a:picLocks noChangeAspect="1"/>
                    </pic:cNvPicPr>
                  </pic:nvPicPr>
                  <pic:blipFill>
                    <a:blip r:embed="rId601"/>
                    <a:stretch>
                      <a:fillRect/>
                    </a:stretch>
                  </pic:blipFill>
                  <pic:spPr>
                    <a:xfrm>
                      <a:off x="0" y="0"/>
                      <a:ext cx="2313747" cy="3553477"/>
                    </a:xfrm>
                    <a:prstGeom prst="rect">
                      <a:avLst/>
                    </a:prstGeom>
                  </pic:spPr>
                </pic:pic>
              </a:graphicData>
            </a:graphic>
          </wp:inline>
        </w:drawing>
      </w:r>
    </w:p>
    <w:p w14:paraId="1B47BACB">
      <w:pPr>
        <w:rPr>
          <w:rFonts w:hint="eastAsia" w:ascii="阿里巴巴普惠体 L" w:hAnsi="阿里巴巴普惠体 L" w:eastAsia="阿里巴巴普惠体 L" w:cs="阿里巴巴普惠体 L"/>
          <w:highlight w:val="none"/>
        </w:rPr>
      </w:pPr>
    </w:p>
    <w:p w14:paraId="29D5AFF3">
      <w:pPr>
        <w:numPr>
          <w:ilvl w:val="0"/>
          <w:numId w:val="0"/>
        </w:numPr>
        <w:ind w:left="360" w:leftChars="0" w:hanging="360" w:firstLineChars="0"/>
        <w:rPr>
          <w:rFonts w:hint="eastAsia" w:ascii="阿里巴巴普惠体 L" w:hAnsi="阿里巴巴普惠体 L" w:eastAsia="阿里巴巴普惠体 L" w:cs="阿里巴巴普惠体 L"/>
          <w:highlight w:val="none"/>
        </w:rPr>
      </w:pPr>
      <w:r>
        <w:rPr>
          <w:rFonts w:hint="default" w:ascii="阿里巴巴普惠体 L" w:hAnsi="阿里巴巴普惠体 L" w:eastAsia="阿里巴巴普惠体 L" w:cs="阿里巴巴普惠体 L"/>
          <w:color w:val="auto"/>
          <w:kern w:val="2"/>
          <w:sz w:val="21"/>
          <w:szCs w:val="24"/>
          <w:highlight w:val="none"/>
          <w:lang w:val="en-US" w:eastAsia="zh-CN" w:bidi="ar-SA"/>
        </w:rPr>
        <w:t>3</w:t>
      </w:r>
      <w:r>
        <w:rPr>
          <w:rFonts w:hint="eastAsia" w:ascii="阿里巴巴普惠体 L" w:hAnsi="阿里巴巴普惠体 L" w:eastAsia="阿里巴巴普惠体 L" w:cs="阿里巴巴普惠体 L"/>
          <w:color w:val="auto"/>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 xml:space="preserve">Log in to the registered account, click </w:t>
      </w:r>
      <w:r>
        <w:rPr>
          <w:rFonts w:hint="eastAsia" w:ascii="阿里巴巴普惠体 L" w:hAnsi="阿里巴巴普惠体 L" w:eastAsia="阿里巴巴普惠体 L" w:cs="阿里巴巴普惠体 L"/>
          <w:highlight w:val="none"/>
        </w:rPr>
        <w:drawing>
          <wp:inline distT="0" distB="0" distL="114300" distR="114300">
            <wp:extent cx="212090" cy="212090"/>
            <wp:effectExtent l="0" t="0" r="3810" b="3810"/>
            <wp:docPr id="99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27"/>
                    <pic:cNvPicPr>
                      <a:picLocks noChangeAspect="1"/>
                    </pic:cNvPicPr>
                  </pic:nvPicPr>
                  <pic:blipFill>
                    <a:blip r:embed="rId602"/>
                    <a:stretch>
                      <a:fillRect/>
                    </a:stretch>
                  </pic:blipFill>
                  <pic:spPr>
                    <a:xfrm>
                      <a:off x="0" y="0"/>
                      <a:ext cx="212090" cy="212090"/>
                    </a:xfrm>
                    <a:prstGeom prst="rect">
                      <a:avLst/>
                    </a:prstGeom>
                    <a:noFill/>
                    <a:ln>
                      <a:noFill/>
                    </a:ln>
                  </pic:spPr>
                </pic:pic>
              </a:graphicData>
            </a:graphic>
          </wp:inline>
        </w:drawing>
      </w:r>
      <w:r>
        <w:rPr>
          <w:rFonts w:hint="eastAsia" w:ascii="阿里巴巴普惠体 L" w:hAnsi="阿里巴巴普惠体 L" w:eastAsia="阿里巴巴普惠体 L" w:cs="阿里巴巴普惠体 L"/>
          <w:highlight w:val="none"/>
          <w:lang w:val="en-US" w:eastAsia="zh-CN"/>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button on the Home page to bind NVR.</w:t>
      </w:r>
    </w:p>
    <w:p w14:paraId="05CBCB95">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The APP supports binding devices in three ways.</w:t>
      </w:r>
    </w:p>
    <w:p w14:paraId="764DBF7C">
      <w:pPr>
        <w:numPr>
          <w:ilvl w:val="0"/>
          <w:numId w:val="41"/>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Scan the Information page of NVR device or the QR code (NVR should be in the same LAN as the mobile device). </w:t>
      </w:r>
    </w:p>
    <w:p w14:paraId="1FB7E645">
      <w:pPr>
        <w:numPr>
          <w:ilvl w:val="0"/>
          <w:numId w:val="41"/>
        </w:numPr>
        <w:ind w:left="0" w:leftChars="0" w:firstLine="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LAN online search (NVR should be in the same LAN as mobile devices). </w:t>
      </w:r>
    </w:p>
    <w:p w14:paraId="6D09A008">
      <w:pPr>
        <w:numPr>
          <w:ilvl w:val="0"/>
          <w:numId w:val="41"/>
        </w:numPr>
        <w:ind w:left="0" w:leftChars="0" w:firstLine="0" w:firstLineChars="0"/>
        <w:rPr>
          <w:rFonts w:hint="eastAsia" w:ascii="阿里巴巴普惠体 L" w:hAnsi="阿里巴巴普惠体 L" w:eastAsia="阿里巴巴普惠体 L" w:cs="阿里巴巴普惠体 L"/>
          <w:kern w:val="2"/>
          <w:sz w:val="21"/>
          <w:szCs w:val="24"/>
          <w:highlight w:val="none"/>
          <w:lang w:val="en-US" w:eastAsia="zh-CN" w:bidi="ar-SA"/>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Scan the dynamic QR code on the NVR device cloud service page, please refer to </w:t>
      </w:r>
      <w:r>
        <w:rPr>
          <w:rFonts w:hint="eastAsia" w:ascii="阿里巴巴普惠体 L" w:hAnsi="阿里巴巴普惠体 L" w:eastAsia="阿里巴巴普惠体 L" w:cs="阿里巴巴普惠体 L"/>
          <w:b/>
          <w:bCs/>
          <w:kern w:val="2"/>
          <w:sz w:val="21"/>
          <w:szCs w:val="24"/>
          <w:highlight w:val="none"/>
          <w:lang w:val="en-US" w:eastAsia="zh-CN" w:bidi="ar-SA"/>
        </w:rPr>
        <w:t>5.5.2 Cloud Service</w:t>
      </w:r>
    </w:p>
    <w:p w14:paraId="254D513D">
      <w:pPr>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highlight w:val="none"/>
        </w:rPr>
        <w:drawing>
          <wp:inline distT="0" distB="0" distL="0" distR="0">
            <wp:extent cx="1888490" cy="3300730"/>
            <wp:effectExtent l="0" t="0" r="0" b="0"/>
            <wp:docPr id="12745180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518053" name="图片 1"/>
                    <pic:cNvPicPr>
                      <a:picLocks noChangeAspect="1"/>
                    </pic:cNvPicPr>
                  </pic:nvPicPr>
                  <pic:blipFill>
                    <a:blip r:embed="rId603"/>
                    <a:stretch>
                      <a:fillRect/>
                    </a:stretch>
                  </pic:blipFill>
                  <pic:spPr>
                    <a:xfrm>
                      <a:off x="0" y="0"/>
                      <a:ext cx="1896446" cy="3315048"/>
                    </a:xfrm>
                    <a:prstGeom prst="rect">
                      <a:avLst/>
                    </a:prstGeom>
                  </pic:spPr>
                </pic:pic>
              </a:graphicData>
            </a:graphic>
          </wp:inline>
        </w:drawing>
      </w:r>
    </w:p>
    <w:p w14:paraId="22324E3B">
      <w:pPr>
        <w:numPr>
          <w:ilvl w:val="0"/>
          <w:numId w:val="0"/>
        </w:numPr>
        <w:ind w:left="360" w:leftChars="0" w:hanging="360" w:firstLineChars="0"/>
        <w:rPr>
          <w:rFonts w:hint="eastAsia" w:ascii="阿里巴巴普惠体 L" w:hAnsi="阿里巴巴普惠体 L" w:eastAsia="阿里巴巴普惠体 L" w:cs="阿里巴巴普惠体 L"/>
          <w:highlight w:val="none"/>
        </w:rPr>
      </w:pPr>
      <w:r>
        <w:rPr>
          <w:rFonts w:hint="default" w:ascii="阿里巴巴普惠体 L" w:hAnsi="阿里巴巴普惠体 L" w:eastAsia="阿里巴巴普惠体 L" w:cs="阿里巴巴普惠体 L"/>
          <w:color w:val="auto"/>
          <w:kern w:val="2"/>
          <w:sz w:val="21"/>
          <w:szCs w:val="24"/>
          <w:highlight w:val="none"/>
          <w:lang w:val="en-US" w:eastAsia="zh-CN" w:bidi="ar-SA"/>
        </w:rPr>
        <w:t>4</w:t>
      </w:r>
      <w:r>
        <w:rPr>
          <w:rFonts w:hint="eastAsia" w:ascii="阿里巴巴普惠体 L" w:hAnsi="阿里巴巴普惠体 L" w:eastAsia="阿里巴巴普惠体 L" w:cs="阿里巴巴普惠体 L"/>
          <w:color w:val="auto"/>
          <w:kern w:val="2"/>
          <w:sz w:val="21"/>
          <w:szCs w:val="24"/>
          <w:highlight w:val="none"/>
          <w:lang w:val="en-US" w:eastAsia="zh-CN" w:bidi="ar-SA"/>
        </w:rPr>
        <w:t xml:space="preserve">. </w:t>
      </w:r>
      <w:r>
        <w:rPr>
          <w:rFonts w:hint="eastAsia" w:ascii="阿里巴巴普惠体 L" w:hAnsi="阿里巴巴普惠体 L" w:eastAsia="阿里巴巴普惠体 L" w:cs="阿里巴巴普惠体 L"/>
          <w:kern w:val="2"/>
          <w:sz w:val="21"/>
          <w:szCs w:val="24"/>
          <w:highlight w:val="none"/>
          <w:lang w:val="en-US" w:eastAsia="zh-CN" w:bidi="ar-SA"/>
        </w:rPr>
        <w:t>After successful binding, the NVR device can be operated on the Home page for parameter setting, preview and playback, share the collection, etc.</w:t>
      </w:r>
    </w:p>
    <w:p w14:paraId="7EEFE254">
      <w:pPr>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rPr>
        <w:drawing>
          <wp:inline distT="0" distB="0" distL="0" distR="0">
            <wp:extent cx="2051050" cy="3625215"/>
            <wp:effectExtent l="0" t="0" r="6350" b="6985"/>
            <wp:docPr id="9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图片 1"/>
                    <pic:cNvPicPr>
                      <a:picLocks noChangeAspect="1"/>
                    </pic:cNvPicPr>
                  </pic:nvPicPr>
                  <pic:blipFill>
                    <a:blip r:embed="rId604"/>
                    <a:stretch>
                      <a:fillRect/>
                    </a:stretch>
                  </pic:blipFill>
                  <pic:spPr>
                    <a:xfrm>
                      <a:off x="0" y="0"/>
                      <a:ext cx="2051050" cy="3625215"/>
                    </a:xfrm>
                    <a:prstGeom prst="rect">
                      <a:avLst/>
                    </a:prstGeom>
                  </pic:spPr>
                </pic:pic>
              </a:graphicData>
            </a:graphic>
          </wp:inline>
        </w:drawing>
      </w:r>
      <w:r>
        <w:rPr>
          <w:rFonts w:hint="eastAsia" w:ascii="阿里巴巴普惠体 L" w:hAnsi="阿里巴巴普惠体 L" w:eastAsia="阿里巴巴普惠体 L" w:cs="阿里巴巴普惠体 L"/>
          <w:kern w:val="2"/>
          <w:sz w:val="21"/>
          <w:szCs w:val="24"/>
          <w:highlight w:val="none"/>
          <w:lang w:val="en-US" w:eastAsia="zh-CN" w:bidi="ar-SA"/>
        </w:rPr>
        <w:t xml:space="preserve"> </w:t>
      </w:r>
      <w:r>
        <w:rPr>
          <w:rFonts w:hint="eastAsia" w:ascii="阿里巴巴普惠体 L" w:hAnsi="阿里巴巴普惠体 L" w:eastAsia="阿里巴巴普惠体 L" w:cs="阿里巴巴普惠体 L"/>
          <w:highlight w:val="none"/>
        </w:rPr>
        <w:drawing>
          <wp:inline distT="0" distB="0" distL="0" distR="0">
            <wp:extent cx="2155190" cy="3659505"/>
            <wp:effectExtent l="0" t="0" r="3810" b="10795"/>
            <wp:docPr id="9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 name="图片 1"/>
                    <pic:cNvPicPr>
                      <a:picLocks noChangeAspect="1"/>
                    </pic:cNvPicPr>
                  </pic:nvPicPr>
                  <pic:blipFill>
                    <a:blip r:embed="rId605"/>
                    <a:stretch>
                      <a:fillRect/>
                    </a:stretch>
                  </pic:blipFill>
                  <pic:spPr>
                    <a:xfrm>
                      <a:off x="0" y="0"/>
                      <a:ext cx="2172769" cy="3689609"/>
                    </a:xfrm>
                    <a:prstGeom prst="rect">
                      <a:avLst/>
                    </a:prstGeom>
                  </pic:spPr>
                </pic:pic>
              </a:graphicData>
            </a:graphic>
          </wp:inline>
        </w:drawing>
      </w:r>
    </w:p>
    <w:p w14:paraId="53CAB9DC">
      <w:pPr>
        <w:pStyle w:val="2"/>
        <w:jc w:val="center"/>
        <w:rPr>
          <w:rFonts w:hint="eastAsia" w:ascii="阿里巴巴普惠体 R" w:hAnsi="阿里巴巴普惠体 R" w:eastAsia="阿里巴巴普惠体 R" w:cs="阿里巴巴普惠体 R"/>
          <w:highlight w:val="none"/>
          <w:lang w:eastAsia="zh-CN"/>
        </w:rPr>
      </w:pPr>
      <w:bookmarkStart w:id="874" w:name="_Toc3889"/>
      <w:bookmarkStart w:id="875" w:name="_Toc8862"/>
      <w:bookmarkStart w:id="876" w:name="_Toc117926147"/>
      <w:bookmarkStart w:id="877" w:name="_Toc191648344"/>
      <w:bookmarkStart w:id="878" w:name="_Toc16376"/>
      <w:r>
        <w:rPr>
          <w:rFonts w:hint="eastAsia" w:ascii="阿里巴巴普惠体 R" w:hAnsi="阿里巴巴普惠体 R" w:eastAsia="阿里巴巴普惠体 R" w:cs="阿里巴巴普惠体 R"/>
          <w:b/>
          <w:bCs/>
          <w:kern w:val="44"/>
          <w:sz w:val="44"/>
          <w:szCs w:val="44"/>
          <w:highlight w:val="none"/>
          <w:lang w:val="en-US" w:eastAsia="zh-CN" w:bidi="ar-SA"/>
        </w:rPr>
        <w:t>Chapter XI Appendix</w:t>
      </w:r>
      <w:bookmarkEnd w:id="874"/>
      <w:bookmarkEnd w:id="875"/>
      <w:bookmarkEnd w:id="876"/>
      <w:bookmarkEnd w:id="877"/>
      <w:bookmarkEnd w:id="878"/>
    </w:p>
    <w:p w14:paraId="234904D1">
      <w:pPr>
        <w:pStyle w:val="3"/>
        <w:rPr>
          <w:rFonts w:hint="eastAsia" w:ascii="阿里巴巴普惠体 R" w:hAnsi="阿里巴巴普惠体 R" w:eastAsia="阿里巴巴普惠体 R" w:cs="阿里巴巴普惠体 R"/>
          <w:sz w:val="28"/>
          <w:szCs w:val="28"/>
          <w:highlight w:val="none"/>
          <w:lang w:eastAsia="zh-CN"/>
        </w:rPr>
      </w:pPr>
      <w:bookmarkStart w:id="879" w:name="_Toc438046395"/>
      <w:bookmarkStart w:id="880" w:name="_Toc13948"/>
      <w:bookmarkStart w:id="881" w:name="_Toc191648345"/>
      <w:bookmarkStart w:id="882" w:name="_Toc26532"/>
      <w:bookmarkStart w:id="883" w:name="_Toc117926148"/>
      <w:bookmarkStart w:id="884" w:name="_Toc17194"/>
      <w:bookmarkStart w:id="885" w:name="_Toc22266"/>
      <w:r>
        <w:rPr>
          <w:rFonts w:hint="eastAsia" w:ascii="阿里巴巴普惠体 R" w:hAnsi="阿里巴巴普惠体 R" w:eastAsia="阿里巴巴普惠体 R" w:cs="阿里巴巴普惠体 R"/>
          <w:b/>
          <w:bCs/>
          <w:kern w:val="2"/>
          <w:sz w:val="28"/>
          <w:szCs w:val="28"/>
          <w:highlight w:val="none"/>
          <w:lang w:val="en-US" w:eastAsia="zh-CN" w:bidi="ar-SA"/>
        </w:rPr>
        <w:t xml:space="preserve">11.1 </w:t>
      </w:r>
      <w:bookmarkEnd w:id="879"/>
      <w:bookmarkEnd w:id="880"/>
      <w:r>
        <w:rPr>
          <w:rFonts w:hint="eastAsia" w:ascii="阿里巴巴普惠体 R" w:hAnsi="阿里巴巴普惠体 R" w:eastAsia="阿里巴巴普惠体 R" w:cs="阿里巴巴普惠体 R"/>
          <w:b/>
          <w:bCs/>
          <w:kern w:val="2"/>
          <w:sz w:val="28"/>
          <w:szCs w:val="28"/>
          <w:highlight w:val="none"/>
          <w:lang w:val="en-US" w:eastAsia="zh-CN" w:bidi="ar-SA"/>
        </w:rPr>
        <w:t>FAQs</w:t>
      </w:r>
      <w:bookmarkEnd w:id="881"/>
      <w:bookmarkEnd w:id="882"/>
      <w:bookmarkEnd w:id="883"/>
      <w:bookmarkEnd w:id="884"/>
      <w:bookmarkEnd w:id="885"/>
    </w:p>
    <w:p w14:paraId="434A7BE0">
      <w:pPr>
        <w:spacing w:line="276" w:lineRule="auto"/>
        <w:rPr>
          <w:rFonts w:hint="eastAsia" w:ascii="阿里巴巴普惠体 L" w:hAnsi="阿里巴巴普惠体 L" w:eastAsia="阿里巴巴普惠体 L" w:cs="阿里巴巴普惠体 L"/>
          <w:highlight w:val="none"/>
          <w:lang w:eastAsia="zh-CN"/>
        </w:rPr>
      </w:pPr>
      <w:bookmarkStart w:id="886" w:name="_Toc360546878"/>
      <w:bookmarkStart w:id="887" w:name="_Toc374096527"/>
      <w:bookmarkStart w:id="888" w:name="_Toc438046396"/>
      <w:bookmarkStart w:id="889" w:name="_Toc31593"/>
      <w:r>
        <w:rPr>
          <w:rFonts w:hint="eastAsia" w:ascii="阿里巴巴普惠体 L" w:hAnsi="阿里巴巴普惠体 L" w:eastAsia="阿里巴巴普惠体 L" w:cs="阿里巴巴普惠体 L"/>
          <w:kern w:val="2"/>
          <w:sz w:val="21"/>
          <w:szCs w:val="24"/>
          <w:highlight w:val="none"/>
          <w:lang w:val="en-US" w:eastAsia="zh-CN" w:bidi="ar-SA"/>
        </w:rPr>
        <w:t>1. What should I do if the hard disk is not detected?</w:t>
      </w:r>
      <w:bookmarkEnd w:id="886"/>
      <w:bookmarkEnd w:id="887"/>
      <w:bookmarkEnd w:id="888"/>
      <w:bookmarkEnd w:id="889"/>
    </w:p>
    <w:p w14:paraId="1B7F11D3">
      <w:pPr>
        <w:spacing w:line="276" w:lineRule="auto"/>
        <w:ind w:left="210" w:leftChars="1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 If the system does not detect the hard disk, please check whether the data cable and the power cord are well connected, whether the interface on the motherboard is faulty, or whether the hard disk you use is supported.</w:t>
      </w:r>
    </w:p>
    <w:p w14:paraId="74DB9022">
      <w:pPr>
        <w:spacing w:line="276" w:lineRule="auto"/>
        <w:ind w:firstLine="420"/>
        <w:rPr>
          <w:rFonts w:hint="eastAsia" w:ascii="阿里巴巴普惠体 L" w:hAnsi="阿里巴巴普惠体 L" w:eastAsia="阿里巴巴普惠体 L" w:cs="阿里巴巴普惠体 L"/>
          <w:highlight w:val="none"/>
        </w:rPr>
      </w:pPr>
    </w:p>
    <w:p w14:paraId="2635694E">
      <w:pPr>
        <w:spacing w:line="276"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2. After changing the system password, can accidentally forget and can not enter the system?</w:t>
      </w:r>
    </w:p>
    <w:p w14:paraId="6A15A00A">
      <w:pPr>
        <w:spacing w:line="276" w:lineRule="auto"/>
        <w:ind w:left="210" w:leftChars="1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 When the administrator forgets the password, he can reset the device through the password retrieval function or restore the factory Settings through the physical reset button. It is recommended that users should set easy to remember and relatively secure passwords when setting the password.</w:t>
      </w:r>
    </w:p>
    <w:p w14:paraId="5AA97D24">
      <w:pPr>
        <w:spacing w:line="276" w:lineRule="auto"/>
        <w:ind w:left="360"/>
        <w:rPr>
          <w:rFonts w:hint="eastAsia" w:ascii="阿里巴巴普惠体 L" w:hAnsi="阿里巴巴普惠体 L" w:eastAsia="阿里巴巴普惠体 L" w:cs="阿里巴巴普惠体 L"/>
          <w:highlight w:val="none"/>
        </w:rPr>
      </w:pPr>
    </w:p>
    <w:p w14:paraId="3332C24B">
      <w:pPr>
        <w:spacing w:line="276" w:lineRule="auto"/>
        <w:ind w:left="210" w:hanging="210" w:hangingChars="1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3. Why is the power supply of the equipment and the camera normal but there is no video signal or abnormal images output at the monitor end?</w:t>
      </w:r>
    </w:p>
    <w:p w14:paraId="3D548685">
      <w:pPr>
        <w:spacing w:line="276" w:lineRule="auto"/>
        <w:ind w:left="210" w:leftChars="1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Answer: Please check whether the network cable connection of the device is good, whether the network cable is used for too long and aging, or check whether the selection of N system / P system is consistent.</w:t>
      </w:r>
    </w:p>
    <w:p w14:paraId="6EB97CE5">
      <w:pPr>
        <w:spacing w:line="276" w:lineRule="auto"/>
        <w:ind w:left="360"/>
        <w:rPr>
          <w:rFonts w:hint="eastAsia" w:ascii="阿里巴巴普惠体 L" w:hAnsi="阿里巴巴普惠体 L" w:eastAsia="阿里巴巴普惠体 L" w:cs="阿里巴巴普惠体 L"/>
          <w:highlight w:val="none"/>
        </w:rPr>
      </w:pPr>
    </w:p>
    <w:p w14:paraId="5CF96290">
      <w:pPr>
        <w:spacing w:line="276"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4. What is the influence of heat dissipation of the equipment?</w:t>
      </w:r>
    </w:p>
    <w:p w14:paraId="66471470">
      <w:pPr>
        <w:spacing w:line="276" w:lineRule="auto"/>
        <w:ind w:left="210" w:leftChars="1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Answer: The operation of the equipment will generate a certain amount of heat. Please place the equipment in a safe and well-ventilated place to avoid affecting the stability and service life of the system due to the high temperature of the equipment.</w:t>
      </w:r>
    </w:p>
    <w:p w14:paraId="4FE7FCA1">
      <w:pPr>
        <w:spacing w:line="276" w:lineRule="auto"/>
        <w:ind w:left="360"/>
        <w:rPr>
          <w:rFonts w:hint="eastAsia" w:ascii="阿里巴巴普惠体 L" w:hAnsi="阿里巴巴普惠体 L" w:eastAsia="阿里巴巴普惠体 L" w:cs="阿里巴巴普惠体 L"/>
          <w:highlight w:val="none"/>
        </w:rPr>
      </w:pPr>
    </w:p>
    <w:p w14:paraId="11D39491">
      <w:pPr>
        <w:spacing w:line="276"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5. Why can the remote control of the device not be operated, while the monitoring screen is normal and the panel buttons can be used?</w:t>
      </w:r>
    </w:p>
    <w:p w14:paraId="7CF73D9D">
      <w:pPr>
        <w:spacing w:line="276" w:lineRule="auto"/>
        <w:ind w:left="210" w:leftChars="1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 If the operation is aimed at the IR signal on the front panel of the body, but the remote control is still invalid, please check whether the battery in the remote control is normal and sufficient. If it is not the above problem, the remote control is broken.</w:t>
      </w:r>
    </w:p>
    <w:p w14:paraId="3403A00E">
      <w:pPr>
        <w:spacing w:line="276" w:lineRule="auto"/>
        <w:ind w:left="360"/>
        <w:rPr>
          <w:rFonts w:hint="eastAsia" w:ascii="阿里巴巴普惠体 L" w:hAnsi="阿里巴巴普惠体 L" w:eastAsia="阿里巴巴普惠体 L" w:cs="阿里巴巴普惠体 L"/>
          <w:highlight w:val="none"/>
        </w:rPr>
      </w:pPr>
    </w:p>
    <w:p w14:paraId="0A2001D8">
      <w:pPr>
        <w:spacing w:line="276"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6. If I put a hard drive on my PC into my device, can I use it?</w:t>
      </w:r>
    </w:p>
    <w:p w14:paraId="08F37D42">
      <w:pPr>
        <w:spacing w:line="276" w:lineRule="auto"/>
        <w:ind w:left="210" w:leftChars="1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 It is recommended to use the special hard disk for video surveillance to avoid affecting the stable operation of the equipment.</w:t>
      </w:r>
    </w:p>
    <w:p w14:paraId="001912E4">
      <w:pPr>
        <w:spacing w:line="276" w:lineRule="auto"/>
        <w:ind w:firstLine="420"/>
        <w:rPr>
          <w:rFonts w:hint="eastAsia" w:ascii="阿里巴巴普惠体 L" w:hAnsi="阿里巴巴普惠体 L" w:eastAsia="阿里巴巴普惠体 L" w:cs="阿里巴巴普惠体 L"/>
          <w:highlight w:val="none"/>
        </w:rPr>
      </w:pPr>
    </w:p>
    <w:p w14:paraId="5CF653FF">
      <w:pPr>
        <w:spacing w:line="276"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7. Can you play it back along with the video?</w:t>
      </w:r>
    </w:p>
    <w:p w14:paraId="71014D0E">
      <w:pPr>
        <w:spacing w:line="276" w:lineRule="auto"/>
        <w:ind w:firstLine="210" w:firstLineChars="1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 Yes, the local system can support the recording back at the same time.</w:t>
      </w:r>
    </w:p>
    <w:p w14:paraId="59F5FD62">
      <w:pPr>
        <w:spacing w:line="276" w:lineRule="auto"/>
        <w:ind w:firstLine="420"/>
        <w:rPr>
          <w:rFonts w:hint="eastAsia" w:ascii="阿里巴巴普惠体 L" w:hAnsi="阿里巴巴普惠体 L" w:eastAsia="阿里巴巴普惠体 L" w:cs="阿里巴巴普惠体 L"/>
          <w:highlight w:val="none"/>
        </w:rPr>
      </w:pPr>
    </w:p>
    <w:p w14:paraId="4D0676A3">
      <w:pPr>
        <w:spacing w:line="276"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8. Can you clear some video records on the hard disk?</w:t>
      </w:r>
    </w:p>
    <w:p w14:paraId="0C02237C">
      <w:pPr>
        <w:spacing w:line="276" w:lineRule="auto"/>
        <w:ind w:left="210" w:leftChars="1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 Considering the security of the file, you can not clear part of the video. If you do need to delete all the videos, you can choose to format the hard disk.</w:t>
      </w:r>
    </w:p>
    <w:p w14:paraId="4917FE79">
      <w:pPr>
        <w:spacing w:line="276" w:lineRule="auto"/>
        <w:ind w:firstLine="420"/>
        <w:rPr>
          <w:rFonts w:hint="eastAsia" w:ascii="阿里巴巴普惠体 L" w:hAnsi="阿里巴巴普惠体 L" w:eastAsia="阿里巴巴普惠体 L" w:cs="阿里巴巴普惠体 L"/>
          <w:highlight w:val="none"/>
        </w:rPr>
      </w:pPr>
    </w:p>
    <w:p w14:paraId="388A4B2A">
      <w:pPr>
        <w:spacing w:line="276"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9. Why can't you log in to the device client?</w:t>
      </w:r>
    </w:p>
    <w:p w14:paraId="2C72509E">
      <w:pPr>
        <w:spacing w:line="276" w:lineRule="auto"/>
        <w:ind w:left="210" w:leftChars="1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Answer: Please check whether the network connection mode configuration is correct, whether the RJ-45 interface contact is good, and then when the network login password switch is opened, please check whether your input account and password are correct.</w:t>
      </w:r>
    </w:p>
    <w:p w14:paraId="388B8661">
      <w:pPr>
        <w:spacing w:line="276" w:lineRule="auto"/>
        <w:ind w:left="359" w:leftChars="171" w:firstLine="105" w:firstLineChars="50"/>
        <w:rPr>
          <w:rFonts w:hint="eastAsia" w:ascii="阿里巴巴普惠体 L" w:hAnsi="阿里巴巴普惠体 L" w:eastAsia="阿里巴巴普惠体 L" w:cs="阿里巴巴普惠体 L"/>
          <w:highlight w:val="none"/>
        </w:rPr>
      </w:pPr>
    </w:p>
    <w:p w14:paraId="5BAF0DEE">
      <w:pPr>
        <w:numPr>
          <w:ilvl w:val="3"/>
          <w:numId w:val="0"/>
        </w:numPr>
        <w:spacing w:line="276" w:lineRule="auto"/>
        <w:ind w:left="420" w:leftChars="0" w:hanging="42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val="0"/>
          <w:bCs w:val="0"/>
          <w:kern w:val="2"/>
          <w:sz w:val="21"/>
          <w:szCs w:val="21"/>
          <w:highlight w:val="none"/>
          <w:lang w:val="en-US" w:eastAsia="zh-CN" w:bidi="ar-SA"/>
        </w:rPr>
        <w:t>1.</w:t>
      </w:r>
      <w:r>
        <w:rPr>
          <w:rFonts w:hint="eastAsia" w:ascii="阿里巴巴普惠体 L" w:hAnsi="阿里巴巴普惠体 L" w:eastAsia="阿里巴巴普惠体 L" w:cs="阿里巴巴普惠体 L"/>
          <w:kern w:val="2"/>
          <w:sz w:val="21"/>
          <w:szCs w:val="24"/>
          <w:highlight w:val="none"/>
          <w:lang w:val="en-US" w:eastAsia="zh-CN" w:bidi="ar-SA"/>
        </w:rPr>
        <w:t>What is it like not to find any recorded information when you put the video back?</w:t>
      </w:r>
    </w:p>
    <w:p w14:paraId="65B6435E">
      <w:pPr>
        <w:spacing w:line="276" w:lineRule="auto"/>
        <w:ind w:left="420" w:left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 Please check whether the data cable of the hard disk is well connected and whether the system time is being illegally adjusted. Try a few more times, if the above phenomenon still appears after the restart to check whether the hard disk is damaged.</w:t>
      </w:r>
    </w:p>
    <w:p w14:paraId="1C435A2C">
      <w:pPr>
        <w:numPr>
          <w:ilvl w:val="3"/>
          <w:numId w:val="0"/>
        </w:numPr>
        <w:spacing w:line="276" w:lineRule="auto"/>
        <w:ind w:left="420" w:leftChars="0" w:hanging="42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b w:val="0"/>
          <w:bCs w:val="0"/>
          <w:kern w:val="2"/>
          <w:sz w:val="21"/>
          <w:szCs w:val="21"/>
          <w:highlight w:val="none"/>
          <w:lang w:val="en-US" w:eastAsia="zh-CN" w:bidi="ar-SA"/>
        </w:rPr>
        <w:t>2.</w:t>
      </w:r>
      <w:r>
        <w:rPr>
          <w:rFonts w:hint="eastAsia" w:ascii="阿里巴巴普惠体 L" w:hAnsi="阿里巴巴普惠体 L" w:eastAsia="阿里巴巴普惠体 L" w:cs="阿里巴巴普惠体 L"/>
          <w:kern w:val="2"/>
          <w:sz w:val="21"/>
          <w:szCs w:val="24"/>
          <w:highlight w:val="none"/>
          <w:lang w:val="en-US" w:eastAsia="zh-CN" w:bidi="ar-SA"/>
        </w:rPr>
        <w:t>Why can't the device control the cradle head?</w:t>
      </w:r>
    </w:p>
    <w:p w14:paraId="5EE70879">
      <w:pPr>
        <w:spacing w:line="276" w:lineRule="auto"/>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 There may be the following reasons:</w:t>
      </w:r>
    </w:p>
    <w:p w14:paraId="603CF687">
      <w:pPr>
        <w:spacing w:line="276" w:lineRule="auto"/>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 Forward PTZ fault.</w:t>
      </w:r>
    </w:p>
    <w:p w14:paraId="1DCA7A74">
      <w:pPr>
        <w:spacing w:line="276" w:lineRule="auto"/>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B) Incorrect setup, connection and installation.</w:t>
      </w:r>
    </w:p>
    <w:p w14:paraId="7BC86CB5">
      <w:pPr>
        <w:spacing w:line="276" w:lineRule="auto"/>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C) incorrect PTZ setup.</w:t>
      </w:r>
    </w:p>
    <w:p w14:paraId="52FF6146">
      <w:pPr>
        <w:spacing w:line="276" w:lineRule="auto"/>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And d) the cradle head decoder protocol does not match the device protocol.</w:t>
      </w:r>
    </w:p>
    <w:p w14:paraId="018FBF38">
      <w:pPr>
        <w:spacing w:line="276" w:lineRule="auto"/>
        <w:ind w:firstLine="420" w:firstLineChars="200"/>
        <w:rPr>
          <w:rFonts w:hint="eastAsia" w:ascii="阿里巴巴普惠体 L" w:hAnsi="阿里巴巴普惠体 L" w:eastAsia="阿里巴巴普惠体 L" w:cs="阿里巴巴普惠体 L"/>
          <w:kern w:val="0"/>
          <w:szCs w:val="21"/>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E) The cradle head decoder address does not match the device address.</w:t>
      </w:r>
    </w:p>
    <w:p w14:paraId="02A78191">
      <w:pPr>
        <w:numPr>
          <w:ilvl w:val="3"/>
          <w:numId w:val="0"/>
        </w:numPr>
        <w:spacing w:line="276" w:lineRule="auto"/>
        <w:ind w:left="1680" w:leftChars="0" w:hanging="420" w:firstLineChars="0"/>
        <w:rPr>
          <w:rFonts w:hint="eastAsia" w:ascii="阿里巴巴普惠体 L" w:hAnsi="阿里巴巴普惠体 L" w:eastAsia="阿里巴巴普惠体 L" w:cs="阿里巴巴普惠体 L"/>
          <w:highlight w:val="none"/>
        </w:rPr>
      </w:pPr>
      <w:r>
        <w:rPr>
          <w:rFonts w:hint="eastAsia" w:ascii="阿里巴巴普惠体 L" w:hAnsi="阿里巴巴普惠体 L" w:eastAsia="阿里巴巴普惠体 L" w:cs="阿里巴巴普惠体 L"/>
          <w:kern w:val="2"/>
          <w:sz w:val="21"/>
          <w:szCs w:val="24"/>
          <w:highlight w:val="none"/>
          <w:lang w:val="en-US" w:eastAsia="zh-CN" w:bidi="ar-SA"/>
        </w:rPr>
        <w:t>3. Why doesn't dynamic detection work?</w:t>
      </w:r>
    </w:p>
    <w:p w14:paraId="6F225052">
      <w:pPr>
        <w:spacing w:line="276" w:lineRule="auto"/>
        <w:ind w:firstLine="420" w:firstLine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Answer: Check whether the motion detection time and motion detection area settings are correct, and it is to check whether the sensitivity setting is too low.</w:t>
      </w:r>
    </w:p>
    <w:p w14:paraId="12704B6B">
      <w:pPr>
        <w:spacing w:line="276" w:lineRule="auto"/>
        <w:ind w:firstLine="420"/>
        <w:rPr>
          <w:rFonts w:hint="eastAsia" w:ascii="阿里巴巴普惠体 L" w:hAnsi="阿里巴巴普惠体 L" w:eastAsia="阿里巴巴普惠体 L" w:cs="阿里巴巴普惠体 L"/>
          <w:highlight w:val="none"/>
        </w:rPr>
      </w:pPr>
    </w:p>
    <w:p w14:paraId="790A0921">
      <w:pPr>
        <w:spacing w:line="276"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13. Why doesn't the alarm work?</w:t>
      </w:r>
    </w:p>
    <w:p w14:paraId="110D3F36">
      <w:pPr>
        <w:spacing w:line="276" w:lineRule="auto"/>
        <w:ind w:firstLine="42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Answer: check whether the alarm setting, alarm line are correct, and whether the alarm input signal is correct.</w:t>
      </w:r>
    </w:p>
    <w:p w14:paraId="443EB6C9">
      <w:pPr>
        <w:spacing w:line="276" w:lineRule="auto"/>
        <w:ind w:firstLine="420"/>
        <w:rPr>
          <w:rFonts w:hint="eastAsia" w:ascii="阿里巴巴普惠体 L" w:hAnsi="阿里巴巴普惠体 L" w:eastAsia="阿里巴巴普惠体 L" w:cs="阿里巴巴普惠体 L"/>
          <w:highlight w:val="none"/>
        </w:rPr>
      </w:pPr>
    </w:p>
    <w:p w14:paraId="34F71164">
      <w:pPr>
        <w:spacing w:line="276"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14. Why does the buzzer keep chirping?</w:t>
      </w:r>
    </w:p>
    <w:p w14:paraId="0562F10A">
      <w:pPr>
        <w:spacing w:line="276" w:lineRule="auto"/>
        <w:ind w:left="420" w:hanging="420" w:hanging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b/>
      </w:r>
      <w:r>
        <w:rPr>
          <w:rFonts w:hint="eastAsia" w:ascii="阿里巴巴普惠体 L" w:hAnsi="阿里巴巴普惠体 L" w:eastAsia="阿里巴巴普惠体 L" w:cs="阿里巴巴普惠体 L"/>
          <w:kern w:val="2"/>
          <w:sz w:val="21"/>
          <w:szCs w:val="24"/>
          <w:highlight w:val="none"/>
          <w:lang w:val="en-US" w:eastAsia="zh-CN" w:bidi="ar-SA"/>
        </w:rPr>
        <w:t xml:space="preserve">Answer: check the relevant setting of the alarm, whether the motion detection is open and detected, whether the </w:t>
      </w:r>
      <w:r>
        <w:rPr>
          <w:rFonts w:hint="eastAsia" w:ascii="阿里巴巴普惠体 L" w:hAnsi="阿里巴巴普惠体 L" w:eastAsia="阿里巴巴普惠体 L" w:cs="阿里巴巴普惠体 L"/>
          <w:kern w:val="2"/>
          <w:sz w:val="21"/>
          <w:szCs w:val="24"/>
          <w:highlight w:val="none"/>
          <w:lang w:val="en-CA" w:eastAsia="zh-CN" w:bidi="ar-SA"/>
        </w:rPr>
        <w:t>I/O</w:t>
      </w:r>
      <w:r>
        <w:rPr>
          <w:rFonts w:hint="eastAsia" w:ascii="阿里巴巴普惠体 L" w:hAnsi="阿里巴巴普惠体 L" w:eastAsia="阿里巴巴普惠体 L" w:cs="阿里巴巴普惠体 L"/>
          <w:kern w:val="2"/>
          <w:sz w:val="21"/>
          <w:szCs w:val="24"/>
          <w:highlight w:val="none"/>
          <w:lang w:val="en-US" w:eastAsia="zh-CN" w:bidi="ar-SA"/>
        </w:rPr>
        <w:t xml:space="preserve"> alarm is normally closed, and check the relevant hard disk alarm setting.</w:t>
      </w:r>
    </w:p>
    <w:p w14:paraId="3FC5B997">
      <w:pPr>
        <w:spacing w:line="276" w:lineRule="auto"/>
        <w:rPr>
          <w:rFonts w:hint="eastAsia" w:ascii="阿里巴巴普惠体 L" w:hAnsi="阿里巴巴普惠体 L" w:eastAsia="阿里巴巴普惠体 L" w:cs="阿里巴巴普惠体 L"/>
          <w:highlight w:val="none"/>
        </w:rPr>
      </w:pPr>
    </w:p>
    <w:p w14:paraId="1F6DAF19">
      <w:pPr>
        <w:spacing w:line="276" w:lineRule="auto"/>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15. Why is the system still recording by pressing STOP or clicking "Stop recording" in the shortcut menu?</w:t>
      </w:r>
    </w:p>
    <w:p w14:paraId="4DE3125F">
      <w:pPr>
        <w:spacing w:line="276" w:lineRule="auto"/>
        <w:ind w:left="420" w:hanging="420" w:hangingChars="200"/>
        <w:rPr>
          <w:rFonts w:hint="eastAsia" w:ascii="阿里巴巴普惠体 L" w:hAnsi="阿里巴巴普惠体 L" w:eastAsia="阿里巴巴普惠体 L" w:cs="阿里巴巴普惠体 L"/>
          <w:highlight w:val="none"/>
          <w:lang w:eastAsia="zh-CN"/>
        </w:rPr>
      </w:pPr>
      <w:r>
        <w:rPr>
          <w:rFonts w:hint="eastAsia" w:ascii="阿里巴巴普惠体 L" w:hAnsi="阿里巴巴普惠体 L" w:eastAsia="阿里巴巴普惠体 L" w:cs="阿里巴巴普惠体 L"/>
          <w:kern w:val="2"/>
          <w:sz w:val="21"/>
          <w:szCs w:val="24"/>
          <w:highlight w:val="none"/>
          <w:lang w:val="en-US" w:eastAsia="zh-CN" w:bidi="ar-SA"/>
        </w:rPr>
        <w:tab/>
      </w:r>
      <w:r>
        <w:rPr>
          <w:rFonts w:hint="eastAsia" w:ascii="阿里巴巴普惠体 L" w:hAnsi="阿里巴巴普惠体 L" w:eastAsia="阿里巴巴普惠体 L" w:cs="阿里巴巴普惠体 L"/>
          <w:kern w:val="2"/>
          <w:sz w:val="21"/>
          <w:szCs w:val="24"/>
          <w:highlight w:val="none"/>
          <w:lang w:val="en-US" w:eastAsia="zh-CN" w:bidi="ar-SA"/>
        </w:rPr>
        <w:t>Answer: "STOP" or "Stop recording" can only stop the manual recording.  modify the recording status of some time to no video.  to stop the video recording, change the video mode to the timing or manual recording, and then stop the recording in the above way. Or to stop video can set the channel status in the video setting to close.</w:t>
      </w:r>
    </w:p>
    <w:p w14:paraId="1B449A82">
      <w:pPr>
        <w:pStyle w:val="3"/>
        <w:rPr>
          <w:rFonts w:hint="eastAsia" w:ascii="阿里巴巴普惠体 R" w:hAnsi="阿里巴巴普惠体 R" w:eastAsia="阿里巴巴普惠体 R" w:cs="阿里巴巴普惠体 R"/>
          <w:highlight w:val="none"/>
          <w:lang w:eastAsia="zh-CN"/>
        </w:rPr>
      </w:pPr>
      <w:bookmarkStart w:id="890" w:name="_Toc15583"/>
      <w:bookmarkStart w:id="891" w:name="_Toc16115"/>
      <w:bookmarkStart w:id="892" w:name="_Toc191648346"/>
      <w:bookmarkStart w:id="893" w:name="_Toc7806"/>
      <w:bookmarkStart w:id="894" w:name="_Toc117926149"/>
      <w:r>
        <w:rPr>
          <w:rFonts w:hint="eastAsia" w:ascii="阿里巴巴普惠体 R" w:hAnsi="阿里巴巴普惠体 R" w:eastAsia="阿里巴巴普惠体 R" w:cs="阿里巴巴普惠体 R"/>
          <w:b/>
          <w:bCs/>
          <w:kern w:val="2"/>
          <w:sz w:val="32"/>
          <w:szCs w:val="32"/>
          <w:highlight w:val="none"/>
          <w:lang w:val="en-US" w:eastAsia="zh-CN" w:bidi="ar-SA"/>
        </w:rPr>
        <w:t>11.2 Use and maintenance</w:t>
      </w:r>
      <w:bookmarkEnd w:id="890"/>
      <w:bookmarkEnd w:id="891"/>
      <w:bookmarkEnd w:id="892"/>
      <w:bookmarkEnd w:id="893"/>
      <w:bookmarkEnd w:id="894"/>
    </w:p>
    <w:p w14:paraId="31E83875">
      <w:pPr>
        <w:numPr>
          <w:ilvl w:val="0"/>
          <w:numId w:val="0"/>
        </w:numPr>
        <w:autoSpaceDE w:val="0"/>
        <w:autoSpaceDN w:val="0"/>
        <w:adjustRightInd w:val="0"/>
        <w:spacing w:line="276" w:lineRule="auto"/>
        <w:ind w:left="360" w:leftChars="0" w:hanging="360" w:firstLineChars="0"/>
        <w:rPr>
          <w:rFonts w:hint="eastAsia" w:ascii="阿里巴巴普惠体 L" w:hAnsi="阿里巴巴普惠体 L" w:eastAsia="阿里巴巴普惠体 L" w:cs="阿里巴巴普惠体 L"/>
          <w:kern w:val="0"/>
          <w:szCs w:val="21"/>
          <w:highlight w:val="none"/>
        </w:rPr>
      </w:pPr>
      <w:r>
        <w:rPr>
          <w:rFonts w:hint="default" w:ascii="阿里巴巴普惠体 L" w:hAnsi="阿里巴巴普惠体 L" w:eastAsia="阿里巴巴普惠体 L" w:cs="阿里巴巴普惠体 L"/>
          <w:kern w:val="0"/>
          <w:sz w:val="21"/>
          <w:szCs w:val="21"/>
          <w:highlight w:val="none"/>
          <w:lang w:val="en-US" w:eastAsia="zh-CN" w:bidi="ar-SA"/>
        </w:rPr>
        <w:t>1.</w:t>
      </w:r>
      <w:r>
        <w:rPr>
          <w:rFonts w:hint="eastAsia" w:ascii="阿里巴巴普惠体 L" w:hAnsi="阿里巴巴普惠体 L" w:eastAsia="阿里巴巴普惠体 L" w:cs="阿里巴巴普惠体 L"/>
          <w:kern w:val="0"/>
          <w:sz w:val="21"/>
          <w:szCs w:val="21"/>
          <w:highlight w:val="none"/>
          <w:lang w:val="en-US" w:eastAsia="zh-CN" w:bidi="ar-SA"/>
        </w:rPr>
        <w:t>When the hard disk recorder is shut down, turn off the system in the software interface, and then turn off the power. Please do not directly turn off the power switch, so as not to avoid loss or even damage the hard disk data.</w:t>
      </w:r>
    </w:p>
    <w:p w14:paraId="34CAA211">
      <w:pPr>
        <w:numPr>
          <w:ilvl w:val="0"/>
          <w:numId w:val="0"/>
        </w:numPr>
        <w:autoSpaceDE w:val="0"/>
        <w:autoSpaceDN w:val="0"/>
        <w:adjustRightInd w:val="0"/>
        <w:spacing w:line="276" w:lineRule="auto"/>
        <w:ind w:left="360" w:leftChars="0" w:hanging="360" w:firstLineChars="0"/>
        <w:rPr>
          <w:rFonts w:hint="eastAsia" w:ascii="阿里巴巴普惠体 L" w:hAnsi="阿里巴巴普惠体 L" w:eastAsia="阿里巴巴普惠体 L" w:cs="阿里巴巴普惠体 L"/>
          <w:kern w:val="0"/>
          <w:szCs w:val="21"/>
          <w:highlight w:val="none"/>
        </w:rPr>
      </w:pPr>
      <w:r>
        <w:rPr>
          <w:rFonts w:hint="default" w:ascii="阿里巴巴普惠体 L" w:hAnsi="阿里巴巴普惠体 L" w:eastAsia="阿里巴巴普惠体 L" w:cs="阿里巴巴普惠体 L"/>
          <w:kern w:val="0"/>
          <w:sz w:val="21"/>
          <w:szCs w:val="21"/>
          <w:highlight w:val="none"/>
          <w:lang w:val="en-US" w:eastAsia="zh-CN" w:bidi="ar-SA"/>
        </w:rPr>
        <w:t>2.</w:t>
      </w:r>
      <w:r>
        <w:rPr>
          <w:rFonts w:hint="eastAsia" w:ascii="阿里巴巴普惠体 L" w:hAnsi="阿里巴巴普惠体 L" w:eastAsia="阿里巴巴普惠体 L" w:cs="阿里巴巴普惠体 L"/>
          <w:kern w:val="0"/>
          <w:sz w:val="21"/>
          <w:szCs w:val="21"/>
          <w:highlight w:val="none"/>
          <w:lang w:val="en-US" w:eastAsia="zh-CN" w:bidi="ar-SA"/>
        </w:rPr>
        <w:t>Ensure that the hard disk recorder is far away from the heat and source and place.</w:t>
      </w:r>
    </w:p>
    <w:p w14:paraId="5CB83D8A">
      <w:pPr>
        <w:numPr>
          <w:ilvl w:val="0"/>
          <w:numId w:val="0"/>
        </w:numPr>
        <w:autoSpaceDE w:val="0"/>
        <w:autoSpaceDN w:val="0"/>
        <w:adjustRightInd w:val="0"/>
        <w:spacing w:line="276" w:lineRule="auto"/>
        <w:ind w:left="360" w:leftChars="0" w:hanging="360" w:firstLineChars="0"/>
        <w:rPr>
          <w:rFonts w:hint="eastAsia" w:ascii="阿里巴巴普惠体 L" w:hAnsi="阿里巴巴普惠体 L" w:eastAsia="阿里巴巴普惠体 L" w:cs="阿里巴巴普惠体 L"/>
          <w:kern w:val="0"/>
          <w:szCs w:val="21"/>
          <w:highlight w:val="none"/>
        </w:rPr>
      </w:pPr>
      <w:r>
        <w:rPr>
          <w:rFonts w:hint="default" w:ascii="阿里巴巴普惠体 L" w:hAnsi="阿里巴巴普惠体 L" w:eastAsia="阿里巴巴普惠体 L" w:cs="阿里巴巴普惠体 L"/>
          <w:kern w:val="0"/>
          <w:sz w:val="21"/>
          <w:szCs w:val="21"/>
          <w:highlight w:val="none"/>
          <w:lang w:val="en-US" w:eastAsia="zh-CN" w:bidi="ar-SA"/>
        </w:rPr>
        <w:t>3.</w:t>
      </w:r>
      <w:r>
        <w:rPr>
          <w:rFonts w:hint="eastAsia" w:ascii="阿里巴巴普惠体 L" w:hAnsi="阿里巴巴普惠体 L" w:eastAsia="阿里巴巴普惠体 L" w:cs="阿里巴巴普惠体 L"/>
          <w:kern w:val="0"/>
          <w:sz w:val="21"/>
          <w:szCs w:val="21"/>
          <w:highlight w:val="none"/>
          <w:lang w:val="en-US" w:eastAsia="zh-CN" w:bidi="ar-SA"/>
        </w:rPr>
        <w:t>Clean the dust deposited in the body regularly, and keep the box around the hard disk video recorder well ventilated to facilitate heat dissipation.</w:t>
      </w:r>
    </w:p>
    <w:p w14:paraId="231DCF65">
      <w:pPr>
        <w:numPr>
          <w:ilvl w:val="0"/>
          <w:numId w:val="0"/>
        </w:numPr>
        <w:autoSpaceDE w:val="0"/>
        <w:autoSpaceDN w:val="0"/>
        <w:adjustRightInd w:val="0"/>
        <w:spacing w:line="276" w:lineRule="auto"/>
        <w:ind w:left="360" w:leftChars="0" w:hanging="360" w:firstLineChars="0"/>
        <w:rPr>
          <w:rFonts w:hint="eastAsia" w:ascii="阿里巴巴普惠体 L" w:hAnsi="阿里巴巴普惠体 L" w:eastAsia="阿里巴巴普惠体 L" w:cs="阿里巴巴普惠体 L"/>
          <w:kern w:val="0"/>
          <w:szCs w:val="21"/>
          <w:highlight w:val="none"/>
        </w:rPr>
      </w:pPr>
      <w:r>
        <w:rPr>
          <w:rFonts w:hint="default" w:ascii="阿里巴巴普惠体 L" w:hAnsi="阿里巴巴普惠体 L" w:eastAsia="阿里巴巴普惠体 L" w:cs="阿里巴巴普惠体 L"/>
          <w:kern w:val="0"/>
          <w:sz w:val="21"/>
          <w:szCs w:val="21"/>
          <w:highlight w:val="none"/>
          <w:lang w:val="en-US" w:eastAsia="zh-CN" w:bidi="ar-SA"/>
        </w:rPr>
        <w:t>4.</w:t>
      </w:r>
      <w:r>
        <w:rPr>
          <w:rFonts w:hint="eastAsia" w:ascii="阿里巴巴普惠体 L" w:hAnsi="阿里巴巴普惠体 L" w:eastAsia="阿里巴巴普惠体 L" w:cs="阿里巴巴普惠体 L"/>
          <w:kern w:val="0"/>
          <w:sz w:val="21"/>
          <w:szCs w:val="21"/>
          <w:highlight w:val="none"/>
          <w:lang w:val="en-US" w:eastAsia="zh-CN" w:bidi="ar-SA"/>
        </w:rPr>
        <w:t>Audio and video signal lines and RS-232, RS-485 and other interfaces, please do not plug plug, otherwise it is easy to damage these ports.</w:t>
      </w:r>
    </w:p>
    <w:p w14:paraId="49AA1D9F">
      <w:pPr>
        <w:numPr>
          <w:ilvl w:val="0"/>
          <w:numId w:val="0"/>
        </w:numPr>
        <w:autoSpaceDE w:val="0"/>
        <w:autoSpaceDN w:val="0"/>
        <w:adjustRightInd w:val="0"/>
        <w:spacing w:line="276" w:lineRule="auto"/>
        <w:ind w:left="360" w:leftChars="0" w:hanging="360" w:firstLineChars="0"/>
        <w:rPr>
          <w:rFonts w:hint="eastAsia" w:ascii="阿里巴巴普惠体 L" w:hAnsi="阿里巴巴普惠体 L" w:eastAsia="阿里巴巴普惠体 L" w:cs="阿里巴巴普惠体 L"/>
          <w:kern w:val="0"/>
          <w:szCs w:val="21"/>
          <w:highlight w:val="none"/>
        </w:rPr>
      </w:pPr>
      <w:r>
        <w:rPr>
          <w:rFonts w:hint="default" w:ascii="阿里巴巴普惠体 L" w:hAnsi="阿里巴巴普惠体 L" w:eastAsia="阿里巴巴普惠体 L" w:cs="阿里巴巴普惠体 L"/>
          <w:kern w:val="0"/>
          <w:sz w:val="21"/>
          <w:szCs w:val="21"/>
          <w:highlight w:val="none"/>
          <w:lang w:val="en-US" w:eastAsia="zh-CN" w:bidi="ar-SA"/>
        </w:rPr>
        <w:t>5.</w:t>
      </w:r>
      <w:r>
        <w:rPr>
          <w:rFonts w:hint="eastAsia" w:ascii="阿里巴巴普惠体 L" w:hAnsi="阿里巴巴普惠体 L" w:eastAsia="阿里巴巴普惠体 L" w:cs="阿里巴巴普惠体 L"/>
          <w:kern w:val="0"/>
          <w:sz w:val="21"/>
          <w:szCs w:val="21"/>
          <w:highlight w:val="none"/>
          <w:lang w:val="en-US" w:eastAsia="zh-CN" w:bidi="ar-SA"/>
        </w:rPr>
        <w:t>Regularly check whether the hard disk power cord and data cable in the body are used for too long and aging.</w:t>
      </w:r>
    </w:p>
    <w:p w14:paraId="1E3F44FD">
      <w:pPr>
        <w:numPr>
          <w:ilvl w:val="0"/>
          <w:numId w:val="0"/>
        </w:numPr>
        <w:autoSpaceDE w:val="0"/>
        <w:autoSpaceDN w:val="0"/>
        <w:adjustRightInd w:val="0"/>
        <w:spacing w:line="276" w:lineRule="auto"/>
        <w:ind w:left="360" w:leftChars="0" w:hanging="360" w:firstLineChars="0"/>
        <w:rPr>
          <w:rFonts w:hint="eastAsia" w:ascii="阿里巴巴普惠体 L" w:hAnsi="阿里巴巴普惠体 L" w:eastAsia="阿里巴巴普惠体 L" w:cs="阿里巴巴普惠体 L"/>
          <w:kern w:val="0"/>
          <w:szCs w:val="21"/>
          <w:highlight w:val="none"/>
        </w:rPr>
      </w:pPr>
      <w:r>
        <w:rPr>
          <w:rFonts w:hint="default" w:ascii="阿里巴巴普惠体 L" w:hAnsi="阿里巴巴普惠体 L" w:eastAsia="阿里巴巴普惠体 L" w:cs="阿里巴巴普惠体 L"/>
          <w:kern w:val="0"/>
          <w:sz w:val="21"/>
          <w:szCs w:val="21"/>
          <w:highlight w:val="none"/>
          <w:lang w:val="en-US" w:eastAsia="zh-CN" w:bidi="ar-SA"/>
        </w:rPr>
        <w:t>6.</w:t>
      </w:r>
      <w:r>
        <w:rPr>
          <w:rFonts w:hint="eastAsia" w:ascii="阿里巴巴普惠体 L" w:hAnsi="阿里巴巴普惠体 L" w:eastAsia="阿里巴巴普惠体 L" w:cs="阿里巴巴普惠体 L"/>
          <w:kern w:val="0"/>
          <w:sz w:val="21"/>
          <w:szCs w:val="21"/>
          <w:highlight w:val="none"/>
          <w:lang w:val="en-US" w:eastAsia="zh-CN" w:bidi="ar-SA"/>
        </w:rPr>
        <w:t>Try to avoid the impact of other circuits on audio and video signals, to prevent electrostatic or induced voltage damage to the hard disk damage.</w:t>
      </w:r>
    </w:p>
    <w:p w14:paraId="7C466AC9">
      <w:pPr>
        <w:spacing w:line="276" w:lineRule="auto"/>
        <w:rPr>
          <w:rFonts w:hint="eastAsia" w:ascii="阿里巴巴普惠体 L" w:hAnsi="阿里巴巴普惠体 L" w:eastAsia="阿里巴巴普惠体 L" w:cs="阿里巴巴普惠体 L"/>
          <w:kern w:val="0"/>
          <w:szCs w:val="21"/>
          <w:highlight w:val="none"/>
          <w:lang w:eastAsia="zh-CN"/>
        </w:rPr>
      </w:pPr>
      <w:r>
        <w:rPr>
          <w:rFonts w:hint="eastAsia" w:ascii="阿里巴巴普惠体 L" w:hAnsi="阿里巴巴普惠体 L" w:eastAsia="阿里巴巴普惠体 L" w:cs="阿里巴巴普惠体 L"/>
          <w:kern w:val="0"/>
          <w:sz w:val="21"/>
          <w:szCs w:val="21"/>
          <w:highlight w:val="none"/>
          <w:lang w:val="en-US" w:eastAsia="zh-CN" w:bidi="ar-SA"/>
        </w:rPr>
        <w:t>If the interface connected to the network cable is often plugged, it is recommended that users replace the cable regularly to avoid unstable input signal.</w:t>
      </w:r>
    </w:p>
    <w:p w14:paraId="347B88CC">
      <w:pPr>
        <w:numPr>
          <w:ilvl w:val="0"/>
          <w:numId w:val="0"/>
        </w:numPr>
        <w:autoSpaceDE w:val="0"/>
        <w:autoSpaceDN w:val="0"/>
        <w:adjustRightInd w:val="0"/>
        <w:spacing w:line="276" w:lineRule="auto"/>
        <w:ind w:left="360" w:leftChars="0" w:hanging="360" w:firstLineChars="0"/>
        <w:rPr>
          <w:rFonts w:hint="eastAsia" w:ascii="阿里巴巴普惠体 L" w:hAnsi="阿里巴巴普惠体 L" w:eastAsia="阿里巴巴普惠体 L" w:cs="阿里巴巴普惠体 L"/>
          <w:kern w:val="0"/>
          <w:szCs w:val="21"/>
          <w:highlight w:val="none"/>
        </w:rPr>
      </w:pPr>
      <w:r>
        <w:rPr>
          <w:rFonts w:hint="default" w:ascii="阿里巴巴普惠体 L" w:hAnsi="阿里巴巴普惠体 L" w:eastAsia="阿里巴巴普惠体 L" w:cs="阿里巴巴普惠体 L"/>
          <w:kern w:val="0"/>
          <w:sz w:val="21"/>
          <w:szCs w:val="21"/>
          <w:highlight w:val="none"/>
          <w:lang w:val="en-US" w:eastAsia="zh-CN" w:bidi="ar-SA"/>
        </w:rPr>
        <w:t>7.</w:t>
      </w:r>
      <w:r>
        <w:rPr>
          <w:rFonts w:hint="eastAsia" w:ascii="阿里巴巴普惠体 L" w:hAnsi="阿里巴巴普惠体 L" w:eastAsia="阿里巴巴普惠体 L" w:cs="阿里巴巴普惠体 L"/>
          <w:kern w:val="0"/>
          <w:sz w:val="21"/>
          <w:szCs w:val="21"/>
          <w:highlight w:val="none"/>
          <w:lang w:val="en-US" w:eastAsia="zh-CN" w:bidi="ar-SA"/>
        </w:rPr>
        <w:t>This is A Class A product. In a living environment, the product may cause radio interference. In this case, the users may need to take practical measures about the interference.</w:t>
      </w:r>
    </w:p>
    <w:p w14:paraId="023BC39E">
      <w:pPr>
        <w:textAlignment w:val="center"/>
        <w:rPr>
          <w:rFonts w:hint="eastAsia" w:ascii="阿里巴巴普惠体 R" w:hAnsi="阿里巴巴普惠体 R" w:eastAsia="阿里巴巴普惠体 R" w:cs="阿里巴巴普惠体 R"/>
          <w:highlight w:val="none"/>
          <w:lang w:eastAsia="zh-TW"/>
        </w:rPr>
      </w:pPr>
    </w:p>
    <w:p w14:paraId="49CC3F24">
      <w:pPr>
        <w:pStyle w:val="3"/>
        <w:rPr>
          <w:rFonts w:hint="eastAsia" w:ascii="阿里巴巴普惠体 R" w:hAnsi="阿里巴巴普惠体 R" w:eastAsia="阿里巴巴普惠体 R" w:cs="阿里巴巴普惠体 R"/>
          <w:highlight w:val="none"/>
          <w:lang w:eastAsia="zh-CN"/>
        </w:rPr>
      </w:pPr>
      <w:bookmarkStart w:id="895" w:name="_Toc277919778"/>
      <w:bookmarkStart w:id="896" w:name="_Toc219285598"/>
      <w:bookmarkStart w:id="897" w:name="_Toc277919580"/>
      <w:bookmarkStart w:id="898" w:name="_Toc226293423"/>
      <w:bookmarkStart w:id="899" w:name="_Toc6353"/>
      <w:bookmarkStart w:id="900" w:name="_Toc438046398"/>
      <w:bookmarkStart w:id="901" w:name="_Toc390701299"/>
      <w:bookmarkStart w:id="902" w:name="_Toc10313"/>
      <w:bookmarkStart w:id="903" w:name="_Toc10051"/>
      <w:bookmarkStart w:id="904" w:name="_Toc1632"/>
      <w:bookmarkStart w:id="905" w:name="_Toc117926150"/>
      <w:bookmarkStart w:id="906" w:name="_Toc191648347"/>
      <w:r>
        <w:rPr>
          <w:rFonts w:hint="eastAsia" w:ascii="阿里巴巴普惠体 R" w:hAnsi="阿里巴巴普惠体 R" w:eastAsia="阿里巴巴普惠体 R" w:cs="阿里巴巴普惠体 R"/>
          <w:b/>
          <w:bCs/>
          <w:kern w:val="2"/>
          <w:sz w:val="32"/>
          <w:szCs w:val="32"/>
          <w:highlight w:val="none"/>
          <w:lang w:val="en-US" w:eastAsia="zh-CN" w:bidi="ar-SA"/>
        </w:rPr>
        <w:t>11.</w:t>
      </w:r>
      <w:bookmarkEnd w:id="895"/>
      <w:bookmarkEnd w:id="896"/>
      <w:bookmarkEnd w:id="897"/>
      <w:bookmarkEnd w:id="898"/>
      <w:r>
        <w:rPr>
          <w:rFonts w:hint="eastAsia" w:ascii="阿里巴巴普惠体 R" w:hAnsi="阿里巴巴普惠体 R" w:eastAsia="阿里巴巴普惠体 R" w:cs="阿里巴巴普惠体 R"/>
          <w:b/>
          <w:bCs/>
          <w:kern w:val="2"/>
          <w:sz w:val="32"/>
          <w:szCs w:val="32"/>
          <w:highlight w:val="none"/>
          <w:lang w:val="en-US" w:eastAsia="zh-CN" w:bidi="ar-SA"/>
        </w:rPr>
        <w:t xml:space="preserve">3 </w:t>
      </w:r>
      <w:bookmarkEnd w:id="899"/>
      <w:bookmarkEnd w:id="900"/>
      <w:bookmarkEnd w:id="901"/>
      <w:r>
        <w:rPr>
          <w:rFonts w:hint="eastAsia" w:ascii="阿里巴巴普惠体 R" w:hAnsi="阿里巴巴普惠体 R" w:eastAsia="阿里巴巴普惠体 R" w:cs="阿里巴巴普惠体 R"/>
          <w:b/>
          <w:bCs/>
          <w:kern w:val="2"/>
          <w:sz w:val="32"/>
          <w:szCs w:val="32"/>
          <w:highlight w:val="none"/>
          <w:lang w:val="en-US" w:eastAsia="zh-CN" w:bidi="ar-SA"/>
        </w:rPr>
        <w:t>Random attachments (subject to the physical object)</w:t>
      </w:r>
      <w:bookmarkEnd w:id="902"/>
      <w:bookmarkEnd w:id="903"/>
      <w:bookmarkEnd w:id="904"/>
      <w:bookmarkEnd w:id="905"/>
      <w:bookmarkEnd w:id="906"/>
    </w:p>
    <w:p w14:paraId="3B9F3181">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color w:val="000000"/>
          <w:kern w:val="0"/>
          <w:sz w:val="24"/>
          <w:highlight w:val="none"/>
        </w:rPr>
        <w:pict>
          <v:shape id="Picture 5659" o:spid="_x0000_s1403" o:spt="75" type="#_x0000_t75" style="position:absolute;left:0pt;margin-left:357.2pt;margin-top:8pt;height:82.55pt;width:49pt;z-index:251697152;mso-width-relative:page;mso-height-relative:page;" o:ole="t" filled="f" o:preferrelative="t" stroked="f" coordsize="21600,21600">
            <v:path/>
            <v:fill on="f" focussize="0,0"/>
            <v:stroke on="f" joinstyle="miter"/>
            <v:imagedata r:id="rId607" o:title=""/>
            <o:lock v:ext="edit" aspectratio="t"/>
          </v:shape>
          <o:OLEObject Type="Embed" ProgID="Picture.PicObj.1" ShapeID="Picture 5659" DrawAspect="Content" ObjectID="_1468075725" r:id="rId606">
            <o:LockedField>false</o:LockedField>
          </o:OLEObject>
        </w:pict>
      </w:r>
      <w:r>
        <w:rPr>
          <w:rFonts w:hint="eastAsia" w:ascii="阿里巴巴普惠体 R" w:hAnsi="阿里巴巴普惠体 R" w:eastAsia="阿里巴巴普惠体 R" w:cs="阿里巴巴普惠体 R"/>
          <w:highlight w:val="none"/>
          <w:lang w:val="en-US" w:eastAsia="zh-CN"/>
        </w:rPr>
        <w:t xml:space="preserve">       </w:t>
      </w:r>
      <w:r>
        <w:rPr>
          <w:rFonts w:hint="eastAsia" w:ascii="阿里巴巴普惠体 R" w:hAnsi="阿里巴巴普惠体 R" w:eastAsia="阿里巴巴普惠体 R" w:cs="阿里巴巴普惠体 R"/>
          <w:highlight w:val="none"/>
        </w:rPr>
        <w:drawing>
          <wp:inline distT="0" distB="0" distL="114300" distR="114300">
            <wp:extent cx="414020" cy="1099820"/>
            <wp:effectExtent l="0" t="0" r="5080" b="5080"/>
            <wp:docPr id="373"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48"/>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a:xfrm>
                      <a:off x="0" y="0"/>
                      <a:ext cx="414020" cy="1099820"/>
                    </a:xfrm>
                    <a:prstGeom prst="rect">
                      <a:avLst/>
                    </a:prstGeom>
                    <a:noFill/>
                  </pic:spPr>
                </pic:pic>
              </a:graphicData>
            </a:graphic>
          </wp:inline>
        </w:drawing>
      </w:r>
      <w:r>
        <w:rPr>
          <w:rFonts w:hint="eastAsia" w:ascii="阿里巴巴普惠体 R" w:hAnsi="阿里巴巴普惠体 R" w:eastAsia="阿里巴巴普惠体 R" w:cs="阿里巴巴普惠体 R"/>
          <w:highlight w:val="none"/>
          <w:lang w:val="en-US" w:eastAsia="zh-CN"/>
        </w:rPr>
        <w:t xml:space="preserve">                    </w:t>
      </w:r>
      <w:r>
        <w:rPr>
          <w:rFonts w:hint="eastAsia" w:ascii="阿里巴巴普惠体 R" w:hAnsi="阿里巴巴普惠体 R" w:eastAsia="阿里巴巴普惠体 R" w:cs="阿里巴巴普惠体 R"/>
          <w:highlight w:val="none"/>
        </w:rPr>
        <w:drawing>
          <wp:inline distT="0" distB="0" distL="114300" distR="114300">
            <wp:extent cx="919480" cy="1089660"/>
            <wp:effectExtent l="0" t="0" r="7620" b="2540"/>
            <wp:docPr id="374"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186"/>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a:xfrm>
                      <a:off x="0" y="0"/>
                      <a:ext cx="919480" cy="1089660"/>
                    </a:xfrm>
                    <a:prstGeom prst="rect">
                      <a:avLst/>
                    </a:prstGeom>
                    <a:noFill/>
                  </pic:spPr>
                </pic:pic>
              </a:graphicData>
            </a:graphic>
          </wp:inline>
        </w:drawing>
      </w:r>
    </w:p>
    <w:p w14:paraId="173350BB">
      <w:pPr>
        <w:textAlignment w:val="center"/>
        <w:rPr>
          <w:rFonts w:hint="eastAsia" w:ascii="阿里巴巴普惠体 R" w:hAnsi="阿里巴巴普惠体 R" w:eastAsia="阿里巴巴普惠体 R" w:cs="阿里巴巴普惠体 R"/>
          <w:highlight w:val="none"/>
        </w:rPr>
      </w:pPr>
      <w:r>
        <w:rPr>
          <w:rFonts w:hint="eastAsia" w:ascii="阿里巴巴普惠体 R" w:hAnsi="阿里巴巴普惠体 R" w:eastAsia="阿里巴巴普惠体 R" w:cs="阿里巴巴普惠体 R"/>
          <w:highlight w:val="none"/>
        </w:rPr>
        <mc:AlternateContent>
          <mc:Choice Requires="wps">
            <w:drawing>
              <wp:inline distT="0" distB="0" distL="114300" distR="114300">
                <wp:extent cx="6090285" cy="368300"/>
                <wp:effectExtent l="0" t="0" r="0" b="0"/>
                <wp:docPr id="147" name="Text Box 5180"/>
                <wp:cNvGraphicFramePr/>
                <a:graphic xmlns:a="http://schemas.openxmlformats.org/drawingml/2006/main">
                  <a:graphicData uri="http://schemas.microsoft.com/office/word/2010/wordprocessingShape">
                    <wps:wsp>
                      <wps:cNvSpPr txBox="1">
                        <a:spLocks noChangeArrowheads="1"/>
                      </wps:cNvSpPr>
                      <wps:spPr bwMode="auto">
                        <a:xfrm>
                          <a:off x="0" y="0"/>
                          <a:ext cx="6090285" cy="368300"/>
                        </a:xfrm>
                        <a:prstGeom prst="rect">
                          <a:avLst/>
                        </a:prstGeom>
                        <a:noFill/>
                        <a:ln>
                          <a:noFill/>
                        </a:ln>
                      </wps:spPr>
                      <wps:txbx>
                        <w:txbxContent>
                          <w:p w14:paraId="550EA8C7">
                            <w:pPr>
                              <w:spacing w:line="240" w:lineRule="exact"/>
                              <w:rPr>
                                <w:rFonts w:hint="eastAsia" w:ascii="阿里巴巴普惠体 L" w:hAnsi="阿里巴巴普惠体 L" w:eastAsia="阿里巴巴普惠体 L" w:cs="阿里巴巴普惠体 L"/>
                                <w:szCs w:val="21"/>
                                <w:lang w:eastAsia="zh-CN"/>
                              </w:rPr>
                            </w:pPr>
                            <w:r>
                              <w:rPr>
                                <w:rFonts w:hint="eastAsia" w:ascii="阿里巴巴普惠体 L" w:hAnsi="阿里巴巴普惠体 L" w:eastAsia="阿里巴巴普惠体 L" w:cs="阿里巴巴普惠体 L"/>
                                <w:szCs w:val="21"/>
                              </w:rPr>
                              <w:drawing>
                                <wp:inline distT="0" distB="0" distL="0" distR="0">
                                  <wp:extent cx="95250" cy="95250"/>
                                  <wp:effectExtent l="0" t="0" r="6350" b="6350"/>
                                  <wp:docPr id="1046" name="图片框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图片框 1365"/>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a:xfrm>
                                            <a:off x="0" y="0"/>
                                            <a:ext cx="95250" cy="95250"/>
                                          </a:xfrm>
                                          <a:prstGeom prst="rect">
                                            <a:avLst/>
                                          </a:prstGeom>
                                          <a:noFill/>
                                          <a:ln>
                                            <a:noFill/>
                                          </a:ln>
                                        </pic:spPr>
                                      </pic:pic>
                                    </a:graphicData>
                                  </a:graphic>
                                </wp:inline>
                              </w:drawing>
                            </w:r>
                            <w:r>
                              <w:rPr>
                                <w:rFonts w:hint="eastAsia" w:ascii="阿里巴巴普惠体 L" w:hAnsi="阿里巴巴普惠体 L" w:eastAsia="阿里巴巴普惠体 L" w:cs="阿里巴巴普惠体 L"/>
                                <w:szCs w:val="21"/>
                                <w:lang w:val="en-US" w:eastAsia="zh-CN"/>
                              </w:rPr>
                              <w:t xml:space="preserve"> </w:t>
                            </w:r>
                            <w:r>
                              <w:rPr>
                                <w:rFonts w:hint="eastAsia" w:ascii="阿里巴巴普惠体 L" w:hAnsi="阿里巴巴普惠体 L" w:eastAsia="阿里巴巴普惠体 L" w:cs="阿里巴巴普惠体 L"/>
                                <w:b/>
                                <w:bCs/>
                                <w:kern w:val="2"/>
                                <w:sz w:val="21"/>
                                <w:szCs w:val="21"/>
                                <w:lang w:val="en-US" w:eastAsia="zh-CN" w:bidi="ar-SA"/>
                              </w:rPr>
                              <w:t xml:space="preserve">Remote Controller               </w:t>
                            </w:r>
                            <w:r>
                              <w:rPr>
                                <w:rFonts w:hint="eastAsia" w:ascii="阿里巴巴普惠体 L" w:hAnsi="阿里巴巴普惠体 L" w:eastAsia="阿里巴巴普惠体 L" w:cs="阿里巴巴普惠体 L"/>
                                <w:szCs w:val="21"/>
                              </w:rPr>
                              <w:drawing>
                                <wp:inline distT="0" distB="0" distL="0" distR="0">
                                  <wp:extent cx="95250" cy="95250"/>
                                  <wp:effectExtent l="0" t="0" r="6350" b="6350"/>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图片 1048"/>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a:xfrm>
                                            <a:off x="0" y="0"/>
                                            <a:ext cx="95250" cy="95250"/>
                                          </a:xfrm>
                                          <a:prstGeom prst="rect">
                                            <a:avLst/>
                                          </a:prstGeom>
                                          <a:noFill/>
                                          <a:ln>
                                            <a:noFill/>
                                          </a:ln>
                                        </pic:spPr>
                                      </pic:pic>
                                    </a:graphicData>
                                  </a:graphic>
                                </wp:inline>
                              </w:drawing>
                            </w:r>
                            <w:r>
                              <w:rPr>
                                <w:rFonts w:hint="eastAsia" w:ascii="阿里巴巴普惠体 L" w:hAnsi="阿里巴巴普惠体 L" w:eastAsia="阿里巴巴普惠体 L" w:cs="阿里巴巴普惠体 L"/>
                                <w:szCs w:val="21"/>
                                <w:lang w:val="en-US" w:eastAsia="zh-CN"/>
                              </w:rPr>
                              <w:t xml:space="preserve"> </w:t>
                            </w:r>
                            <w:r>
                              <w:rPr>
                                <w:rFonts w:hint="eastAsia" w:ascii="阿里巴巴普惠体 L" w:hAnsi="阿里巴巴普惠体 L" w:eastAsia="阿里巴巴普惠体 L" w:cs="阿里巴巴普惠体 L"/>
                                <w:b/>
                                <w:bCs/>
                                <w:kern w:val="2"/>
                                <w:sz w:val="21"/>
                                <w:szCs w:val="21"/>
                                <w:lang w:val="en-US" w:eastAsia="zh-CN" w:bidi="ar-SA"/>
                              </w:rPr>
                              <w:t xml:space="preserve">Power Adapter               </w:t>
                            </w:r>
                            <w:r>
                              <w:rPr>
                                <w:rFonts w:hint="eastAsia" w:ascii="阿里巴巴普惠体 L" w:hAnsi="阿里巴巴普惠体 L" w:eastAsia="阿里巴巴普惠体 L" w:cs="阿里巴巴普惠体 L"/>
                                <w:szCs w:val="21"/>
                              </w:rPr>
                              <w:drawing>
                                <wp:inline distT="0" distB="0" distL="0" distR="0">
                                  <wp:extent cx="95250" cy="95250"/>
                                  <wp:effectExtent l="0" t="0" r="6350" b="6350"/>
                                  <wp:docPr id="1050" name="图片框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框 1361"/>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a:xfrm>
                                            <a:off x="0" y="0"/>
                                            <a:ext cx="95250" cy="95250"/>
                                          </a:xfrm>
                                          <a:prstGeom prst="rect">
                                            <a:avLst/>
                                          </a:prstGeom>
                                          <a:noFill/>
                                          <a:ln>
                                            <a:noFill/>
                                          </a:ln>
                                        </pic:spPr>
                                      </pic:pic>
                                    </a:graphicData>
                                  </a:graphic>
                                </wp:inline>
                              </w:drawing>
                            </w:r>
                            <w:r>
                              <w:rPr>
                                <w:rFonts w:hint="eastAsia" w:ascii="阿里巴巴普惠体 L" w:hAnsi="阿里巴巴普惠体 L" w:eastAsia="阿里巴巴普惠体 L" w:cs="阿里巴巴普惠体 L"/>
                                <w:szCs w:val="21"/>
                                <w:lang w:val="en-US" w:eastAsia="zh-CN"/>
                              </w:rPr>
                              <w:t xml:space="preserve"> </w:t>
                            </w:r>
                            <w:r>
                              <w:rPr>
                                <w:rFonts w:hint="eastAsia" w:ascii="阿里巴巴普惠体 L" w:hAnsi="阿里巴巴普惠体 L" w:eastAsia="阿里巴巴普惠体 L" w:cs="阿里巴巴普惠体 L"/>
                                <w:b/>
                                <w:kern w:val="2"/>
                                <w:sz w:val="21"/>
                                <w:szCs w:val="21"/>
                                <w:lang w:val="en-US" w:eastAsia="zh-CN" w:bidi="ar-SA"/>
                              </w:rPr>
                              <w:t>Warranty Card</w:t>
                            </w:r>
                          </w:p>
                          <w:p w14:paraId="68020C20">
                            <w:pPr>
                              <w:spacing w:line="240" w:lineRule="exact"/>
                              <w:ind w:left="309" w:hanging="309" w:hangingChars="147"/>
                              <w:rPr>
                                <w:rFonts w:hint="default" w:ascii="阿里巴巴普惠体 L" w:hAnsi="阿里巴巴普惠体 L" w:eastAsia="阿里巴巴普惠体 L" w:cs="阿里巴巴普惠体 L"/>
                                <w:b/>
                                <w:bCs/>
                                <w:szCs w:val="21"/>
                                <w:lang w:val="en-US" w:eastAsia="zh-CN"/>
                              </w:rPr>
                            </w:pPr>
                          </w:p>
                          <w:p w14:paraId="3A2A0625">
                            <w:pPr>
                              <w:spacing w:line="240" w:lineRule="exact"/>
                              <w:rPr>
                                <w:rFonts w:hint="default" w:ascii="阿里巴巴普惠体 L" w:hAnsi="阿里巴巴普惠体 L" w:eastAsia="阿里巴巴普惠体 L" w:cs="阿里巴巴普惠体 L"/>
                                <w:szCs w:val="21"/>
                                <w:lang w:val="en-US" w:eastAsia="zh-CN"/>
                              </w:rPr>
                            </w:pPr>
                          </w:p>
                        </w:txbxContent>
                      </wps:txbx>
                      <wps:bodyPr rot="0" vert="horz" wrap="square" lIns="91440" tIns="45720" rIns="91440" bIns="45720" anchor="t" anchorCtr="0" upright="1">
                        <a:noAutofit/>
                      </wps:bodyPr>
                    </wps:wsp>
                  </a:graphicData>
                </a:graphic>
              </wp:inline>
            </w:drawing>
          </mc:Choice>
          <mc:Fallback>
            <w:pict>
              <v:shape id="Text Box 5180" o:spid="_x0000_s1026" o:spt="202" type="#_x0000_t202" style="height:29pt;width:479.55pt;" filled="f" stroked="f" coordsize="21600,21600" o:gfxdata="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iS2i70gAAAAQBAAAPAAAAAAAAAAEAIAAAACIAAABk&#10;cnMvZG93bnJldi54bWxQSwECFAAUAAAACACHTuJAa+lmIwwCAAAZBAAADgAAAAAAAAABACAAAAAh&#10;AQAAZHJzL2Uyb0RvYy54bWxQSwUGAAAAAAYABgBZAQAAnwUAAAAA&#10;">
                <v:fill on="f" focussize="0,0"/>
                <v:stroke on="f"/>
                <v:imagedata o:title=""/>
                <o:lock v:ext="edit" aspectratio="f"/>
                <v:textbox>
                  <w:txbxContent>
                    <w:p w14:paraId="550EA8C7">
                      <w:pPr>
                        <w:spacing w:line="240" w:lineRule="exact"/>
                        <w:rPr>
                          <w:rFonts w:hint="eastAsia" w:ascii="阿里巴巴普惠体 L" w:hAnsi="阿里巴巴普惠体 L" w:eastAsia="阿里巴巴普惠体 L" w:cs="阿里巴巴普惠体 L"/>
                          <w:szCs w:val="21"/>
                          <w:lang w:eastAsia="zh-CN"/>
                        </w:rPr>
                      </w:pPr>
                      <w:r>
                        <w:rPr>
                          <w:rFonts w:hint="eastAsia" w:ascii="阿里巴巴普惠体 L" w:hAnsi="阿里巴巴普惠体 L" w:eastAsia="阿里巴巴普惠体 L" w:cs="阿里巴巴普惠体 L"/>
                          <w:szCs w:val="21"/>
                        </w:rPr>
                        <w:drawing>
                          <wp:inline distT="0" distB="0" distL="0" distR="0">
                            <wp:extent cx="95250" cy="95250"/>
                            <wp:effectExtent l="0" t="0" r="6350" b="6350"/>
                            <wp:docPr id="1046" name="图片框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图片框 1365"/>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a:xfrm>
                                      <a:off x="0" y="0"/>
                                      <a:ext cx="95250" cy="95250"/>
                                    </a:xfrm>
                                    <a:prstGeom prst="rect">
                                      <a:avLst/>
                                    </a:prstGeom>
                                    <a:noFill/>
                                    <a:ln>
                                      <a:noFill/>
                                    </a:ln>
                                  </pic:spPr>
                                </pic:pic>
                              </a:graphicData>
                            </a:graphic>
                          </wp:inline>
                        </w:drawing>
                      </w:r>
                      <w:r>
                        <w:rPr>
                          <w:rFonts w:hint="eastAsia" w:ascii="阿里巴巴普惠体 L" w:hAnsi="阿里巴巴普惠体 L" w:eastAsia="阿里巴巴普惠体 L" w:cs="阿里巴巴普惠体 L"/>
                          <w:szCs w:val="21"/>
                          <w:lang w:val="en-US" w:eastAsia="zh-CN"/>
                        </w:rPr>
                        <w:t xml:space="preserve"> </w:t>
                      </w:r>
                      <w:r>
                        <w:rPr>
                          <w:rFonts w:hint="eastAsia" w:ascii="阿里巴巴普惠体 L" w:hAnsi="阿里巴巴普惠体 L" w:eastAsia="阿里巴巴普惠体 L" w:cs="阿里巴巴普惠体 L"/>
                          <w:b/>
                          <w:bCs/>
                          <w:kern w:val="2"/>
                          <w:sz w:val="21"/>
                          <w:szCs w:val="21"/>
                          <w:lang w:val="en-US" w:eastAsia="zh-CN" w:bidi="ar-SA"/>
                        </w:rPr>
                        <w:t xml:space="preserve">Remote Controller               </w:t>
                      </w:r>
                      <w:r>
                        <w:rPr>
                          <w:rFonts w:hint="eastAsia" w:ascii="阿里巴巴普惠体 L" w:hAnsi="阿里巴巴普惠体 L" w:eastAsia="阿里巴巴普惠体 L" w:cs="阿里巴巴普惠体 L"/>
                          <w:szCs w:val="21"/>
                        </w:rPr>
                        <w:drawing>
                          <wp:inline distT="0" distB="0" distL="0" distR="0">
                            <wp:extent cx="95250" cy="95250"/>
                            <wp:effectExtent l="0" t="0" r="6350" b="6350"/>
                            <wp:docPr id="1048" name="图片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图片 1048"/>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a:xfrm>
                                      <a:off x="0" y="0"/>
                                      <a:ext cx="95250" cy="95250"/>
                                    </a:xfrm>
                                    <a:prstGeom prst="rect">
                                      <a:avLst/>
                                    </a:prstGeom>
                                    <a:noFill/>
                                    <a:ln>
                                      <a:noFill/>
                                    </a:ln>
                                  </pic:spPr>
                                </pic:pic>
                              </a:graphicData>
                            </a:graphic>
                          </wp:inline>
                        </w:drawing>
                      </w:r>
                      <w:r>
                        <w:rPr>
                          <w:rFonts w:hint="eastAsia" w:ascii="阿里巴巴普惠体 L" w:hAnsi="阿里巴巴普惠体 L" w:eastAsia="阿里巴巴普惠体 L" w:cs="阿里巴巴普惠体 L"/>
                          <w:szCs w:val="21"/>
                          <w:lang w:val="en-US" w:eastAsia="zh-CN"/>
                        </w:rPr>
                        <w:t xml:space="preserve"> </w:t>
                      </w:r>
                      <w:r>
                        <w:rPr>
                          <w:rFonts w:hint="eastAsia" w:ascii="阿里巴巴普惠体 L" w:hAnsi="阿里巴巴普惠体 L" w:eastAsia="阿里巴巴普惠体 L" w:cs="阿里巴巴普惠体 L"/>
                          <w:b/>
                          <w:bCs/>
                          <w:kern w:val="2"/>
                          <w:sz w:val="21"/>
                          <w:szCs w:val="21"/>
                          <w:lang w:val="en-US" w:eastAsia="zh-CN" w:bidi="ar-SA"/>
                        </w:rPr>
                        <w:t xml:space="preserve">Power Adapter               </w:t>
                      </w:r>
                      <w:r>
                        <w:rPr>
                          <w:rFonts w:hint="eastAsia" w:ascii="阿里巴巴普惠体 L" w:hAnsi="阿里巴巴普惠体 L" w:eastAsia="阿里巴巴普惠体 L" w:cs="阿里巴巴普惠体 L"/>
                          <w:szCs w:val="21"/>
                        </w:rPr>
                        <w:drawing>
                          <wp:inline distT="0" distB="0" distL="0" distR="0">
                            <wp:extent cx="95250" cy="95250"/>
                            <wp:effectExtent l="0" t="0" r="6350" b="6350"/>
                            <wp:docPr id="1050" name="图片框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图片框 1361"/>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a:xfrm>
                                      <a:off x="0" y="0"/>
                                      <a:ext cx="95250" cy="95250"/>
                                    </a:xfrm>
                                    <a:prstGeom prst="rect">
                                      <a:avLst/>
                                    </a:prstGeom>
                                    <a:noFill/>
                                    <a:ln>
                                      <a:noFill/>
                                    </a:ln>
                                  </pic:spPr>
                                </pic:pic>
                              </a:graphicData>
                            </a:graphic>
                          </wp:inline>
                        </w:drawing>
                      </w:r>
                      <w:r>
                        <w:rPr>
                          <w:rFonts w:hint="eastAsia" w:ascii="阿里巴巴普惠体 L" w:hAnsi="阿里巴巴普惠体 L" w:eastAsia="阿里巴巴普惠体 L" w:cs="阿里巴巴普惠体 L"/>
                          <w:szCs w:val="21"/>
                          <w:lang w:val="en-US" w:eastAsia="zh-CN"/>
                        </w:rPr>
                        <w:t xml:space="preserve"> </w:t>
                      </w:r>
                      <w:r>
                        <w:rPr>
                          <w:rFonts w:hint="eastAsia" w:ascii="阿里巴巴普惠体 L" w:hAnsi="阿里巴巴普惠体 L" w:eastAsia="阿里巴巴普惠体 L" w:cs="阿里巴巴普惠体 L"/>
                          <w:b/>
                          <w:kern w:val="2"/>
                          <w:sz w:val="21"/>
                          <w:szCs w:val="21"/>
                          <w:lang w:val="en-US" w:eastAsia="zh-CN" w:bidi="ar-SA"/>
                        </w:rPr>
                        <w:t>Warranty Card</w:t>
                      </w:r>
                    </w:p>
                    <w:p w14:paraId="68020C20">
                      <w:pPr>
                        <w:spacing w:line="240" w:lineRule="exact"/>
                        <w:ind w:left="309" w:hanging="309" w:hangingChars="147"/>
                        <w:rPr>
                          <w:rFonts w:hint="default" w:ascii="阿里巴巴普惠体 L" w:hAnsi="阿里巴巴普惠体 L" w:eastAsia="阿里巴巴普惠体 L" w:cs="阿里巴巴普惠体 L"/>
                          <w:b/>
                          <w:bCs/>
                          <w:szCs w:val="21"/>
                          <w:lang w:val="en-US" w:eastAsia="zh-CN"/>
                        </w:rPr>
                      </w:pPr>
                    </w:p>
                    <w:p w14:paraId="3A2A0625">
                      <w:pPr>
                        <w:spacing w:line="240" w:lineRule="exact"/>
                        <w:rPr>
                          <w:rFonts w:hint="default" w:ascii="阿里巴巴普惠体 L" w:hAnsi="阿里巴巴普惠体 L" w:eastAsia="阿里巴巴普惠体 L" w:cs="阿里巴巴普惠体 L"/>
                          <w:szCs w:val="21"/>
                          <w:lang w:val="en-US" w:eastAsia="zh-CN"/>
                        </w:rPr>
                      </w:pPr>
                    </w:p>
                  </w:txbxContent>
                </v:textbox>
                <w10:wrap type="none"/>
                <w10:anchorlock/>
              </v:shape>
            </w:pict>
          </mc:Fallback>
        </mc:AlternateContent>
      </w:r>
    </w:p>
    <w:p w14:paraId="23CE2EF1">
      <w:pPr>
        <w:textAlignment w:val="center"/>
        <w:rPr>
          <w:rFonts w:hint="default" w:ascii="阿里巴巴普惠体 R" w:hAnsi="阿里巴巴普惠体 R" w:eastAsia="阿里巴巴普惠体 R" w:cs="阿里巴巴普惠体 R"/>
          <w:highlight w:val="none"/>
          <w:lang w:val="en-US" w:eastAsia="zh-CN"/>
        </w:rPr>
      </w:pPr>
      <w:r>
        <w:rPr>
          <w:rFonts w:hint="eastAsia" w:ascii="阿里巴巴普惠体 R" w:hAnsi="阿里巴巴普惠体 R" w:eastAsia="阿里巴巴普惠体 R" w:cs="阿里巴巴普惠体 R"/>
          <w:highlight w:val="none"/>
        </w:rPr>
        <w:drawing>
          <wp:inline distT="0" distB="0" distL="114300" distR="114300">
            <wp:extent cx="1143000" cy="793750"/>
            <wp:effectExtent l="0" t="0" r="0" b="6350"/>
            <wp:docPr id="380"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173"/>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a:xfrm>
                      <a:off x="0" y="0"/>
                      <a:ext cx="1143000" cy="793750"/>
                    </a:xfrm>
                    <a:prstGeom prst="rect">
                      <a:avLst/>
                    </a:prstGeom>
                    <a:noFill/>
                  </pic:spPr>
                </pic:pic>
              </a:graphicData>
            </a:graphic>
          </wp:inline>
        </w:drawing>
      </w:r>
      <w:r>
        <w:rPr>
          <w:rFonts w:hint="eastAsia" w:ascii="阿里巴巴普惠体 R" w:hAnsi="阿里巴巴普惠体 R" w:eastAsia="阿里巴巴普惠体 R" w:cs="阿里巴巴普惠体 R"/>
          <w:highlight w:val="none"/>
          <w:lang w:val="en-US" w:eastAsia="zh-CN"/>
        </w:rPr>
        <w:t xml:space="preserve">                    </w:t>
      </w:r>
      <w:r>
        <w:rPr>
          <w:rFonts w:hint="eastAsia" w:ascii="阿里巴巴普惠体 R" w:hAnsi="阿里巴巴普惠体 R" w:eastAsia="阿里巴巴普惠体 R" w:cs="阿里巴巴普惠体 R"/>
          <w:highlight w:val="none"/>
        </w:rPr>
        <w:drawing>
          <wp:inline distT="0" distB="0" distL="114300" distR="114300">
            <wp:extent cx="919480" cy="901700"/>
            <wp:effectExtent l="0" t="0" r="7620" b="0"/>
            <wp:docPr id="379"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168"/>
                    <pic:cNvPicPr>
                      <a:picLocks noChangeAspect="1" noChangeArrowheads="1"/>
                    </pic:cNvPicPr>
                  </pic:nvPicPr>
                  <pic:blipFill>
                    <a:blip r:embed="rId612">
                      <a:extLst>
                        <a:ext uri="{28A0092B-C50C-407E-A947-70E740481C1C}">
                          <a14:useLocalDpi xmlns:a14="http://schemas.microsoft.com/office/drawing/2010/main" val="0"/>
                        </a:ext>
                      </a:extLst>
                    </a:blip>
                    <a:srcRect l="38625" t="26729" r="27640" b="23625"/>
                    <a:stretch>
                      <a:fillRect/>
                    </a:stretch>
                  </pic:blipFill>
                  <pic:spPr>
                    <a:xfrm>
                      <a:off x="0" y="0"/>
                      <a:ext cx="919480" cy="901700"/>
                    </a:xfrm>
                    <a:prstGeom prst="rect">
                      <a:avLst/>
                    </a:prstGeom>
                    <a:noFill/>
                  </pic:spPr>
                </pic:pic>
              </a:graphicData>
            </a:graphic>
          </wp:inline>
        </w:drawing>
      </w:r>
    </w:p>
    <w:p w14:paraId="754BACE1">
      <w:pPr>
        <w:numPr>
          <w:ilvl w:val="0"/>
          <w:numId w:val="0"/>
        </w:numPr>
        <w:autoSpaceDE w:val="0"/>
        <w:autoSpaceDN w:val="0"/>
        <w:adjustRightInd w:val="0"/>
        <w:spacing w:line="276" w:lineRule="auto"/>
        <w:ind w:left="360" w:leftChars="0" w:hanging="360" w:firstLineChars="0"/>
        <w:rPr>
          <w:rFonts w:hint="eastAsia" w:ascii="阿里巴巴普惠体 L" w:hAnsi="阿里巴巴普惠体 L" w:eastAsia="阿里巴巴普惠体 L" w:cs="阿里巴巴普惠体 L"/>
          <w:kern w:val="0"/>
          <w:sz w:val="21"/>
          <w:szCs w:val="21"/>
          <w:highlight w:val="none"/>
          <w:lang w:val="zh-CN" w:eastAsia="zh-CN" w:bidi="ar-SA"/>
        </w:rPr>
      </w:pPr>
      <w:r>
        <w:rPr>
          <w:rFonts w:hint="eastAsia" w:ascii="阿里巴巴普惠体 R" w:hAnsi="阿里巴巴普惠体 R" w:eastAsia="阿里巴巴普惠体 R" w:cs="阿里巴巴普惠体 R"/>
          <w:highlight w:val="none"/>
        </w:rPr>
        <mc:AlternateContent>
          <mc:Choice Requires="wps">
            <w:drawing>
              <wp:inline distT="0" distB="0" distL="114300" distR="114300">
                <wp:extent cx="5758180" cy="399415"/>
                <wp:effectExtent l="0" t="0" r="0" b="0"/>
                <wp:docPr id="145" name="Text Box 5175"/>
                <wp:cNvGraphicFramePr/>
                <a:graphic xmlns:a="http://schemas.openxmlformats.org/drawingml/2006/main">
                  <a:graphicData uri="http://schemas.microsoft.com/office/word/2010/wordprocessingShape">
                    <wps:wsp>
                      <wps:cNvSpPr txBox="1">
                        <a:spLocks noChangeArrowheads="1"/>
                      </wps:cNvSpPr>
                      <wps:spPr bwMode="auto">
                        <a:xfrm>
                          <a:off x="0" y="0"/>
                          <a:ext cx="5758180" cy="399415"/>
                        </a:xfrm>
                        <a:prstGeom prst="rect">
                          <a:avLst/>
                        </a:prstGeom>
                        <a:noFill/>
                        <a:ln>
                          <a:noFill/>
                        </a:ln>
                      </wps:spPr>
                      <wps:txbx>
                        <w:txbxContent>
                          <w:p w14:paraId="79152F67">
                            <w:pPr>
                              <w:rPr>
                                <w:rFonts w:hint="eastAsia" w:ascii="Arial" w:hAnsi="Arial" w:eastAsia="宋体" w:cs="Arial"/>
                                <w:b/>
                                <w:szCs w:val="21"/>
                                <w:lang w:eastAsia="zh-CN"/>
                              </w:rPr>
                            </w:pPr>
                            <w:r>
                              <w:rPr>
                                <w:rFonts w:ascii="Arial" w:hAnsi="Arial" w:cs="Arial"/>
                                <w:szCs w:val="21"/>
                              </w:rPr>
                              <w:drawing>
                                <wp:inline distT="0" distB="0" distL="0" distR="0">
                                  <wp:extent cx="118745" cy="118745"/>
                                  <wp:effectExtent l="0" t="0" r="8255" b="8255"/>
                                  <wp:docPr id="1053" name="图片框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框 1371"/>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a:xfrm>
                                            <a:off x="0" y="0"/>
                                            <a:ext cx="118745" cy="118745"/>
                                          </a:xfrm>
                                          <a:prstGeom prst="rect">
                                            <a:avLst/>
                                          </a:prstGeom>
                                          <a:noFill/>
                                          <a:ln>
                                            <a:noFill/>
                                          </a:ln>
                                        </pic:spPr>
                                      </pic:pic>
                                    </a:graphicData>
                                  </a:graphic>
                                </wp:inline>
                              </w:drawing>
                            </w:r>
                            <w:r>
                              <w:rPr>
                                <w:rFonts w:hint="eastAsia" w:ascii="Arial" w:hAnsi="Arial" w:cs="Arial"/>
                                <w:szCs w:val="21"/>
                                <w:lang w:val="en-US" w:eastAsia="zh-CN"/>
                              </w:rPr>
                              <w:t xml:space="preserve"> </w:t>
                            </w:r>
                            <w:r>
                              <w:rPr>
                                <w:rFonts w:hint="eastAsia" w:ascii="阿里巴巴普惠体 L" w:hAnsi="阿里巴巴普惠体 L" w:eastAsia="阿里巴巴普惠体 L" w:cs="阿里巴巴普惠体 L"/>
                                <w:b/>
                                <w:bCs/>
                                <w:kern w:val="2"/>
                                <w:sz w:val="21"/>
                                <w:szCs w:val="21"/>
                                <w:lang w:val="en-US" w:eastAsia="zh-CN" w:bidi="ar-SA"/>
                              </w:rPr>
                              <w:t xml:space="preserve">USB mouse                    </w:t>
                            </w:r>
                            <w:r>
                              <w:rPr>
                                <w:rFonts w:hint="eastAsia" w:ascii="阿里巴巴普惠体 L" w:hAnsi="阿里巴巴普惠体 L" w:eastAsia="阿里巴巴普惠体 L" w:cs="阿里巴巴普惠体 L"/>
                                <w:b/>
                                <w:bCs/>
                                <w:kern w:val="2"/>
                                <w:sz w:val="21"/>
                                <w:szCs w:val="21"/>
                                <w:lang w:val="en-US" w:eastAsia="zh-CN" w:bidi="ar-SA"/>
                              </w:rPr>
                              <w:drawing>
                                <wp:inline distT="0" distB="0" distL="0" distR="0">
                                  <wp:extent cx="118745" cy="118745"/>
                                  <wp:effectExtent l="0" t="0" r="8255" b="8255"/>
                                  <wp:docPr id="1054" name="图片框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图片框 1372"/>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a:xfrm>
                                            <a:off x="0" y="0"/>
                                            <a:ext cx="118745" cy="118745"/>
                                          </a:xfrm>
                                          <a:prstGeom prst="rect">
                                            <a:avLst/>
                                          </a:prstGeom>
                                          <a:noFill/>
                                          <a:ln>
                                            <a:noFill/>
                                          </a:ln>
                                        </pic:spPr>
                                      </pic:pic>
                                    </a:graphicData>
                                  </a:graphic>
                                </wp:inline>
                              </w:drawing>
                            </w:r>
                            <w:r>
                              <w:rPr>
                                <w:rFonts w:hint="eastAsia" w:ascii="阿里巴巴普惠体 L" w:hAnsi="阿里巴巴普惠体 L" w:eastAsia="阿里巴巴普惠体 L" w:cs="阿里巴巴普惠体 L"/>
                                <w:b/>
                                <w:bCs/>
                                <w:kern w:val="2"/>
                                <w:sz w:val="21"/>
                                <w:szCs w:val="21"/>
                                <w:lang w:val="en-US" w:eastAsia="zh-CN" w:bidi="ar-SA"/>
                              </w:rPr>
                              <w:t xml:space="preserve">     CD        </w:t>
                            </w:r>
                            <w:r>
                              <w:rPr>
                                <w:rFonts w:hint="eastAsia" w:ascii="Times New Roman" w:hAnsi="Arial" w:eastAsia="微软雅黑" w:cs="Arial"/>
                                <w:b/>
                                <w:kern w:val="2"/>
                                <w:sz w:val="21"/>
                                <w:szCs w:val="21"/>
                                <w:lang w:val="en-US" w:eastAsia="zh-CN" w:bidi="ar-SA"/>
                              </w:rPr>
                              <w:t xml:space="preserve"> </w:t>
                            </w:r>
                          </w:p>
                        </w:txbxContent>
                      </wps:txbx>
                      <wps:bodyPr rot="0" vert="horz" wrap="square" lIns="91440" tIns="45720" rIns="91440" bIns="45720" anchor="t" anchorCtr="0" upright="1">
                        <a:noAutofit/>
                      </wps:bodyPr>
                    </wps:wsp>
                  </a:graphicData>
                </a:graphic>
              </wp:inline>
            </w:drawing>
          </mc:Choice>
          <mc:Fallback>
            <w:pict>
              <v:shape id="Text Box 5175" o:spid="_x0000_s1026" o:spt="202" type="#_x0000_t202" style="height:31.45pt;width:453.4pt;" filled="f" stroked="f" coordsize="21600,21600" o:gfxdata="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5nh2NIAAAAEAQAADwAAAAAAAAABACAAAAAiAAAAZHJz&#10;L2Rvd25yZXYueG1sUEsBAhQAFAAAAAgAh07iQJqWtiEKAgAAGQQAAA4AAAAAAAAAAQAgAAAAIQEA&#10;AGRycy9lMm9Eb2MueG1sUEsFBgAAAAAGAAYAWQEAAJ0FAAAAAA==&#10;">
                <v:fill on="f" focussize="0,0"/>
                <v:stroke on="f"/>
                <v:imagedata o:title=""/>
                <o:lock v:ext="edit" aspectratio="f"/>
                <v:textbox>
                  <w:txbxContent>
                    <w:p w14:paraId="79152F67">
                      <w:pPr>
                        <w:rPr>
                          <w:rFonts w:hint="eastAsia" w:ascii="Arial" w:hAnsi="Arial" w:eastAsia="宋体" w:cs="Arial"/>
                          <w:b/>
                          <w:szCs w:val="21"/>
                          <w:lang w:eastAsia="zh-CN"/>
                        </w:rPr>
                      </w:pPr>
                      <w:r>
                        <w:rPr>
                          <w:rFonts w:ascii="Arial" w:hAnsi="Arial" w:cs="Arial"/>
                          <w:szCs w:val="21"/>
                        </w:rPr>
                        <w:drawing>
                          <wp:inline distT="0" distB="0" distL="0" distR="0">
                            <wp:extent cx="118745" cy="118745"/>
                            <wp:effectExtent l="0" t="0" r="8255" b="8255"/>
                            <wp:docPr id="1053" name="图片框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图片框 1371"/>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a:xfrm>
                                      <a:off x="0" y="0"/>
                                      <a:ext cx="118745" cy="118745"/>
                                    </a:xfrm>
                                    <a:prstGeom prst="rect">
                                      <a:avLst/>
                                    </a:prstGeom>
                                    <a:noFill/>
                                    <a:ln>
                                      <a:noFill/>
                                    </a:ln>
                                  </pic:spPr>
                                </pic:pic>
                              </a:graphicData>
                            </a:graphic>
                          </wp:inline>
                        </w:drawing>
                      </w:r>
                      <w:r>
                        <w:rPr>
                          <w:rFonts w:hint="eastAsia" w:ascii="Arial" w:hAnsi="Arial" w:cs="Arial"/>
                          <w:szCs w:val="21"/>
                          <w:lang w:val="en-US" w:eastAsia="zh-CN"/>
                        </w:rPr>
                        <w:t xml:space="preserve"> </w:t>
                      </w:r>
                      <w:r>
                        <w:rPr>
                          <w:rFonts w:hint="eastAsia" w:ascii="阿里巴巴普惠体 L" w:hAnsi="阿里巴巴普惠体 L" w:eastAsia="阿里巴巴普惠体 L" w:cs="阿里巴巴普惠体 L"/>
                          <w:b/>
                          <w:bCs/>
                          <w:kern w:val="2"/>
                          <w:sz w:val="21"/>
                          <w:szCs w:val="21"/>
                          <w:lang w:val="en-US" w:eastAsia="zh-CN" w:bidi="ar-SA"/>
                        </w:rPr>
                        <w:t xml:space="preserve">USB mouse                    </w:t>
                      </w:r>
                      <w:r>
                        <w:rPr>
                          <w:rFonts w:hint="eastAsia" w:ascii="阿里巴巴普惠体 L" w:hAnsi="阿里巴巴普惠体 L" w:eastAsia="阿里巴巴普惠体 L" w:cs="阿里巴巴普惠体 L"/>
                          <w:b/>
                          <w:bCs/>
                          <w:kern w:val="2"/>
                          <w:sz w:val="21"/>
                          <w:szCs w:val="21"/>
                          <w:lang w:val="en-US" w:eastAsia="zh-CN" w:bidi="ar-SA"/>
                        </w:rPr>
                        <w:drawing>
                          <wp:inline distT="0" distB="0" distL="0" distR="0">
                            <wp:extent cx="118745" cy="118745"/>
                            <wp:effectExtent l="0" t="0" r="8255" b="8255"/>
                            <wp:docPr id="1054" name="图片框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图片框 1372"/>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a:xfrm>
                                      <a:off x="0" y="0"/>
                                      <a:ext cx="118745" cy="118745"/>
                                    </a:xfrm>
                                    <a:prstGeom prst="rect">
                                      <a:avLst/>
                                    </a:prstGeom>
                                    <a:noFill/>
                                    <a:ln>
                                      <a:noFill/>
                                    </a:ln>
                                  </pic:spPr>
                                </pic:pic>
                              </a:graphicData>
                            </a:graphic>
                          </wp:inline>
                        </w:drawing>
                      </w:r>
                      <w:r>
                        <w:rPr>
                          <w:rFonts w:hint="eastAsia" w:ascii="阿里巴巴普惠体 L" w:hAnsi="阿里巴巴普惠体 L" w:eastAsia="阿里巴巴普惠体 L" w:cs="阿里巴巴普惠体 L"/>
                          <w:b/>
                          <w:bCs/>
                          <w:kern w:val="2"/>
                          <w:sz w:val="21"/>
                          <w:szCs w:val="21"/>
                          <w:lang w:val="en-US" w:eastAsia="zh-CN" w:bidi="ar-SA"/>
                        </w:rPr>
                        <w:t xml:space="preserve">     CD        </w:t>
                      </w:r>
                      <w:r>
                        <w:rPr>
                          <w:rFonts w:hint="eastAsia" w:ascii="Times New Roman" w:hAnsi="Arial" w:eastAsia="微软雅黑" w:cs="Arial"/>
                          <w:b/>
                          <w:kern w:val="2"/>
                          <w:sz w:val="21"/>
                          <w:szCs w:val="21"/>
                          <w:lang w:val="en-US" w:eastAsia="zh-CN" w:bidi="ar-SA"/>
                        </w:rPr>
                        <w:t xml:space="preserve"> </w:t>
                      </w:r>
                    </w:p>
                  </w:txbxContent>
                </v:textbox>
                <w10:wrap type="none"/>
                <w10:anchorlock/>
              </v:shape>
            </w:pict>
          </mc:Fallback>
        </mc:AlternateContent>
      </w:r>
    </w:p>
    <w:p w14:paraId="1088D452">
      <w:pPr>
        <w:numPr>
          <w:ilvl w:val="0"/>
          <w:numId w:val="0"/>
        </w:numPr>
        <w:autoSpaceDE w:val="0"/>
        <w:autoSpaceDN w:val="0"/>
        <w:adjustRightInd w:val="0"/>
        <w:spacing w:line="276" w:lineRule="auto"/>
        <w:ind w:leftChars="0"/>
        <w:rPr>
          <w:rFonts w:hint="default" w:ascii="阿里巴巴普惠体 L" w:hAnsi="阿里巴巴普惠体 L" w:eastAsia="阿里巴巴普惠体 L" w:cs="阿里巴巴普惠体 L"/>
          <w:kern w:val="0"/>
          <w:sz w:val="21"/>
          <w:szCs w:val="21"/>
          <w:highlight w:val="none"/>
          <w:lang w:val="en-US" w:eastAsia="zh-CN" w:bidi="ar-SA"/>
        </w:rPr>
      </w:pPr>
      <w:r>
        <w:rPr>
          <w:rFonts w:hint="eastAsia" w:ascii="阿里巴巴普惠体 L" w:hAnsi="阿里巴巴普惠体 L" w:eastAsia="阿里巴巴普惠体 L" w:cs="阿里巴巴普惠体 L"/>
          <w:b/>
          <w:bCs/>
          <w:kern w:val="0"/>
          <w:sz w:val="21"/>
          <w:szCs w:val="21"/>
          <w:highlight w:val="none"/>
          <w:lang w:val="en-US" w:eastAsia="zh-CN" w:bidi="ar-SA"/>
        </w:rPr>
        <w:t>Warning:</w:t>
      </w:r>
      <w:r>
        <w:rPr>
          <w:rFonts w:hint="eastAsia" w:ascii="阿里巴巴普惠体 L" w:hAnsi="阿里巴巴普惠体 L" w:eastAsia="阿里巴巴普惠体 L" w:cs="阿里巴巴普惠体 L"/>
          <w:kern w:val="0"/>
          <w:sz w:val="21"/>
          <w:szCs w:val="21"/>
          <w:highlight w:val="none"/>
          <w:lang w:val="en-US" w:eastAsia="zh-CN" w:bidi="ar-SA"/>
        </w:rPr>
        <w:t xml:space="preserve"> </w:t>
      </w:r>
    </w:p>
    <w:p w14:paraId="7334355D">
      <w:pPr>
        <w:numPr>
          <w:ilvl w:val="0"/>
          <w:numId w:val="0"/>
        </w:numPr>
        <w:autoSpaceDE w:val="0"/>
        <w:autoSpaceDN w:val="0"/>
        <w:adjustRightInd w:val="0"/>
        <w:spacing w:line="276" w:lineRule="auto"/>
        <w:ind w:leftChars="0"/>
        <w:rPr>
          <w:rFonts w:hint="eastAsia" w:ascii="阿里巴巴普惠体 L" w:hAnsi="阿里巴巴普惠体 L" w:eastAsia="阿里巴巴普惠体 L" w:cs="阿里巴巴普惠体 L"/>
          <w:kern w:val="0"/>
          <w:sz w:val="21"/>
          <w:szCs w:val="21"/>
          <w:highlight w:val="none"/>
          <w:lang w:val="zh-CN" w:eastAsia="zh-CN" w:bidi="ar-SA"/>
        </w:rPr>
      </w:pPr>
      <w:r>
        <w:rPr>
          <w:rFonts w:hint="eastAsia" w:ascii="阿里巴巴普惠体 L" w:hAnsi="阿里巴巴普惠体 L" w:eastAsia="阿里巴巴普惠体 L" w:cs="阿里巴巴普惠体 L"/>
          <w:kern w:val="0"/>
          <w:sz w:val="21"/>
          <w:szCs w:val="21"/>
          <w:highlight w:val="none"/>
          <w:lang w:val="zh-CN" w:eastAsia="zh-CN" w:bidi="ar-SA"/>
        </w:rPr>
        <w:t>If the wrong battery is replaced, there is a risk of an explosion</w:t>
      </w:r>
    </w:p>
    <w:p w14:paraId="15A32ED1">
      <w:pPr>
        <w:numPr>
          <w:ilvl w:val="0"/>
          <w:numId w:val="0"/>
        </w:numPr>
        <w:autoSpaceDE w:val="0"/>
        <w:autoSpaceDN w:val="0"/>
        <w:adjustRightInd w:val="0"/>
        <w:spacing w:line="276" w:lineRule="auto"/>
        <w:ind w:leftChars="0"/>
        <w:rPr>
          <w:rFonts w:hint="eastAsia" w:ascii="阿里巴巴普惠体 R" w:hAnsi="阿里巴巴普惠体 R" w:eastAsia="阿里巴巴普惠体 R" w:cs="阿里巴巴普惠体 R"/>
          <w:highlight w:val="none"/>
        </w:rPr>
      </w:pPr>
      <w:r>
        <w:rPr>
          <w:rFonts w:hint="eastAsia" w:ascii="阿里巴巴普惠体 L" w:hAnsi="阿里巴巴普惠体 L" w:eastAsia="阿里巴巴普惠体 L" w:cs="阿里巴巴普惠体 L"/>
          <w:kern w:val="0"/>
          <w:sz w:val="21"/>
          <w:szCs w:val="21"/>
          <w:highlight w:val="none"/>
          <w:lang w:val="zh-CN" w:eastAsia="zh-CN" w:bidi="ar-SA"/>
        </w:rPr>
        <w:t>Handle the used battery according to the instructions</w:t>
      </w:r>
      <w:r>
        <w:rPr>
          <w:rFonts w:hint="eastAsia" w:ascii="阿里巴巴普惠体 R" w:hAnsi="阿里巴巴普惠体 R" w:eastAsia="阿里巴巴普惠体 R" w:cs="阿里巴巴普惠体 R"/>
          <w:highlight w:val="none"/>
        </w:rPr>
        <w:drawing>
          <wp:anchor distT="0" distB="0" distL="114300" distR="114300" simplePos="0" relativeHeight="251662336" behindDoc="0" locked="0" layoutInCell="1" allowOverlap="1">
            <wp:simplePos x="0" y="0"/>
            <wp:positionH relativeFrom="column">
              <wp:posOffset>-848995</wp:posOffset>
            </wp:positionH>
            <wp:positionV relativeFrom="paragraph">
              <wp:posOffset>7636510</wp:posOffset>
            </wp:positionV>
            <wp:extent cx="6620510" cy="1256030"/>
            <wp:effectExtent l="0" t="0" r="9525" b="1270"/>
            <wp:wrapNone/>
            <wp:docPr id="397"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292"/>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a:xfrm>
                      <a:off x="0" y="0"/>
                      <a:ext cx="6623489" cy="1256665"/>
                    </a:xfrm>
                    <a:prstGeom prst="rect">
                      <a:avLst/>
                    </a:prstGeom>
                    <a:noFill/>
                  </pic:spPr>
                </pic:pic>
              </a:graphicData>
            </a:graphic>
          </wp:anchor>
        </w:drawing>
      </w:r>
      <w:r>
        <w:rPr>
          <w:rFonts w:hint="eastAsia" w:ascii="阿里巴巴普惠体 R" w:hAnsi="阿里巴巴普惠体 R" w:eastAsia="阿里巴巴普惠体 R" w:cs="阿里巴巴普惠体 R"/>
          <w:highlight w:val="none"/>
        </w:rPr>
        <mc:AlternateContent>
          <mc:Choice Requires="wps">
            <w:drawing>
              <wp:anchor distT="0" distB="0" distL="114300" distR="114300" simplePos="0" relativeHeight="251661312" behindDoc="0" locked="0" layoutInCell="1" allowOverlap="1">
                <wp:simplePos x="0" y="0"/>
                <wp:positionH relativeFrom="column">
                  <wp:posOffset>2527935</wp:posOffset>
                </wp:positionH>
                <wp:positionV relativeFrom="paragraph">
                  <wp:posOffset>8891905</wp:posOffset>
                </wp:positionV>
                <wp:extent cx="644525" cy="469900"/>
                <wp:effectExtent l="8890" t="5715" r="13335" b="10160"/>
                <wp:wrapNone/>
                <wp:docPr id="142" name="Text Box 5656"/>
                <wp:cNvGraphicFramePr/>
                <a:graphic xmlns:a="http://schemas.openxmlformats.org/drawingml/2006/main">
                  <a:graphicData uri="http://schemas.microsoft.com/office/word/2010/wordprocessingShape">
                    <wps:wsp>
                      <wps:cNvSpPr txBox="1">
                        <a:spLocks noChangeArrowheads="1"/>
                      </wps:cNvSpPr>
                      <wps:spPr bwMode="auto">
                        <a:xfrm>
                          <a:off x="0" y="0"/>
                          <a:ext cx="644525" cy="469900"/>
                        </a:xfrm>
                        <a:prstGeom prst="rect">
                          <a:avLst/>
                        </a:prstGeom>
                        <a:solidFill>
                          <a:srgbClr val="FFFFFF"/>
                        </a:solidFill>
                        <a:ln w="9525">
                          <a:solidFill>
                            <a:srgbClr val="FFFFFF"/>
                          </a:solidFill>
                          <a:miter lim="800000"/>
                        </a:ln>
                      </wps:spPr>
                      <wps:txbx>
                        <w:txbxContent>
                          <w:p w14:paraId="715975C0">
                            <w:pPr>
                              <w:rPr>
                                <w:shd w:val="clear" w:color="auto" w:fill="FFFFFF"/>
                              </w:rPr>
                            </w:pPr>
                          </w:p>
                        </w:txbxContent>
                      </wps:txbx>
                      <wps:bodyPr rot="0" vert="horz" wrap="square" lIns="91440" tIns="45720" rIns="91440" bIns="45720" anchor="t" anchorCtr="0" upright="1">
                        <a:noAutofit/>
                      </wps:bodyPr>
                    </wps:wsp>
                  </a:graphicData>
                </a:graphic>
              </wp:anchor>
            </w:drawing>
          </mc:Choice>
          <mc:Fallback>
            <w:pict>
              <v:shape id="Text Box 5656" o:spid="_x0000_s1026" o:spt="202" type="#_x0000_t202" style="position:absolute;left:0pt;margin-left:199.05pt;margin-top:700.15pt;height:37pt;width:50.75pt;z-index:251661312;mso-width-relative:page;mso-height-relative:page;" fillcolor="#FFFFFF" filled="t" stroked="t" coordsize="21600,21600" o:gfxdata="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ukRCb2gAAAA0BAAAPAAAAAAAAAAEAIAAAACIAAABkcnMvZG93bnJldi54bWxQ&#10;SwECFAAUAAAACACHTuJAS5z8Di4CAACKBAAADgAAAAAAAAABACAAAAApAQAAZHJzL2Uyb0RvYy54&#10;bWxQSwUGAAAAAAYABgBZAQAAyQUAAAAA&#10;">
                <v:fill on="t" focussize="0,0"/>
                <v:stroke color="#FFFFFF" miterlimit="8" joinstyle="miter"/>
                <v:imagedata o:title=""/>
                <o:lock v:ext="edit" aspectratio="f"/>
                <v:textbox>
                  <w:txbxContent>
                    <w:p w14:paraId="715975C0">
                      <w:pPr>
                        <w:rPr>
                          <w:shd w:val="clear" w:color="auto" w:fill="FFFFFF"/>
                        </w:rPr>
                      </w:pPr>
                    </w:p>
                  </w:txbxContent>
                </v:textbox>
              </v:shape>
            </w:pict>
          </mc:Fallback>
        </mc:AlternateContent>
      </w:r>
    </w:p>
    <w:sectPr>
      <w:headerReference r:id="rId4" w:type="first"/>
      <w:footerReference r:id="rId6" w:type="first"/>
      <w:headerReference r:id="rId3" w:type="default"/>
      <w:footerReference r:id="rId5" w:type="default"/>
      <w:type w:val="continuous"/>
      <w:pgSz w:w="11906" w:h="16838"/>
      <w:pgMar w:top="1276" w:right="1418" w:bottom="1440" w:left="1418" w:header="851" w:footer="992" w:gutter="0"/>
      <w:pgNumType w:start="1"/>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libri Light">
    <w:panose1 w:val="020F0302020204030204"/>
    <w:charset w:val="00"/>
    <w:family w:val="swiss"/>
    <w:pitch w:val="default"/>
    <w:sig w:usb0="E0002A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阿里巴巴普惠体 R">
    <w:panose1 w:val="00020600040101010101"/>
    <w:charset w:val="86"/>
    <w:family w:val="auto"/>
    <w:pitch w:val="default"/>
    <w:sig w:usb0="A00002FF" w:usb1="7ACF7CFB" w:usb2="0000001E" w:usb3="00000000" w:csb0="0004009F" w:csb1="00000000"/>
  </w:font>
  <w:font w:name="阿里巴巴普惠体 M">
    <w:panose1 w:val="00020600040101010101"/>
    <w:charset w:val="86"/>
    <w:family w:val="roman"/>
    <w:pitch w:val="default"/>
    <w:sig w:usb0="A00002FF" w:usb1="7ACF7CFB" w:usb2="0000001E" w:usb3="00000000" w:csb0="0004009F" w:csb1="00000000"/>
  </w:font>
  <w:font w:name="阿里巴巴普惠体 L">
    <w:panose1 w:val="00020600040101010101"/>
    <w:charset w:val="86"/>
    <w:family w:val="auto"/>
    <w:pitch w:val="default"/>
    <w:sig w:usb0="A00002FF" w:usb1="7ACF7CFB" w:usb2="0000001E" w:usb3="00000000" w:csb0="0004009F" w:csb1="00000000"/>
  </w:font>
  <w:font w:name="阿里巴巴普惠体 B">
    <w:panose1 w:val="00020600040101010101"/>
    <w:charset w:val="86"/>
    <w:family w:val="auto"/>
    <w:pitch w:val="default"/>
    <w:sig w:usb0="A00002FF" w:usb1="7ACF7CFB" w:usb2="0000001E" w:usb3="00000000" w:csb0="0004009F" w:csb1="00000000"/>
  </w:font>
  <w:font w:name="Arial Unicode MS">
    <w:panose1 w:val="020B0604020202020204"/>
    <w:charset w:val="86"/>
    <w:family w:val="swiss"/>
    <w:pitch w:val="default"/>
    <w:sig w:usb0="FFFFFFFF" w:usb1="E9FFFFFF" w:usb2="0000003F" w:usb3="00000000" w:csb0="603F01FF" w:csb1="FFFF0000"/>
  </w:font>
  <w:font w:name="华文仿宋">
    <w:panose1 w:val="02010600040101010101"/>
    <w:charset w:val="86"/>
    <w:family w:val="auto"/>
    <w:pitch w:val="default"/>
    <w:sig w:usb0="00000287" w:usb1="080F0000" w:usb2="00000000" w:usb3="00000000" w:csb0="0004009F" w:csb1="DFD70000"/>
  </w:font>
  <w:font w:name="微软雅黑">
    <w:panose1 w:val="020B0503020204020204"/>
    <w:charset w:val="86"/>
    <w:family w:val="swiss"/>
    <w:pitch w:val="default"/>
    <w:sig w:usb0="80000287" w:usb1="2ACF3C50" w:usb2="00000016" w:usb3="00000000" w:csb0="0004001F" w:csb1="00000000"/>
  </w:font>
  <w:font w:name="Calibri-BoldItalic">
    <w:altName w:val="宋体"/>
    <w:panose1 w:val="00000000000000000000"/>
    <w:charset w:val="86"/>
    <w:family w:val="auto"/>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华文细黑">
    <w:panose1 w:val="02010600040101010101"/>
    <w:charset w:val="86"/>
    <w:family w:val="auto"/>
    <w:pitch w:val="default"/>
    <w:sig w:usb0="00000287" w:usb1="080F0000" w:usb2="00000000" w:usb3="00000000" w:csb0="0004009F" w:csb1="DFD70000"/>
  </w:font>
  <w:font w:name="方正姚体">
    <w:panose1 w:val="02010601030101010101"/>
    <w:charset w:val="86"/>
    <w:family w:val="auto"/>
    <w:pitch w:val="default"/>
    <w:sig w:usb0="00000003"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3FA31B">
    <w:pPr>
      <w:pStyle w:val="16"/>
      <w:framePr w:wrap="around" w:vAnchor="text" w:hAnchor="margin" w:xAlign="center" w:y="1"/>
      <w:rPr>
        <w:rStyle w:val="31"/>
        <w:rFonts w:hint="eastAsia" w:ascii="Arial" w:hAnsi="Arial" w:eastAsia="宋体" w:cs="Arial"/>
        <w:b/>
        <w:sz w:val="24"/>
        <w:szCs w:val="24"/>
        <w:lang w:eastAsia="zh-CN"/>
      </w:rPr>
    </w:pPr>
  </w:p>
  <w:p w14:paraId="606135AC">
    <w:pPr>
      <w:pStyle w:val="16"/>
    </w:pPr>
  </w:p>
  <w:p w14:paraId="0C54F2DC"/>
  <w:p w14:paraId="31F5A09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08C9AC">
    <w:pPr>
      <w:pStyle w:val="16"/>
      <w:jc w:val="center"/>
      <w:rPr>
        <w:rFonts w:ascii="Arial" w:hAnsi="Arial" w:cs="Arial"/>
        <w:b/>
        <w:sz w:val="24"/>
        <w:szCs w:val="24"/>
      </w:rPr>
    </w:pPr>
    <w:r>
      <w:rPr>
        <w:rStyle w:val="31"/>
        <w:rFonts w:ascii="Arial" w:hAnsi="Arial" w:cs="Arial"/>
        <w:b/>
        <w:sz w:val="24"/>
        <w:szCs w:val="24"/>
      </w:rPr>
      <w:t>1</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1DE07D">
    <w:pPr>
      <w:pStyle w:val="17"/>
      <w:rPr>
        <w:rFonts w:hint="eastAsia" w:ascii="阿里巴巴普惠体 R" w:hAnsi="阿里巴巴普惠体 R" w:eastAsia="阿里巴巴普惠体 R" w:cs="阿里巴巴普惠体 R"/>
        <w:lang w:eastAsia="zh-CN"/>
      </w:rPr>
    </w:pPr>
    <w:r>
      <w:rPr>
        <w:rFonts w:hint="eastAsia" w:ascii="阿里巴巴普惠体 R" w:hAnsi="阿里巴巴普惠体 R" w:eastAsia="阿里巴巴普惠体 R" w:cs="阿里巴巴普惠体 R"/>
      </w:rPr>
      <w:t>NVR User Manual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431CBD">
    <w:pPr>
      <w:pStyle w:val="17"/>
      <w:pBdr>
        <w:bottom w:val="none" w:color="auto" w:sz="0" w:space="0"/>
      </w:pBdr>
      <w:rPr>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8422DB"/>
    <w:multiLevelType w:val="multilevel"/>
    <w:tmpl w:val="858422DB"/>
    <w:lvl w:ilvl="0" w:tentative="0">
      <w:start w:val="1"/>
      <w:numFmt w:val="decimal"/>
      <w:lvlText w:val="%1."/>
      <w:lvlJc w:val="left"/>
      <w:pPr>
        <w:ind w:left="360" w:hanging="360"/>
      </w:pPr>
      <w:rPr>
        <w:rFonts w:hint="default" w:ascii="Times New Roman" w:hAnsi="Times New Roman" w:cs="Times New Roman"/>
        <w:color w:val="auto"/>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suff w:val="space"/>
      <w:lvlText w:val="%4."/>
      <w:lvlJc w:val="left"/>
      <w:pPr>
        <w:ind w:left="420" w:hanging="420"/>
      </w:pPr>
      <w:rPr>
        <w:rFonts w:hint="default" w:ascii="阿里巴巴普惠体 L" w:hAnsi="阿里巴巴普惠体 L" w:eastAsia="阿里巴巴普惠体 L" w:cs="阿里巴巴普惠体 L"/>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1">
    <w:nsid w:val="C2A18AF1"/>
    <w:multiLevelType w:val="singleLevel"/>
    <w:tmpl w:val="C2A18AF1"/>
    <w:lvl w:ilvl="0" w:tentative="0">
      <w:start w:val="1"/>
      <w:numFmt w:val="decimal"/>
      <w:lvlText w:val="%1."/>
      <w:lvlJc w:val="left"/>
      <w:pPr>
        <w:tabs>
          <w:tab w:val="left" w:pos="312"/>
        </w:tabs>
      </w:pPr>
      <w:rPr>
        <w:rFonts w:hint="default" w:ascii="阿里巴巴普惠体 L" w:hAnsi="阿里巴巴普惠体 L" w:eastAsia="阿里巴巴普惠体 L" w:cs="阿里巴巴普惠体 L"/>
        <w:sz w:val="21"/>
        <w:szCs w:val="21"/>
      </w:rPr>
    </w:lvl>
  </w:abstractNum>
  <w:abstractNum w:abstractNumId="2">
    <w:nsid w:val="C521325F"/>
    <w:multiLevelType w:val="singleLevel"/>
    <w:tmpl w:val="C521325F"/>
    <w:lvl w:ilvl="0" w:tentative="0">
      <w:start w:val="1"/>
      <w:numFmt w:val="lowerLetter"/>
      <w:suff w:val="space"/>
      <w:lvlText w:val="%1."/>
      <w:lvlJc w:val="left"/>
    </w:lvl>
  </w:abstractNum>
  <w:abstractNum w:abstractNumId="3">
    <w:nsid w:val="CE08BA96"/>
    <w:multiLevelType w:val="singleLevel"/>
    <w:tmpl w:val="CE08BA96"/>
    <w:lvl w:ilvl="0" w:tentative="0">
      <w:start w:val="1"/>
      <w:numFmt w:val="decimal"/>
      <w:suff w:val="space"/>
      <w:lvlText w:val="%1."/>
      <w:lvlJc w:val="left"/>
    </w:lvl>
  </w:abstractNum>
  <w:abstractNum w:abstractNumId="4">
    <w:nsid w:val="E7312539"/>
    <w:multiLevelType w:val="multilevel"/>
    <w:tmpl w:val="E7312539"/>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5">
    <w:nsid w:val="F1B3B722"/>
    <w:multiLevelType w:val="singleLevel"/>
    <w:tmpl w:val="F1B3B722"/>
    <w:lvl w:ilvl="0" w:tentative="0">
      <w:start w:val="1"/>
      <w:numFmt w:val="lowerLetter"/>
      <w:suff w:val="space"/>
      <w:lvlText w:val="%1."/>
      <w:lvlJc w:val="left"/>
      <w:pPr/>
    </w:lvl>
  </w:abstractNum>
  <w:abstractNum w:abstractNumId="6">
    <w:nsid w:val="F412EBDD"/>
    <w:multiLevelType w:val="singleLevel"/>
    <w:tmpl w:val="F412EBDD"/>
    <w:lvl w:ilvl="0" w:tentative="0">
      <w:start w:val="1"/>
      <w:numFmt w:val="bullet"/>
      <w:lvlText w:val=""/>
      <w:lvlJc w:val="left"/>
      <w:pPr>
        <w:ind w:left="420" w:hanging="420"/>
      </w:pPr>
      <w:rPr>
        <w:rFonts w:hint="default" w:ascii="Wingdings" w:hAnsi="Wingdings"/>
        <w:color w:val="0070C0"/>
      </w:rPr>
    </w:lvl>
  </w:abstractNum>
  <w:abstractNum w:abstractNumId="7">
    <w:nsid w:val="F594A952"/>
    <w:multiLevelType w:val="singleLevel"/>
    <w:tmpl w:val="F594A952"/>
    <w:lvl w:ilvl="0" w:tentative="0">
      <w:start w:val="1"/>
      <w:numFmt w:val="bullet"/>
      <w:lvlText w:val=""/>
      <w:lvlJc w:val="left"/>
      <w:pPr>
        <w:ind w:left="840" w:hanging="420"/>
      </w:pPr>
      <w:rPr>
        <w:rFonts w:hint="default" w:ascii="Wingdings" w:hAnsi="Wingdings"/>
      </w:rPr>
    </w:lvl>
  </w:abstractNum>
  <w:abstractNum w:abstractNumId="8">
    <w:nsid w:val="F5BF9A00"/>
    <w:multiLevelType w:val="singleLevel"/>
    <w:tmpl w:val="F5BF9A00"/>
    <w:lvl w:ilvl="0" w:tentative="0">
      <w:start w:val="1"/>
      <w:numFmt w:val="decimal"/>
      <w:lvlText w:val="%1."/>
      <w:lvlJc w:val="left"/>
      <w:pPr>
        <w:tabs>
          <w:tab w:val="left" w:pos="312"/>
        </w:tabs>
      </w:pPr>
    </w:lvl>
  </w:abstractNum>
  <w:abstractNum w:abstractNumId="9">
    <w:nsid w:val="FE9F3931"/>
    <w:multiLevelType w:val="singleLevel"/>
    <w:tmpl w:val="FE9F3931"/>
    <w:lvl w:ilvl="0" w:tentative="0">
      <w:start w:val="1"/>
      <w:numFmt w:val="decimal"/>
      <w:suff w:val="space"/>
      <w:lvlText w:val="%1."/>
      <w:lvlJc w:val="left"/>
    </w:lvl>
  </w:abstractNum>
  <w:abstractNum w:abstractNumId="10">
    <w:nsid w:val="FEE5981A"/>
    <w:multiLevelType w:val="multilevel"/>
    <w:tmpl w:val="FEE5981A"/>
    <w:lvl w:ilvl="0" w:tentative="0">
      <w:start w:val="1"/>
      <w:numFmt w:val="decimal"/>
      <w:lvlText w:val="%1)"/>
      <w:lvlJc w:val="left"/>
      <w:pPr>
        <w:ind w:left="360" w:hanging="360"/>
      </w:pPr>
      <w:rPr>
        <w:rFonts w:hint="default" w:ascii="Times New Roman" w:hAnsi="Times New Roman" w:cs="Times New Roman"/>
        <w:sz w:val="24"/>
        <w:szCs w:val="24"/>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suff w:val="space"/>
      <w:lvlText w:val="%4."/>
      <w:lvlJc w:val="left"/>
      <w:pPr>
        <w:ind w:left="420" w:hanging="420"/>
      </w:pPr>
      <w:rPr>
        <w:rFonts w:hint="default" w:ascii="阿里巴巴普惠体 L" w:hAnsi="阿里巴巴普惠体 L" w:eastAsia="阿里巴巴普惠体 L" w:cs="阿里巴巴普惠体 L"/>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suff w:val="space"/>
      <w:lvlText w:val="%7."/>
      <w:lvlJc w:val="left"/>
      <w:pPr>
        <w:ind w:left="420" w:hanging="420"/>
      </w:pPr>
      <w:rPr>
        <w:rFonts w:hint="default" w:ascii="阿里巴巴普惠体 L" w:hAnsi="阿里巴巴普惠体 L" w:eastAsia="阿里巴巴普惠体 L" w:cs="阿里巴巴普惠体 L"/>
        <w:b/>
        <w:bCs/>
        <w:sz w:val="21"/>
        <w:szCs w:val="21"/>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11">
    <w:nsid w:val="001E229E"/>
    <w:multiLevelType w:val="multilevel"/>
    <w:tmpl w:val="001E229E"/>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12">
    <w:nsid w:val="053153A3"/>
    <w:multiLevelType w:val="singleLevel"/>
    <w:tmpl w:val="053153A3"/>
    <w:lvl w:ilvl="0" w:tentative="0">
      <w:start w:val="1"/>
      <w:numFmt w:val="decimal"/>
      <w:lvlText w:val="%1."/>
      <w:lvlJc w:val="left"/>
      <w:pPr>
        <w:tabs>
          <w:tab w:val="left" w:pos="312"/>
        </w:tabs>
      </w:pPr>
    </w:lvl>
  </w:abstractNum>
  <w:abstractNum w:abstractNumId="13">
    <w:nsid w:val="0B188FB1"/>
    <w:multiLevelType w:val="singleLevel"/>
    <w:tmpl w:val="0B188FB1"/>
    <w:lvl w:ilvl="0" w:tentative="0">
      <w:start w:val="1"/>
      <w:numFmt w:val="decimal"/>
      <w:lvlText w:val="%1."/>
      <w:lvlJc w:val="left"/>
      <w:pPr>
        <w:tabs>
          <w:tab w:val="left" w:pos="312"/>
        </w:tabs>
      </w:pPr>
    </w:lvl>
  </w:abstractNum>
  <w:abstractNum w:abstractNumId="14">
    <w:nsid w:val="0BD51B24"/>
    <w:multiLevelType w:val="multilevel"/>
    <w:tmpl w:val="0BD51B24"/>
    <w:lvl w:ilvl="0" w:tentative="0">
      <w:start w:val="1"/>
      <w:numFmt w:val="bullet"/>
      <w:lvlText w:val=""/>
      <w:lvlJc w:val="left"/>
      <w:pPr>
        <w:ind w:left="440" w:hanging="440"/>
      </w:pPr>
      <w:rPr>
        <w:rFonts w:hint="default" w:ascii="Wingdings" w:hAnsi="Wingdings"/>
        <w:color w:val="auto"/>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15">
    <w:nsid w:val="0FA6D73D"/>
    <w:multiLevelType w:val="multilevel"/>
    <w:tmpl w:val="0FA6D73D"/>
    <w:lvl w:ilvl="0" w:tentative="0">
      <w:start w:val="1"/>
      <w:numFmt w:val="decimal"/>
      <w:lvlText w:val="%1)"/>
      <w:lvlJc w:val="left"/>
      <w:pPr>
        <w:ind w:left="360" w:hanging="360"/>
      </w:pPr>
      <w:rPr>
        <w:rFonts w:hint="default" w:ascii="阿里巴巴普惠体 L" w:hAnsi="阿里巴巴普惠体 L" w:eastAsia="阿里巴巴普惠体 L" w:cs="阿里巴巴普惠体 L"/>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16">
    <w:nsid w:val="147503D4"/>
    <w:multiLevelType w:val="multilevel"/>
    <w:tmpl w:val="147503D4"/>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7">
    <w:nsid w:val="172FE0BB"/>
    <w:multiLevelType w:val="multilevel"/>
    <w:tmpl w:val="172FE0BB"/>
    <w:lvl w:ilvl="0" w:tentative="0">
      <w:start w:val="1"/>
      <w:numFmt w:val="decimal"/>
      <w:lvlText w:val="%1."/>
      <w:lvlJc w:val="left"/>
      <w:pPr>
        <w:ind w:left="360" w:hanging="360"/>
      </w:pPr>
      <w:rPr>
        <w:rFonts w:hint="default" w:ascii="Times New Roman" w:hAnsi="Times New Roman" w:cs="Times New Roman"/>
        <w:color w:val="auto"/>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Arial" w:hAnsi="Arial" w:cs="Arial"/>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suff w:val="space"/>
      <w:lvlText w:val="%7."/>
      <w:lvlJc w:val="left"/>
      <w:pPr>
        <w:ind w:left="420" w:hanging="420"/>
      </w:pPr>
      <w:rPr>
        <w:rFonts w:hint="default" w:ascii="阿里巴巴普惠体 L" w:hAnsi="阿里巴巴普惠体 L" w:eastAsia="阿里巴巴普惠体 L" w:cs="阿里巴巴普惠体 L"/>
        <w:b w:val="0"/>
        <w:bCs w:val="0"/>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18">
    <w:nsid w:val="1ED34B6E"/>
    <w:multiLevelType w:val="multilevel"/>
    <w:tmpl w:val="1ED34B6E"/>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19">
    <w:nsid w:val="1F1A69CB"/>
    <w:multiLevelType w:val="multilevel"/>
    <w:tmpl w:val="1F1A69CB"/>
    <w:lvl w:ilvl="0" w:tentative="0">
      <w:start w:val="1"/>
      <w:numFmt w:val="decimal"/>
      <w:lvlText w:val="%1."/>
      <w:lvlJc w:val="left"/>
      <w:pPr>
        <w:ind w:left="720" w:hanging="360"/>
      </w:pPr>
      <w:rPr>
        <w:rFonts w:hint="default"/>
        <w:color w:val="auto"/>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2897088F"/>
    <w:multiLevelType w:val="multilevel"/>
    <w:tmpl w:val="2897088F"/>
    <w:lvl w:ilvl="0" w:tentative="0">
      <w:start w:val="1"/>
      <w:numFmt w:val="decimal"/>
      <w:lvlText w:val="%1."/>
      <w:lvlJc w:val="left"/>
      <w:pPr>
        <w:ind w:left="360" w:hanging="360"/>
      </w:pPr>
      <w:rPr>
        <w:rFonts w:hint="default" w:ascii="Times New Roman" w:hAnsi="Times New Roman" w:cs="Times New Roman"/>
        <w:color w:val="auto"/>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420" w:hanging="420"/>
      </w:pPr>
      <w:rPr>
        <w:rFonts w:hint="default" w:ascii="Arial" w:hAnsi="Arial" w:cs="Arial"/>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suff w:val="space"/>
      <w:lvlText w:val="%7."/>
      <w:lvlJc w:val="left"/>
      <w:pPr>
        <w:ind w:left="420" w:hanging="420"/>
      </w:pPr>
      <w:rPr>
        <w:rFonts w:hint="default" w:ascii="阿里巴巴普惠体 L" w:hAnsi="阿里巴巴普惠体 L" w:eastAsia="阿里巴巴普惠体 L" w:cs="阿里巴巴普惠体 L"/>
        <w:b/>
        <w:bCs w:val="0"/>
        <w:color w:val="0070C0"/>
        <w:sz w:val="21"/>
        <w:szCs w:val="21"/>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21">
    <w:nsid w:val="2D0145BD"/>
    <w:multiLevelType w:val="singleLevel"/>
    <w:tmpl w:val="2D0145BD"/>
    <w:lvl w:ilvl="0" w:tentative="0">
      <w:start w:val="1"/>
      <w:numFmt w:val="decimal"/>
      <w:lvlText w:val="%1."/>
      <w:lvlJc w:val="left"/>
      <w:pPr>
        <w:tabs>
          <w:tab w:val="left" w:pos="312"/>
        </w:tabs>
      </w:pPr>
    </w:lvl>
  </w:abstractNum>
  <w:abstractNum w:abstractNumId="22">
    <w:nsid w:val="3F56FCA3"/>
    <w:multiLevelType w:val="multilevel"/>
    <w:tmpl w:val="3F56FCA3"/>
    <w:lvl w:ilvl="0" w:tentative="0">
      <w:start w:val="5"/>
      <w:numFmt w:val="decimal"/>
      <w:lvlText w:val="%1"/>
      <w:lvlJc w:val="left"/>
      <w:pPr>
        <w:ind w:left="885" w:hanging="885"/>
      </w:pPr>
      <w:rPr>
        <w:rFonts w:hint="default"/>
      </w:rPr>
    </w:lvl>
    <w:lvl w:ilvl="1" w:tentative="0">
      <w:start w:val="3"/>
      <w:numFmt w:val="decimal"/>
      <w:lvlText w:val="%1.%2"/>
      <w:lvlJc w:val="left"/>
      <w:pPr>
        <w:ind w:left="885" w:hanging="885"/>
      </w:pPr>
      <w:rPr>
        <w:rFonts w:hint="default"/>
      </w:rPr>
    </w:lvl>
    <w:lvl w:ilvl="2" w:tentative="0">
      <w:start w:val="4"/>
      <w:numFmt w:val="decimal"/>
      <w:lvlText w:val="%1.%2.%3"/>
      <w:lvlJc w:val="left"/>
      <w:pPr>
        <w:ind w:left="885" w:hanging="885"/>
      </w:pPr>
      <w:rPr>
        <w:rFonts w:hint="default"/>
      </w:rPr>
    </w:lvl>
    <w:lvl w:ilvl="3" w:tentative="0">
      <w:start w:val="3"/>
      <w:numFmt w:val="decimal"/>
      <w:lvlText w:val="%1.%2.%3.%4"/>
      <w:lvlJc w:val="left"/>
      <w:pPr>
        <w:ind w:left="885" w:hanging="885"/>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080" w:hanging="108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440" w:hanging="1440"/>
      </w:pPr>
      <w:rPr>
        <w:rFonts w:hint="default"/>
      </w:rPr>
    </w:lvl>
  </w:abstractNum>
  <w:abstractNum w:abstractNumId="23">
    <w:nsid w:val="40B647A6"/>
    <w:multiLevelType w:val="multilevel"/>
    <w:tmpl w:val="40B647A6"/>
    <w:lvl w:ilvl="0" w:tentative="0">
      <w:start w:val="1"/>
      <w:numFmt w:val="decimal"/>
      <w:lvlText w:val="%1."/>
      <w:lvlJc w:val="left"/>
      <w:pPr>
        <w:tabs>
          <w:tab w:val="left" w:pos="720"/>
        </w:tabs>
        <w:ind w:left="720" w:hanging="360"/>
      </w:p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4">
    <w:nsid w:val="40C70A35"/>
    <w:multiLevelType w:val="singleLevel"/>
    <w:tmpl w:val="40C70A35"/>
    <w:lvl w:ilvl="0" w:tentative="0">
      <w:start w:val="1"/>
      <w:numFmt w:val="lowerLetter"/>
      <w:suff w:val="space"/>
      <w:lvlText w:val="%1."/>
      <w:lvlJc w:val="left"/>
      <w:rPr>
        <w:rFonts w:hint="default" w:ascii="阿里巴巴普惠体 L" w:hAnsi="阿里巴巴普惠体 L" w:eastAsia="阿里巴巴普惠体 L" w:cs="阿里巴巴普惠体 L"/>
        <w:b/>
        <w:bCs/>
        <w:color w:val="0070C0"/>
      </w:rPr>
    </w:lvl>
  </w:abstractNum>
  <w:abstractNum w:abstractNumId="25">
    <w:nsid w:val="4586C484"/>
    <w:multiLevelType w:val="multilevel"/>
    <w:tmpl w:val="4586C484"/>
    <w:lvl w:ilvl="0" w:tentative="0">
      <w:start w:val="1"/>
      <w:numFmt w:val="decimal"/>
      <w:lvlText w:val="%1."/>
      <w:lvlJc w:val="left"/>
      <w:pPr>
        <w:ind w:left="360" w:hanging="360"/>
      </w:pPr>
      <w:rPr>
        <w:rFonts w:hint="default" w:ascii="Times New Roman" w:hAnsi="Times New Roman" w:cs="Times New Roman"/>
        <w:color w:val="auto"/>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suff w:val="space"/>
      <w:lvlText w:val="%4."/>
      <w:lvlJc w:val="left"/>
      <w:pPr>
        <w:ind w:left="420" w:hanging="420"/>
      </w:pPr>
      <w:rPr>
        <w:rFonts w:hint="default" w:ascii="阿里巴巴普惠体 L" w:hAnsi="阿里巴巴普惠体 L" w:eastAsia="阿里巴巴普惠体 L" w:cs="阿里巴巴普惠体 L"/>
        <w:b/>
        <w:bCs/>
        <w:sz w:val="21"/>
        <w:szCs w:val="21"/>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suff w:val="space"/>
      <w:lvlText w:val="%7."/>
      <w:lvlJc w:val="left"/>
      <w:pPr>
        <w:ind w:left="420" w:hanging="420"/>
      </w:pPr>
      <w:rPr>
        <w:rFonts w:hint="default" w:ascii="阿里巴巴普惠体 L" w:hAnsi="阿里巴巴普惠体 L" w:eastAsia="阿里巴巴普惠体 L" w:cs="阿里巴巴普惠体 L"/>
        <w:b/>
        <w:bCs w:val="0"/>
        <w:color w:val="auto"/>
        <w:sz w:val="21"/>
        <w:szCs w:val="21"/>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26">
    <w:nsid w:val="4E8A7400"/>
    <w:multiLevelType w:val="singleLevel"/>
    <w:tmpl w:val="4E8A7400"/>
    <w:lvl w:ilvl="0" w:tentative="0">
      <w:start w:val="1"/>
      <w:numFmt w:val="decimal"/>
      <w:suff w:val="space"/>
      <w:lvlText w:val="%1."/>
      <w:lvlJc w:val="left"/>
      <w:pPr>
        <w:ind w:left="-420"/>
      </w:pPr>
    </w:lvl>
  </w:abstractNum>
  <w:abstractNum w:abstractNumId="27">
    <w:nsid w:val="556D3DC3"/>
    <w:multiLevelType w:val="multilevel"/>
    <w:tmpl w:val="556D3DC3"/>
    <w:lvl w:ilvl="0" w:tentative="0">
      <w:start w:val="1"/>
      <w:numFmt w:val="decimal"/>
      <w:suff w:val="space"/>
      <w:lvlText w:val="%1."/>
      <w:lvlJc w:val="left"/>
      <w:pPr>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8">
    <w:nsid w:val="56912EB9"/>
    <w:multiLevelType w:val="singleLevel"/>
    <w:tmpl w:val="56912EB9"/>
    <w:lvl w:ilvl="0" w:tentative="0">
      <w:start w:val="1"/>
      <w:numFmt w:val="decimal"/>
      <w:lvlText w:val="%1."/>
      <w:lvlJc w:val="left"/>
      <w:pPr>
        <w:tabs>
          <w:tab w:val="left" w:pos="312"/>
        </w:tabs>
      </w:pPr>
    </w:lvl>
  </w:abstractNum>
  <w:abstractNum w:abstractNumId="29">
    <w:nsid w:val="57F1A1F3"/>
    <w:multiLevelType w:val="singleLevel"/>
    <w:tmpl w:val="57F1A1F3"/>
    <w:lvl w:ilvl="0" w:tentative="0">
      <w:start w:val="1"/>
      <w:numFmt w:val="bullet"/>
      <w:lvlText w:val=""/>
      <w:lvlJc w:val="left"/>
      <w:pPr>
        <w:ind w:left="420" w:hanging="420"/>
      </w:pPr>
      <w:rPr>
        <w:rFonts w:hint="default" w:ascii="Wingdings" w:hAnsi="Wingdings"/>
      </w:rPr>
    </w:lvl>
  </w:abstractNum>
  <w:abstractNum w:abstractNumId="30">
    <w:nsid w:val="59F7218C"/>
    <w:multiLevelType w:val="multilevel"/>
    <w:tmpl w:val="59F7218C"/>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31">
    <w:nsid w:val="5F115C02"/>
    <w:multiLevelType w:val="multilevel"/>
    <w:tmpl w:val="5F115C02"/>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32">
    <w:nsid w:val="5F41DA4E"/>
    <w:multiLevelType w:val="singleLevel"/>
    <w:tmpl w:val="5F41DA4E"/>
    <w:lvl w:ilvl="0" w:tentative="0">
      <w:start w:val="1"/>
      <w:numFmt w:val="decimal"/>
      <w:suff w:val="space"/>
      <w:lvlText w:val="%1."/>
      <w:lvlJc w:val="left"/>
    </w:lvl>
  </w:abstractNum>
  <w:abstractNum w:abstractNumId="33">
    <w:nsid w:val="62620871"/>
    <w:multiLevelType w:val="multilevel"/>
    <w:tmpl w:val="62620871"/>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34">
    <w:nsid w:val="62D6673A"/>
    <w:multiLevelType w:val="multilevel"/>
    <w:tmpl w:val="62D6673A"/>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35">
    <w:nsid w:val="62F23193"/>
    <w:multiLevelType w:val="multilevel"/>
    <w:tmpl w:val="62F23193"/>
    <w:lvl w:ilvl="0" w:tentative="0">
      <w:start w:val="1"/>
      <w:numFmt w:val="bullet"/>
      <w:lvlText w:val=""/>
      <w:lvlJc w:val="left"/>
      <w:pPr>
        <w:ind w:left="420" w:hanging="420"/>
      </w:pPr>
      <w:rPr>
        <w:rFonts w:hint="default" w:ascii="Wingdings" w:hAnsi="Wingdings"/>
        <w:sz w:val="16"/>
        <w:szCs w:val="16"/>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6">
    <w:nsid w:val="6FCD591B"/>
    <w:multiLevelType w:val="multilevel"/>
    <w:tmpl w:val="6FCD591B"/>
    <w:lvl w:ilvl="0" w:tentative="0">
      <w:start w:val="1"/>
      <w:numFmt w:val="decimal"/>
      <w:lvlText w:val="%1."/>
      <w:lvlJc w:val="left"/>
      <w:pPr>
        <w:ind w:left="440" w:hanging="440"/>
      </w:p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7">
    <w:nsid w:val="76961DFE"/>
    <w:multiLevelType w:val="multilevel"/>
    <w:tmpl w:val="76961DFE"/>
    <w:lvl w:ilvl="0" w:tentative="0">
      <w:start w:val="1"/>
      <w:numFmt w:val="bullet"/>
      <w:lvlText w:val=""/>
      <w:lvlJc w:val="left"/>
      <w:pPr>
        <w:ind w:left="440" w:hanging="440"/>
      </w:pPr>
      <w:rPr>
        <w:rFonts w:hint="default" w:ascii="Wingdings" w:hAnsi="Wingdings"/>
      </w:rPr>
    </w:lvl>
    <w:lvl w:ilvl="1" w:tentative="0">
      <w:start w:val="1"/>
      <w:numFmt w:val="bullet"/>
      <w:lvlText w:val=""/>
      <w:lvlJc w:val="left"/>
      <w:pPr>
        <w:ind w:left="880" w:hanging="440"/>
      </w:pPr>
      <w:rPr>
        <w:rFonts w:hint="default" w:ascii="Wingdings" w:hAnsi="Wingdings"/>
      </w:rPr>
    </w:lvl>
    <w:lvl w:ilvl="2" w:tentative="0">
      <w:start w:val="1"/>
      <w:numFmt w:val="bullet"/>
      <w:lvlText w:val=""/>
      <w:lvlJc w:val="left"/>
      <w:pPr>
        <w:ind w:left="1320" w:hanging="440"/>
      </w:pPr>
      <w:rPr>
        <w:rFonts w:hint="default" w:ascii="Wingdings" w:hAnsi="Wingdings"/>
      </w:rPr>
    </w:lvl>
    <w:lvl w:ilvl="3" w:tentative="0">
      <w:start w:val="1"/>
      <w:numFmt w:val="bullet"/>
      <w:lvlText w:val=""/>
      <w:lvlJc w:val="left"/>
      <w:pPr>
        <w:ind w:left="1760" w:hanging="440"/>
      </w:pPr>
      <w:rPr>
        <w:rFonts w:hint="default" w:ascii="Wingdings" w:hAnsi="Wingdings"/>
      </w:rPr>
    </w:lvl>
    <w:lvl w:ilvl="4" w:tentative="0">
      <w:start w:val="1"/>
      <w:numFmt w:val="bullet"/>
      <w:lvlText w:val=""/>
      <w:lvlJc w:val="left"/>
      <w:pPr>
        <w:ind w:left="2200" w:hanging="440"/>
      </w:pPr>
      <w:rPr>
        <w:rFonts w:hint="default" w:ascii="Wingdings" w:hAnsi="Wingdings"/>
      </w:rPr>
    </w:lvl>
    <w:lvl w:ilvl="5" w:tentative="0">
      <w:start w:val="1"/>
      <w:numFmt w:val="bullet"/>
      <w:lvlText w:val=""/>
      <w:lvlJc w:val="left"/>
      <w:pPr>
        <w:ind w:left="2640" w:hanging="440"/>
      </w:pPr>
      <w:rPr>
        <w:rFonts w:hint="default" w:ascii="Wingdings" w:hAnsi="Wingdings"/>
      </w:rPr>
    </w:lvl>
    <w:lvl w:ilvl="6" w:tentative="0">
      <w:start w:val="1"/>
      <w:numFmt w:val="bullet"/>
      <w:lvlText w:val=""/>
      <w:lvlJc w:val="left"/>
      <w:pPr>
        <w:ind w:left="3080" w:hanging="440"/>
      </w:pPr>
      <w:rPr>
        <w:rFonts w:hint="default" w:ascii="Wingdings" w:hAnsi="Wingdings"/>
      </w:rPr>
    </w:lvl>
    <w:lvl w:ilvl="7" w:tentative="0">
      <w:start w:val="1"/>
      <w:numFmt w:val="bullet"/>
      <w:lvlText w:val=""/>
      <w:lvlJc w:val="left"/>
      <w:pPr>
        <w:ind w:left="3520" w:hanging="440"/>
      </w:pPr>
      <w:rPr>
        <w:rFonts w:hint="default" w:ascii="Wingdings" w:hAnsi="Wingdings"/>
      </w:rPr>
    </w:lvl>
    <w:lvl w:ilvl="8" w:tentative="0">
      <w:start w:val="1"/>
      <w:numFmt w:val="bullet"/>
      <w:lvlText w:val=""/>
      <w:lvlJc w:val="left"/>
      <w:pPr>
        <w:ind w:left="3960" w:hanging="440"/>
      </w:pPr>
      <w:rPr>
        <w:rFonts w:hint="default" w:ascii="Wingdings" w:hAnsi="Wingdings"/>
      </w:rPr>
    </w:lvl>
  </w:abstractNum>
  <w:abstractNum w:abstractNumId="38">
    <w:nsid w:val="79C26C96"/>
    <w:multiLevelType w:val="multilevel"/>
    <w:tmpl w:val="79C26C96"/>
    <w:lvl w:ilvl="0" w:tentative="0">
      <w:start w:val="1"/>
      <w:numFmt w:val="decimal"/>
      <w:lvlText w:val="%1."/>
      <w:lvlJc w:val="left"/>
      <w:pPr>
        <w:tabs>
          <w:tab w:val="left" w:pos="720"/>
        </w:tabs>
        <w:ind w:left="720" w:hanging="360"/>
      </w:pPr>
      <w:rPr>
        <w:rFonts w:hint="default" w:ascii="阿里巴巴普惠体 L" w:hAnsi="阿里巴巴普惠体 L" w:eastAsia="阿里巴巴普惠体 L" w:cs="阿里巴巴普惠体 L"/>
        <w:b/>
        <w:bCs/>
        <w:sz w:val="22"/>
        <w:szCs w:val="22"/>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9">
    <w:nsid w:val="7B519609"/>
    <w:multiLevelType w:val="singleLevel"/>
    <w:tmpl w:val="7B519609"/>
    <w:lvl w:ilvl="0" w:tentative="0">
      <w:start w:val="10"/>
      <w:numFmt w:val="decimal"/>
      <w:suff w:val="space"/>
      <w:lvlText w:val="Charpter %1 "/>
      <w:lvlJc w:val="left"/>
      <w:rPr>
        <w:rFonts w:hint="default"/>
      </w:rPr>
    </w:lvl>
  </w:abstractNum>
  <w:abstractNum w:abstractNumId="40">
    <w:nsid w:val="7E0D4BEF"/>
    <w:multiLevelType w:val="multilevel"/>
    <w:tmpl w:val="7E0D4BEF"/>
    <w:lvl w:ilvl="0" w:tentative="0">
      <w:start w:val="1"/>
      <w:numFmt w:val="decimal"/>
      <w:lvlText w:val="%1."/>
      <w:lvlJc w:val="left"/>
      <w:pPr>
        <w:ind w:left="360" w:hanging="360"/>
      </w:pPr>
      <w:rPr>
        <w:rFonts w:hint="default" w:ascii="Times New Roman" w:hAnsi="Times New Roman" w:cs="Times New Roman"/>
        <w:color w:val="auto"/>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suff w:val="space"/>
      <w:lvlText w:val="%4."/>
      <w:lvlJc w:val="left"/>
      <w:pPr>
        <w:ind w:left="420" w:hanging="420"/>
      </w:pPr>
      <w:rPr>
        <w:rFonts w:hint="default" w:ascii="阿里巴巴普惠体 L" w:hAnsi="阿里巴巴普惠体 L" w:eastAsia="阿里巴巴普惠体 L" w:cs="阿里巴巴普惠体 L"/>
        <w:b/>
        <w:bCs/>
        <w:sz w:val="21"/>
        <w:szCs w:val="21"/>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suff w:val="space"/>
      <w:lvlText w:val="%7."/>
      <w:lvlJc w:val="left"/>
      <w:pPr>
        <w:ind w:left="420" w:hanging="420"/>
      </w:pPr>
      <w:rPr>
        <w:rFonts w:hint="default" w:ascii="阿里巴巴普惠体 L" w:hAnsi="阿里巴巴普惠体 L" w:eastAsia="阿里巴巴普惠体 L" w:cs="阿里巴巴普惠体 L"/>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num w:numId="1">
    <w:abstractNumId w:val="35"/>
  </w:num>
  <w:num w:numId="2">
    <w:abstractNumId w:val="38"/>
  </w:num>
  <w:num w:numId="3">
    <w:abstractNumId w:val="20"/>
  </w:num>
  <w:num w:numId="4">
    <w:abstractNumId w:val="28"/>
  </w:num>
  <w:num w:numId="5">
    <w:abstractNumId w:val="2"/>
  </w:num>
  <w:num w:numId="6">
    <w:abstractNumId w:val="24"/>
  </w:num>
  <w:num w:numId="7">
    <w:abstractNumId w:val="37"/>
  </w:num>
  <w:num w:numId="8">
    <w:abstractNumId w:val="30"/>
  </w:num>
  <w:num w:numId="9">
    <w:abstractNumId w:val="19"/>
  </w:num>
  <w:num w:numId="10">
    <w:abstractNumId w:val="36"/>
  </w:num>
  <w:num w:numId="11">
    <w:abstractNumId w:val="22"/>
  </w:num>
  <w:num w:numId="12">
    <w:abstractNumId w:val="1"/>
  </w:num>
  <w:num w:numId="13">
    <w:abstractNumId w:val="18"/>
  </w:num>
  <w:num w:numId="14">
    <w:abstractNumId w:val="33"/>
  </w:num>
  <w:num w:numId="15">
    <w:abstractNumId w:val="11"/>
  </w:num>
  <w:num w:numId="16">
    <w:abstractNumId w:val="31"/>
  </w:num>
  <w:num w:numId="17">
    <w:abstractNumId w:val="7"/>
  </w:num>
  <w:num w:numId="18">
    <w:abstractNumId w:val="14"/>
  </w:num>
  <w:num w:numId="19">
    <w:abstractNumId w:val="8"/>
  </w:num>
  <w:num w:numId="20">
    <w:abstractNumId w:val="6"/>
  </w:num>
  <w:num w:numId="21">
    <w:abstractNumId w:val="29"/>
  </w:num>
  <w:num w:numId="22">
    <w:abstractNumId w:val="34"/>
  </w:num>
  <w:num w:numId="23">
    <w:abstractNumId w:val="27"/>
  </w:num>
  <w:num w:numId="24">
    <w:abstractNumId w:val="10"/>
  </w:num>
  <w:num w:numId="25">
    <w:abstractNumId w:val="16"/>
  </w:num>
  <w:num w:numId="26">
    <w:abstractNumId w:val="23"/>
  </w:num>
  <w:num w:numId="27">
    <w:abstractNumId w:val="40"/>
  </w:num>
  <w:num w:numId="28">
    <w:abstractNumId w:val="25"/>
  </w:num>
  <w:num w:numId="29">
    <w:abstractNumId w:val="9"/>
  </w:num>
  <w:num w:numId="30">
    <w:abstractNumId w:val="12"/>
  </w:num>
  <w:num w:numId="31">
    <w:abstractNumId w:val="3"/>
  </w:num>
  <w:num w:numId="32">
    <w:abstractNumId w:val="17"/>
  </w:num>
  <w:num w:numId="33">
    <w:abstractNumId w:val="0"/>
  </w:num>
  <w:num w:numId="34">
    <w:abstractNumId w:val="26"/>
  </w:num>
  <w:num w:numId="35">
    <w:abstractNumId w:val="32"/>
  </w:num>
  <w:num w:numId="36">
    <w:abstractNumId w:val="13"/>
  </w:num>
  <w:num w:numId="37">
    <w:abstractNumId w:val="21"/>
  </w:num>
  <w:num w:numId="38">
    <w:abstractNumId w:val="4"/>
  </w:num>
  <w:num w:numId="39">
    <w:abstractNumId w:val="39"/>
  </w:num>
  <w:num w:numId="40">
    <w:abstractNumId w:val="15"/>
  </w:num>
  <w:num w:numId="4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2"/>
  <w:bordersDoNotSurroundHeader w:val="0"/>
  <w:bordersDoNotSurroundFooter w:val="0"/>
  <w:documentProtection w:edit="readOnly" w:enforcement="0"/>
  <w:defaultTabStop w:val="420"/>
  <w:drawingGridHorizontalSpacing w:val="0"/>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ZiMmEzY2IxYjRmODMyMDJmNTRkMGUyOGFhOWE1MmEifQ=="/>
  </w:docVars>
  <w:rsids>
    <w:rsidRoot w:val="00172A27"/>
    <w:rsid w:val="00000728"/>
    <w:rsid w:val="00002422"/>
    <w:rsid w:val="0000276E"/>
    <w:rsid w:val="00004C0D"/>
    <w:rsid w:val="00006557"/>
    <w:rsid w:val="000067E9"/>
    <w:rsid w:val="00007144"/>
    <w:rsid w:val="000072AA"/>
    <w:rsid w:val="00010916"/>
    <w:rsid w:val="00011E17"/>
    <w:rsid w:val="00012D01"/>
    <w:rsid w:val="0001403E"/>
    <w:rsid w:val="00015F7B"/>
    <w:rsid w:val="000162B0"/>
    <w:rsid w:val="00016D3F"/>
    <w:rsid w:val="000202BB"/>
    <w:rsid w:val="00020397"/>
    <w:rsid w:val="00020CD2"/>
    <w:rsid w:val="00021704"/>
    <w:rsid w:val="000242F3"/>
    <w:rsid w:val="00024319"/>
    <w:rsid w:val="00025CF6"/>
    <w:rsid w:val="0002795B"/>
    <w:rsid w:val="00027D70"/>
    <w:rsid w:val="00030684"/>
    <w:rsid w:val="00031889"/>
    <w:rsid w:val="00033804"/>
    <w:rsid w:val="000357F1"/>
    <w:rsid w:val="000366BD"/>
    <w:rsid w:val="00036B07"/>
    <w:rsid w:val="00037B37"/>
    <w:rsid w:val="00040964"/>
    <w:rsid w:val="00041C87"/>
    <w:rsid w:val="00042BE5"/>
    <w:rsid w:val="00044306"/>
    <w:rsid w:val="000443D4"/>
    <w:rsid w:val="00045396"/>
    <w:rsid w:val="00047046"/>
    <w:rsid w:val="00051584"/>
    <w:rsid w:val="00051C6F"/>
    <w:rsid w:val="00052ED5"/>
    <w:rsid w:val="00053634"/>
    <w:rsid w:val="000537B0"/>
    <w:rsid w:val="000542E4"/>
    <w:rsid w:val="000546AD"/>
    <w:rsid w:val="000569D7"/>
    <w:rsid w:val="000574C1"/>
    <w:rsid w:val="00057559"/>
    <w:rsid w:val="000578F4"/>
    <w:rsid w:val="00060CDB"/>
    <w:rsid w:val="00060F11"/>
    <w:rsid w:val="00065367"/>
    <w:rsid w:val="00065C65"/>
    <w:rsid w:val="000668A7"/>
    <w:rsid w:val="00067B06"/>
    <w:rsid w:val="00067B61"/>
    <w:rsid w:val="00071EB0"/>
    <w:rsid w:val="0007273B"/>
    <w:rsid w:val="0007341E"/>
    <w:rsid w:val="000736B1"/>
    <w:rsid w:val="00073BC6"/>
    <w:rsid w:val="00073DB6"/>
    <w:rsid w:val="00075CE8"/>
    <w:rsid w:val="00075E3F"/>
    <w:rsid w:val="000767AC"/>
    <w:rsid w:val="00076C32"/>
    <w:rsid w:val="00077F70"/>
    <w:rsid w:val="00081171"/>
    <w:rsid w:val="00083144"/>
    <w:rsid w:val="00085499"/>
    <w:rsid w:val="00090495"/>
    <w:rsid w:val="00091358"/>
    <w:rsid w:val="00092B1F"/>
    <w:rsid w:val="00093F54"/>
    <w:rsid w:val="0009432D"/>
    <w:rsid w:val="000957A8"/>
    <w:rsid w:val="00096D00"/>
    <w:rsid w:val="000972F1"/>
    <w:rsid w:val="00097479"/>
    <w:rsid w:val="000979C0"/>
    <w:rsid w:val="000A02C4"/>
    <w:rsid w:val="000A040B"/>
    <w:rsid w:val="000A0A84"/>
    <w:rsid w:val="000A0ADA"/>
    <w:rsid w:val="000A1D81"/>
    <w:rsid w:val="000A36A2"/>
    <w:rsid w:val="000A396B"/>
    <w:rsid w:val="000A3D54"/>
    <w:rsid w:val="000A4E29"/>
    <w:rsid w:val="000A548C"/>
    <w:rsid w:val="000A6C7C"/>
    <w:rsid w:val="000A7BB8"/>
    <w:rsid w:val="000B0FA2"/>
    <w:rsid w:val="000B30CB"/>
    <w:rsid w:val="000B3B66"/>
    <w:rsid w:val="000B3B7C"/>
    <w:rsid w:val="000B4010"/>
    <w:rsid w:val="000B4A2C"/>
    <w:rsid w:val="000B4F9F"/>
    <w:rsid w:val="000B5696"/>
    <w:rsid w:val="000B63D9"/>
    <w:rsid w:val="000B7009"/>
    <w:rsid w:val="000B75B9"/>
    <w:rsid w:val="000B7735"/>
    <w:rsid w:val="000B774F"/>
    <w:rsid w:val="000C10AD"/>
    <w:rsid w:val="000C1208"/>
    <w:rsid w:val="000C1C31"/>
    <w:rsid w:val="000C30B2"/>
    <w:rsid w:val="000C3655"/>
    <w:rsid w:val="000C36FD"/>
    <w:rsid w:val="000C3836"/>
    <w:rsid w:val="000C3D1D"/>
    <w:rsid w:val="000C44D4"/>
    <w:rsid w:val="000C4642"/>
    <w:rsid w:val="000C4C61"/>
    <w:rsid w:val="000C57D1"/>
    <w:rsid w:val="000C5C8B"/>
    <w:rsid w:val="000C5D19"/>
    <w:rsid w:val="000C73A0"/>
    <w:rsid w:val="000C7971"/>
    <w:rsid w:val="000D07C4"/>
    <w:rsid w:val="000D08D4"/>
    <w:rsid w:val="000D0AD1"/>
    <w:rsid w:val="000D1C8E"/>
    <w:rsid w:val="000D26CB"/>
    <w:rsid w:val="000D2D9A"/>
    <w:rsid w:val="000D46B6"/>
    <w:rsid w:val="000D49EF"/>
    <w:rsid w:val="000D4F27"/>
    <w:rsid w:val="000D6DAA"/>
    <w:rsid w:val="000D791C"/>
    <w:rsid w:val="000E29A7"/>
    <w:rsid w:val="000E2CD3"/>
    <w:rsid w:val="000E430A"/>
    <w:rsid w:val="000E4899"/>
    <w:rsid w:val="000E530C"/>
    <w:rsid w:val="000E6418"/>
    <w:rsid w:val="000E6A43"/>
    <w:rsid w:val="000E711D"/>
    <w:rsid w:val="000E793C"/>
    <w:rsid w:val="000F0EF9"/>
    <w:rsid w:val="000F294E"/>
    <w:rsid w:val="000F4D8B"/>
    <w:rsid w:val="000F539F"/>
    <w:rsid w:val="000F575F"/>
    <w:rsid w:val="000F5B8F"/>
    <w:rsid w:val="000F5D47"/>
    <w:rsid w:val="000F6BBD"/>
    <w:rsid w:val="00100BE1"/>
    <w:rsid w:val="0010188D"/>
    <w:rsid w:val="00101E8B"/>
    <w:rsid w:val="0010291A"/>
    <w:rsid w:val="001046E4"/>
    <w:rsid w:val="00104E35"/>
    <w:rsid w:val="00105E28"/>
    <w:rsid w:val="00106067"/>
    <w:rsid w:val="00106BDC"/>
    <w:rsid w:val="00110B44"/>
    <w:rsid w:val="001128CE"/>
    <w:rsid w:val="00112D3B"/>
    <w:rsid w:val="00112F11"/>
    <w:rsid w:val="0011340F"/>
    <w:rsid w:val="0011469D"/>
    <w:rsid w:val="001147F1"/>
    <w:rsid w:val="00115BB2"/>
    <w:rsid w:val="00115E4C"/>
    <w:rsid w:val="00117E27"/>
    <w:rsid w:val="001200BA"/>
    <w:rsid w:val="00121BC7"/>
    <w:rsid w:val="0012325C"/>
    <w:rsid w:val="00123F50"/>
    <w:rsid w:val="00124497"/>
    <w:rsid w:val="00124DD3"/>
    <w:rsid w:val="00124E20"/>
    <w:rsid w:val="00125141"/>
    <w:rsid w:val="00125D5D"/>
    <w:rsid w:val="00126AD3"/>
    <w:rsid w:val="00130495"/>
    <w:rsid w:val="00131F29"/>
    <w:rsid w:val="0013304A"/>
    <w:rsid w:val="00133241"/>
    <w:rsid w:val="0013326D"/>
    <w:rsid w:val="00133622"/>
    <w:rsid w:val="001336DB"/>
    <w:rsid w:val="00134F47"/>
    <w:rsid w:val="00135150"/>
    <w:rsid w:val="001358DD"/>
    <w:rsid w:val="00135DDB"/>
    <w:rsid w:val="001360D9"/>
    <w:rsid w:val="0013680B"/>
    <w:rsid w:val="00136B13"/>
    <w:rsid w:val="00136F16"/>
    <w:rsid w:val="001376B4"/>
    <w:rsid w:val="00137762"/>
    <w:rsid w:val="00137A0E"/>
    <w:rsid w:val="00141A23"/>
    <w:rsid w:val="001427C0"/>
    <w:rsid w:val="00145575"/>
    <w:rsid w:val="00145C7D"/>
    <w:rsid w:val="00145E51"/>
    <w:rsid w:val="0014615E"/>
    <w:rsid w:val="00146F6A"/>
    <w:rsid w:val="00150965"/>
    <w:rsid w:val="00150E0C"/>
    <w:rsid w:val="0015360C"/>
    <w:rsid w:val="00153C46"/>
    <w:rsid w:val="00155A60"/>
    <w:rsid w:val="00155BD8"/>
    <w:rsid w:val="00156966"/>
    <w:rsid w:val="00156EAE"/>
    <w:rsid w:val="00160420"/>
    <w:rsid w:val="00160BEE"/>
    <w:rsid w:val="00161205"/>
    <w:rsid w:val="00161B3B"/>
    <w:rsid w:val="00163803"/>
    <w:rsid w:val="0016484C"/>
    <w:rsid w:val="00166B74"/>
    <w:rsid w:val="00167E0B"/>
    <w:rsid w:val="00170009"/>
    <w:rsid w:val="00170EC6"/>
    <w:rsid w:val="001712F5"/>
    <w:rsid w:val="0017133E"/>
    <w:rsid w:val="00172A27"/>
    <w:rsid w:val="001733D9"/>
    <w:rsid w:val="0017464F"/>
    <w:rsid w:val="00174989"/>
    <w:rsid w:val="00174ED5"/>
    <w:rsid w:val="00177FC5"/>
    <w:rsid w:val="00181529"/>
    <w:rsid w:val="00182653"/>
    <w:rsid w:val="00182868"/>
    <w:rsid w:val="00182C91"/>
    <w:rsid w:val="00184079"/>
    <w:rsid w:val="00185BAE"/>
    <w:rsid w:val="0018616D"/>
    <w:rsid w:val="0018790A"/>
    <w:rsid w:val="00187D5F"/>
    <w:rsid w:val="00187DC4"/>
    <w:rsid w:val="00190AA2"/>
    <w:rsid w:val="00190BE0"/>
    <w:rsid w:val="00192060"/>
    <w:rsid w:val="00192072"/>
    <w:rsid w:val="001921BB"/>
    <w:rsid w:val="00192B5C"/>
    <w:rsid w:val="00192BA6"/>
    <w:rsid w:val="00193B11"/>
    <w:rsid w:val="00195E91"/>
    <w:rsid w:val="00196729"/>
    <w:rsid w:val="001A1047"/>
    <w:rsid w:val="001A377B"/>
    <w:rsid w:val="001A5641"/>
    <w:rsid w:val="001A5FFF"/>
    <w:rsid w:val="001A73CA"/>
    <w:rsid w:val="001B0478"/>
    <w:rsid w:val="001B0656"/>
    <w:rsid w:val="001B0AB1"/>
    <w:rsid w:val="001B0AB6"/>
    <w:rsid w:val="001B0D5A"/>
    <w:rsid w:val="001B2652"/>
    <w:rsid w:val="001B2696"/>
    <w:rsid w:val="001B290E"/>
    <w:rsid w:val="001B3147"/>
    <w:rsid w:val="001B38DB"/>
    <w:rsid w:val="001B404E"/>
    <w:rsid w:val="001B414F"/>
    <w:rsid w:val="001B4BE9"/>
    <w:rsid w:val="001B5180"/>
    <w:rsid w:val="001B57C4"/>
    <w:rsid w:val="001B58E4"/>
    <w:rsid w:val="001B5F93"/>
    <w:rsid w:val="001B626F"/>
    <w:rsid w:val="001B6597"/>
    <w:rsid w:val="001B6746"/>
    <w:rsid w:val="001B67CA"/>
    <w:rsid w:val="001C0985"/>
    <w:rsid w:val="001C1363"/>
    <w:rsid w:val="001C3CB5"/>
    <w:rsid w:val="001C4A2D"/>
    <w:rsid w:val="001C5951"/>
    <w:rsid w:val="001C72F0"/>
    <w:rsid w:val="001C7E9C"/>
    <w:rsid w:val="001D2CDE"/>
    <w:rsid w:val="001D60B1"/>
    <w:rsid w:val="001D7D24"/>
    <w:rsid w:val="001D7F54"/>
    <w:rsid w:val="001E1195"/>
    <w:rsid w:val="001E122A"/>
    <w:rsid w:val="001E1289"/>
    <w:rsid w:val="001E58FA"/>
    <w:rsid w:val="001E6397"/>
    <w:rsid w:val="001E721A"/>
    <w:rsid w:val="001E784F"/>
    <w:rsid w:val="001E7F1C"/>
    <w:rsid w:val="001F010A"/>
    <w:rsid w:val="001F14BA"/>
    <w:rsid w:val="001F28C9"/>
    <w:rsid w:val="001F30B7"/>
    <w:rsid w:val="001F3F22"/>
    <w:rsid w:val="001F4C83"/>
    <w:rsid w:val="001F7F0A"/>
    <w:rsid w:val="00201C96"/>
    <w:rsid w:val="0020256F"/>
    <w:rsid w:val="00203388"/>
    <w:rsid w:val="002043F1"/>
    <w:rsid w:val="002106BF"/>
    <w:rsid w:val="0021221C"/>
    <w:rsid w:val="00212890"/>
    <w:rsid w:val="002133FE"/>
    <w:rsid w:val="00214AF4"/>
    <w:rsid w:val="0021588B"/>
    <w:rsid w:val="002203BA"/>
    <w:rsid w:val="00220F15"/>
    <w:rsid w:val="002236E6"/>
    <w:rsid w:val="002236F8"/>
    <w:rsid w:val="00223BA2"/>
    <w:rsid w:val="00223DD9"/>
    <w:rsid w:val="00224196"/>
    <w:rsid w:val="0022463E"/>
    <w:rsid w:val="002260CD"/>
    <w:rsid w:val="00226301"/>
    <w:rsid w:val="00231A12"/>
    <w:rsid w:val="00231C74"/>
    <w:rsid w:val="00234382"/>
    <w:rsid w:val="00234693"/>
    <w:rsid w:val="00234F95"/>
    <w:rsid w:val="00237101"/>
    <w:rsid w:val="00240AAA"/>
    <w:rsid w:val="00241A52"/>
    <w:rsid w:val="00241DF6"/>
    <w:rsid w:val="00244F2F"/>
    <w:rsid w:val="0024570E"/>
    <w:rsid w:val="00246E15"/>
    <w:rsid w:val="00247420"/>
    <w:rsid w:val="00250C7C"/>
    <w:rsid w:val="00251BB6"/>
    <w:rsid w:val="002531F3"/>
    <w:rsid w:val="00253359"/>
    <w:rsid w:val="00253496"/>
    <w:rsid w:val="00253A0A"/>
    <w:rsid w:val="00254E62"/>
    <w:rsid w:val="00255869"/>
    <w:rsid w:val="0025607E"/>
    <w:rsid w:val="00256475"/>
    <w:rsid w:val="002579FD"/>
    <w:rsid w:val="00265001"/>
    <w:rsid w:val="00266ECF"/>
    <w:rsid w:val="00267298"/>
    <w:rsid w:val="00271DAF"/>
    <w:rsid w:val="002722B2"/>
    <w:rsid w:val="00273D34"/>
    <w:rsid w:val="0027450E"/>
    <w:rsid w:val="00274577"/>
    <w:rsid w:val="00274DC9"/>
    <w:rsid w:val="00274FD0"/>
    <w:rsid w:val="002751AA"/>
    <w:rsid w:val="002755DB"/>
    <w:rsid w:val="00275674"/>
    <w:rsid w:val="002758B9"/>
    <w:rsid w:val="00275AE1"/>
    <w:rsid w:val="0027681E"/>
    <w:rsid w:val="00276F5F"/>
    <w:rsid w:val="00277DDD"/>
    <w:rsid w:val="00280223"/>
    <w:rsid w:val="00280F8E"/>
    <w:rsid w:val="00281013"/>
    <w:rsid w:val="0028101F"/>
    <w:rsid w:val="0028292F"/>
    <w:rsid w:val="0028300D"/>
    <w:rsid w:val="00284F22"/>
    <w:rsid w:val="002860CD"/>
    <w:rsid w:val="0028620D"/>
    <w:rsid w:val="002870F2"/>
    <w:rsid w:val="00287551"/>
    <w:rsid w:val="00287741"/>
    <w:rsid w:val="0028774F"/>
    <w:rsid w:val="0029102C"/>
    <w:rsid w:val="00291D02"/>
    <w:rsid w:val="0029384F"/>
    <w:rsid w:val="002938FA"/>
    <w:rsid w:val="002939F0"/>
    <w:rsid w:val="002952C4"/>
    <w:rsid w:val="002966EF"/>
    <w:rsid w:val="002A0380"/>
    <w:rsid w:val="002A12B9"/>
    <w:rsid w:val="002A196F"/>
    <w:rsid w:val="002A2393"/>
    <w:rsid w:val="002A2B20"/>
    <w:rsid w:val="002A2D66"/>
    <w:rsid w:val="002A37E8"/>
    <w:rsid w:val="002A4452"/>
    <w:rsid w:val="002A4547"/>
    <w:rsid w:val="002A5237"/>
    <w:rsid w:val="002A6554"/>
    <w:rsid w:val="002A6783"/>
    <w:rsid w:val="002A6C6C"/>
    <w:rsid w:val="002A7F5C"/>
    <w:rsid w:val="002B0032"/>
    <w:rsid w:val="002B23C9"/>
    <w:rsid w:val="002B597A"/>
    <w:rsid w:val="002B5DCC"/>
    <w:rsid w:val="002B6386"/>
    <w:rsid w:val="002B7A8E"/>
    <w:rsid w:val="002B7BE1"/>
    <w:rsid w:val="002C09E1"/>
    <w:rsid w:val="002C21A3"/>
    <w:rsid w:val="002C2B18"/>
    <w:rsid w:val="002C38EE"/>
    <w:rsid w:val="002C3C65"/>
    <w:rsid w:val="002C3C76"/>
    <w:rsid w:val="002C40F3"/>
    <w:rsid w:val="002C5246"/>
    <w:rsid w:val="002C5354"/>
    <w:rsid w:val="002C53AC"/>
    <w:rsid w:val="002C659F"/>
    <w:rsid w:val="002D0997"/>
    <w:rsid w:val="002D378C"/>
    <w:rsid w:val="002D38B3"/>
    <w:rsid w:val="002D4B4B"/>
    <w:rsid w:val="002D5C9C"/>
    <w:rsid w:val="002D6121"/>
    <w:rsid w:val="002D7A13"/>
    <w:rsid w:val="002D7B43"/>
    <w:rsid w:val="002E2D99"/>
    <w:rsid w:val="002E2DAD"/>
    <w:rsid w:val="002E303D"/>
    <w:rsid w:val="002E3546"/>
    <w:rsid w:val="002E4412"/>
    <w:rsid w:val="002E5533"/>
    <w:rsid w:val="002E5C83"/>
    <w:rsid w:val="002E68CF"/>
    <w:rsid w:val="002F2D87"/>
    <w:rsid w:val="002F37CF"/>
    <w:rsid w:val="002F620F"/>
    <w:rsid w:val="002F7151"/>
    <w:rsid w:val="002F7E03"/>
    <w:rsid w:val="00300348"/>
    <w:rsid w:val="00300412"/>
    <w:rsid w:val="003017E8"/>
    <w:rsid w:val="00301DDB"/>
    <w:rsid w:val="00302FC1"/>
    <w:rsid w:val="0030431E"/>
    <w:rsid w:val="003052F8"/>
    <w:rsid w:val="003057D3"/>
    <w:rsid w:val="00311BD7"/>
    <w:rsid w:val="00314090"/>
    <w:rsid w:val="00314EFE"/>
    <w:rsid w:val="00316938"/>
    <w:rsid w:val="00317E23"/>
    <w:rsid w:val="00317E2B"/>
    <w:rsid w:val="003202D5"/>
    <w:rsid w:val="003211CE"/>
    <w:rsid w:val="0032143C"/>
    <w:rsid w:val="003232E3"/>
    <w:rsid w:val="003238F1"/>
    <w:rsid w:val="003241E0"/>
    <w:rsid w:val="00325631"/>
    <w:rsid w:val="003259B0"/>
    <w:rsid w:val="003271A5"/>
    <w:rsid w:val="0032736E"/>
    <w:rsid w:val="00327874"/>
    <w:rsid w:val="00327BCC"/>
    <w:rsid w:val="003301C6"/>
    <w:rsid w:val="003313A7"/>
    <w:rsid w:val="00332C6E"/>
    <w:rsid w:val="003341A0"/>
    <w:rsid w:val="00335D08"/>
    <w:rsid w:val="00335DD3"/>
    <w:rsid w:val="00337CB4"/>
    <w:rsid w:val="003407AC"/>
    <w:rsid w:val="00340C47"/>
    <w:rsid w:val="00341119"/>
    <w:rsid w:val="00341909"/>
    <w:rsid w:val="00341B1E"/>
    <w:rsid w:val="003435ED"/>
    <w:rsid w:val="003450B8"/>
    <w:rsid w:val="003460A7"/>
    <w:rsid w:val="003463BF"/>
    <w:rsid w:val="003470B6"/>
    <w:rsid w:val="00347B2C"/>
    <w:rsid w:val="00347DB1"/>
    <w:rsid w:val="00350ABD"/>
    <w:rsid w:val="00351963"/>
    <w:rsid w:val="0035287E"/>
    <w:rsid w:val="003530B5"/>
    <w:rsid w:val="003547FF"/>
    <w:rsid w:val="003549C0"/>
    <w:rsid w:val="00354AC0"/>
    <w:rsid w:val="003552DE"/>
    <w:rsid w:val="003563A3"/>
    <w:rsid w:val="003566CC"/>
    <w:rsid w:val="003566EA"/>
    <w:rsid w:val="00356F1A"/>
    <w:rsid w:val="00357128"/>
    <w:rsid w:val="00357B67"/>
    <w:rsid w:val="0036049B"/>
    <w:rsid w:val="003616E4"/>
    <w:rsid w:val="0036232B"/>
    <w:rsid w:val="00362D8B"/>
    <w:rsid w:val="003632E5"/>
    <w:rsid w:val="00363AE8"/>
    <w:rsid w:val="00364846"/>
    <w:rsid w:val="003674E2"/>
    <w:rsid w:val="00370027"/>
    <w:rsid w:val="0037078E"/>
    <w:rsid w:val="003714FB"/>
    <w:rsid w:val="0037323E"/>
    <w:rsid w:val="003737A9"/>
    <w:rsid w:val="00374FF5"/>
    <w:rsid w:val="00375C31"/>
    <w:rsid w:val="00375D39"/>
    <w:rsid w:val="00376C32"/>
    <w:rsid w:val="003774DA"/>
    <w:rsid w:val="0038130B"/>
    <w:rsid w:val="00382326"/>
    <w:rsid w:val="00383068"/>
    <w:rsid w:val="0038451A"/>
    <w:rsid w:val="00384EEF"/>
    <w:rsid w:val="00385DDA"/>
    <w:rsid w:val="00386F37"/>
    <w:rsid w:val="00387848"/>
    <w:rsid w:val="00387E45"/>
    <w:rsid w:val="0039006B"/>
    <w:rsid w:val="003902F9"/>
    <w:rsid w:val="003924EA"/>
    <w:rsid w:val="00393481"/>
    <w:rsid w:val="00393ADE"/>
    <w:rsid w:val="00396172"/>
    <w:rsid w:val="0039779A"/>
    <w:rsid w:val="00397E60"/>
    <w:rsid w:val="003A114C"/>
    <w:rsid w:val="003A1F38"/>
    <w:rsid w:val="003A3CB7"/>
    <w:rsid w:val="003A3CFB"/>
    <w:rsid w:val="003A497E"/>
    <w:rsid w:val="003A5AFA"/>
    <w:rsid w:val="003A6EF2"/>
    <w:rsid w:val="003B03BD"/>
    <w:rsid w:val="003B0716"/>
    <w:rsid w:val="003B2493"/>
    <w:rsid w:val="003B251C"/>
    <w:rsid w:val="003B27C6"/>
    <w:rsid w:val="003B325E"/>
    <w:rsid w:val="003B3AA8"/>
    <w:rsid w:val="003B6EC2"/>
    <w:rsid w:val="003B7C41"/>
    <w:rsid w:val="003C06B9"/>
    <w:rsid w:val="003C109C"/>
    <w:rsid w:val="003C15AE"/>
    <w:rsid w:val="003C3D49"/>
    <w:rsid w:val="003C3F01"/>
    <w:rsid w:val="003C3F6B"/>
    <w:rsid w:val="003C59A0"/>
    <w:rsid w:val="003C5DC5"/>
    <w:rsid w:val="003D01BF"/>
    <w:rsid w:val="003D0AEF"/>
    <w:rsid w:val="003D0E32"/>
    <w:rsid w:val="003D12FA"/>
    <w:rsid w:val="003D150C"/>
    <w:rsid w:val="003D1943"/>
    <w:rsid w:val="003D2827"/>
    <w:rsid w:val="003D2A28"/>
    <w:rsid w:val="003D2EBE"/>
    <w:rsid w:val="003D4548"/>
    <w:rsid w:val="003D5E99"/>
    <w:rsid w:val="003E144E"/>
    <w:rsid w:val="003E16F0"/>
    <w:rsid w:val="003E2D78"/>
    <w:rsid w:val="003E5E8B"/>
    <w:rsid w:val="003E689A"/>
    <w:rsid w:val="003E77B7"/>
    <w:rsid w:val="003E7924"/>
    <w:rsid w:val="003F05AF"/>
    <w:rsid w:val="003F129E"/>
    <w:rsid w:val="003F1624"/>
    <w:rsid w:val="003F1E2D"/>
    <w:rsid w:val="003F3D4F"/>
    <w:rsid w:val="003F4A1A"/>
    <w:rsid w:val="003F51B3"/>
    <w:rsid w:val="003F59F7"/>
    <w:rsid w:val="003F6147"/>
    <w:rsid w:val="003F7F1B"/>
    <w:rsid w:val="004001BB"/>
    <w:rsid w:val="00403000"/>
    <w:rsid w:val="0040504D"/>
    <w:rsid w:val="00406DBE"/>
    <w:rsid w:val="0041021C"/>
    <w:rsid w:val="00411BC7"/>
    <w:rsid w:val="0041287F"/>
    <w:rsid w:val="00412C0B"/>
    <w:rsid w:val="00412DED"/>
    <w:rsid w:val="00412FAB"/>
    <w:rsid w:val="00413152"/>
    <w:rsid w:val="00415032"/>
    <w:rsid w:val="00415657"/>
    <w:rsid w:val="0041583F"/>
    <w:rsid w:val="00415E44"/>
    <w:rsid w:val="0041664B"/>
    <w:rsid w:val="00416808"/>
    <w:rsid w:val="00416E04"/>
    <w:rsid w:val="0041716B"/>
    <w:rsid w:val="00417F68"/>
    <w:rsid w:val="00420CB4"/>
    <w:rsid w:val="00421650"/>
    <w:rsid w:val="00421871"/>
    <w:rsid w:val="00422D1C"/>
    <w:rsid w:val="004245E7"/>
    <w:rsid w:val="00425E63"/>
    <w:rsid w:val="0042604B"/>
    <w:rsid w:val="00427A0E"/>
    <w:rsid w:val="00432A8B"/>
    <w:rsid w:val="00432DD1"/>
    <w:rsid w:val="0043501C"/>
    <w:rsid w:val="00436EFC"/>
    <w:rsid w:val="0043735C"/>
    <w:rsid w:val="00440053"/>
    <w:rsid w:val="0044006F"/>
    <w:rsid w:val="00444494"/>
    <w:rsid w:val="00444934"/>
    <w:rsid w:val="00444F5F"/>
    <w:rsid w:val="00450F15"/>
    <w:rsid w:val="00451573"/>
    <w:rsid w:val="00451694"/>
    <w:rsid w:val="00451AE6"/>
    <w:rsid w:val="0045252B"/>
    <w:rsid w:val="00454C43"/>
    <w:rsid w:val="00455B89"/>
    <w:rsid w:val="00456426"/>
    <w:rsid w:val="00456933"/>
    <w:rsid w:val="00456D1F"/>
    <w:rsid w:val="004578AC"/>
    <w:rsid w:val="004610DC"/>
    <w:rsid w:val="004612BF"/>
    <w:rsid w:val="004629EF"/>
    <w:rsid w:val="00462AC6"/>
    <w:rsid w:val="00462C56"/>
    <w:rsid w:val="0046367F"/>
    <w:rsid w:val="00466BF3"/>
    <w:rsid w:val="00467533"/>
    <w:rsid w:val="00467CFA"/>
    <w:rsid w:val="00467E05"/>
    <w:rsid w:val="00470606"/>
    <w:rsid w:val="00470E52"/>
    <w:rsid w:val="0047127A"/>
    <w:rsid w:val="00471A0B"/>
    <w:rsid w:val="00471DD8"/>
    <w:rsid w:val="0047274A"/>
    <w:rsid w:val="004754E7"/>
    <w:rsid w:val="0047552A"/>
    <w:rsid w:val="0047670B"/>
    <w:rsid w:val="00480EEC"/>
    <w:rsid w:val="004818C5"/>
    <w:rsid w:val="00483241"/>
    <w:rsid w:val="00485E2F"/>
    <w:rsid w:val="00485F61"/>
    <w:rsid w:val="00486681"/>
    <w:rsid w:val="00486EDD"/>
    <w:rsid w:val="0049040E"/>
    <w:rsid w:val="0049067F"/>
    <w:rsid w:val="00490BEB"/>
    <w:rsid w:val="00491BB8"/>
    <w:rsid w:val="00493FEF"/>
    <w:rsid w:val="004968A2"/>
    <w:rsid w:val="0049724F"/>
    <w:rsid w:val="00497726"/>
    <w:rsid w:val="00497994"/>
    <w:rsid w:val="004979EA"/>
    <w:rsid w:val="004A1D25"/>
    <w:rsid w:val="004A31D1"/>
    <w:rsid w:val="004A39E2"/>
    <w:rsid w:val="004A569F"/>
    <w:rsid w:val="004A632F"/>
    <w:rsid w:val="004A6809"/>
    <w:rsid w:val="004A6CC0"/>
    <w:rsid w:val="004A6DFB"/>
    <w:rsid w:val="004A7014"/>
    <w:rsid w:val="004A7E7E"/>
    <w:rsid w:val="004B0607"/>
    <w:rsid w:val="004B1137"/>
    <w:rsid w:val="004B12E5"/>
    <w:rsid w:val="004B4A43"/>
    <w:rsid w:val="004B4A96"/>
    <w:rsid w:val="004B62C2"/>
    <w:rsid w:val="004C0431"/>
    <w:rsid w:val="004C10B2"/>
    <w:rsid w:val="004C1166"/>
    <w:rsid w:val="004C125E"/>
    <w:rsid w:val="004C131A"/>
    <w:rsid w:val="004C1D3A"/>
    <w:rsid w:val="004C1EA7"/>
    <w:rsid w:val="004C1F6C"/>
    <w:rsid w:val="004C22CC"/>
    <w:rsid w:val="004C302F"/>
    <w:rsid w:val="004C3F11"/>
    <w:rsid w:val="004C4DC6"/>
    <w:rsid w:val="004C56AD"/>
    <w:rsid w:val="004C6CFA"/>
    <w:rsid w:val="004C7A00"/>
    <w:rsid w:val="004C7C45"/>
    <w:rsid w:val="004D04EE"/>
    <w:rsid w:val="004D0840"/>
    <w:rsid w:val="004D0BC7"/>
    <w:rsid w:val="004D1D29"/>
    <w:rsid w:val="004D397B"/>
    <w:rsid w:val="004D4212"/>
    <w:rsid w:val="004D49BA"/>
    <w:rsid w:val="004D4BB6"/>
    <w:rsid w:val="004D53FB"/>
    <w:rsid w:val="004D594C"/>
    <w:rsid w:val="004D5D46"/>
    <w:rsid w:val="004D6944"/>
    <w:rsid w:val="004E02C1"/>
    <w:rsid w:val="004E0437"/>
    <w:rsid w:val="004E043E"/>
    <w:rsid w:val="004E2645"/>
    <w:rsid w:val="004E3048"/>
    <w:rsid w:val="004E3C6C"/>
    <w:rsid w:val="004E3FBE"/>
    <w:rsid w:val="004E4D1F"/>
    <w:rsid w:val="004F1149"/>
    <w:rsid w:val="004F11EC"/>
    <w:rsid w:val="004F17B6"/>
    <w:rsid w:val="004F1B50"/>
    <w:rsid w:val="004F2E11"/>
    <w:rsid w:val="004F2FBB"/>
    <w:rsid w:val="004F3079"/>
    <w:rsid w:val="004F3807"/>
    <w:rsid w:val="004F64EB"/>
    <w:rsid w:val="004F7320"/>
    <w:rsid w:val="004F7CE4"/>
    <w:rsid w:val="005000FB"/>
    <w:rsid w:val="005007F0"/>
    <w:rsid w:val="00500D36"/>
    <w:rsid w:val="00501EC3"/>
    <w:rsid w:val="00502EF9"/>
    <w:rsid w:val="00503F50"/>
    <w:rsid w:val="00505143"/>
    <w:rsid w:val="005053C6"/>
    <w:rsid w:val="00505B72"/>
    <w:rsid w:val="00505FFE"/>
    <w:rsid w:val="00506736"/>
    <w:rsid w:val="00507B50"/>
    <w:rsid w:val="00510B04"/>
    <w:rsid w:val="00510B93"/>
    <w:rsid w:val="00510EC9"/>
    <w:rsid w:val="00513F7A"/>
    <w:rsid w:val="005146E0"/>
    <w:rsid w:val="0051480F"/>
    <w:rsid w:val="00515275"/>
    <w:rsid w:val="00516804"/>
    <w:rsid w:val="00517216"/>
    <w:rsid w:val="005177AD"/>
    <w:rsid w:val="005178BE"/>
    <w:rsid w:val="005207B2"/>
    <w:rsid w:val="00520DA6"/>
    <w:rsid w:val="0052115D"/>
    <w:rsid w:val="00521FC3"/>
    <w:rsid w:val="005228C2"/>
    <w:rsid w:val="005234A4"/>
    <w:rsid w:val="005241A1"/>
    <w:rsid w:val="0053211E"/>
    <w:rsid w:val="00533B7B"/>
    <w:rsid w:val="005343B7"/>
    <w:rsid w:val="00536807"/>
    <w:rsid w:val="00540D71"/>
    <w:rsid w:val="005416B8"/>
    <w:rsid w:val="005453BF"/>
    <w:rsid w:val="00546054"/>
    <w:rsid w:val="0054631F"/>
    <w:rsid w:val="00546F4D"/>
    <w:rsid w:val="00547081"/>
    <w:rsid w:val="00547630"/>
    <w:rsid w:val="0055292A"/>
    <w:rsid w:val="00552B16"/>
    <w:rsid w:val="005532AE"/>
    <w:rsid w:val="005535F6"/>
    <w:rsid w:val="00556AD4"/>
    <w:rsid w:val="00556D71"/>
    <w:rsid w:val="005571E8"/>
    <w:rsid w:val="0056065C"/>
    <w:rsid w:val="005609EB"/>
    <w:rsid w:val="00560AD5"/>
    <w:rsid w:val="00561346"/>
    <w:rsid w:val="005632D6"/>
    <w:rsid w:val="00563AAA"/>
    <w:rsid w:val="00563C51"/>
    <w:rsid w:val="00564C69"/>
    <w:rsid w:val="0056562A"/>
    <w:rsid w:val="0056662E"/>
    <w:rsid w:val="00567C26"/>
    <w:rsid w:val="00567E73"/>
    <w:rsid w:val="00571CD5"/>
    <w:rsid w:val="00572A74"/>
    <w:rsid w:val="00575FB1"/>
    <w:rsid w:val="005760D2"/>
    <w:rsid w:val="00576EC8"/>
    <w:rsid w:val="00580102"/>
    <w:rsid w:val="00580F50"/>
    <w:rsid w:val="00581236"/>
    <w:rsid w:val="00581285"/>
    <w:rsid w:val="00581C40"/>
    <w:rsid w:val="00581ED7"/>
    <w:rsid w:val="0058294F"/>
    <w:rsid w:val="00582F26"/>
    <w:rsid w:val="00583146"/>
    <w:rsid w:val="005844D0"/>
    <w:rsid w:val="00584B18"/>
    <w:rsid w:val="005857ED"/>
    <w:rsid w:val="005863E9"/>
    <w:rsid w:val="00586944"/>
    <w:rsid w:val="00594AB0"/>
    <w:rsid w:val="00594FD4"/>
    <w:rsid w:val="00596CE5"/>
    <w:rsid w:val="00597E23"/>
    <w:rsid w:val="005A0365"/>
    <w:rsid w:val="005A0AC8"/>
    <w:rsid w:val="005A1455"/>
    <w:rsid w:val="005A1D47"/>
    <w:rsid w:val="005A416F"/>
    <w:rsid w:val="005A62AC"/>
    <w:rsid w:val="005A68F6"/>
    <w:rsid w:val="005A6A11"/>
    <w:rsid w:val="005A7E6F"/>
    <w:rsid w:val="005B0E8A"/>
    <w:rsid w:val="005B151C"/>
    <w:rsid w:val="005B3526"/>
    <w:rsid w:val="005B3992"/>
    <w:rsid w:val="005B485C"/>
    <w:rsid w:val="005B55C1"/>
    <w:rsid w:val="005B589C"/>
    <w:rsid w:val="005C0CB8"/>
    <w:rsid w:val="005C2C4A"/>
    <w:rsid w:val="005C2FE8"/>
    <w:rsid w:val="005C3B70"/>
    <w:rsid w:val="005C42BF"/>
    <w:rsid w:val="005C6071"/>
    <w:rsid w:val="005C6C3A"/>
    <w:rsid w:val="005C6E3C"/>
    <w:rsid w:val="005C6E50"/>
    <w:rsid w:val="005C7011"/>
    <w:rsid w:val="005D1791"/>
    <w:rsid w:val="005D2801"/>
    <w:rsid w:val="005D3CA5"/>
    <w:rsid w:val="005D43A6"/>
    <w:rsid w:val="005D4E4D"/>
    <w:rsid w:val="005D52D7"/>
    <w:rsid w:val="005D539E"/>
    <w:rsid w:val="005E12F9"/>
    <w:rsid w:val="005E24BB"/>
    <w:rsid w:val="005E26AA"/>
    <w:rsid w:val="005E3811"/>
    <w:rsid w:val="005E49CE"/>
    <w:rsid w:val="005E4B9D"/>
    <w:rsid w:val="005F0DAB"/>
    <w:rsid w:val="005F14CB"/>
    <w:rsid w:val="005F16B0"/>
    <w:rsid w:val="005F3C3C"/>
    <w:rsid w:val="005F4EEF"/>
    <w:rsid w:val="005F5227"/>
    <w:rsid w:val="005F59CE"/>
    <w:rsid w:val="005F78E9"/>
    <w:rsid w:val="0060063E"/>
    <w:rsid w:val="0060126A"/>
    <w:rsid w:val="0060289D"/>
    <w:rsid w:val="00603A9C"/>
    <w:rsid w:val="006042FE"/>
    <w:rsid w:val="00605416"/>
    <w:rsid w:val="00605CB0"/>
    <w:rsid w:val="00605FFC"/>
    <w:rsid w:val="006066C1"/>
    <w:rsid w:val="00606E01"/>
    <w:rsid w:val="0061221E"/>
    <w:rsid w:val="00612DD9"/>
    <w:rsid w:val="00613B40"/>
    <w:rsid w:val="00613F69"/>
    <w:rsid w:val="0061406F"/>
    <w:rsid w:val="00614250"/>
    <w:rsid w:val="006145E9"/>
    <w:rsid w:val="00614E50"/>
    <w:rsid w:val="006150B1"/>
    <w:rsid w:val="00617432"/>
    <w:rsid w:val="006179F2"/>
    <w:rsid w:val="00617B14"/>
    <w:rsid w:val="0062009E"/>
    <w:rsid w:val="00620455"/>
    <w:rsid w:val="00620569"/>
    <w:rsid w:val="006211B3"/>
    <w:rsid w:val="0062129C"/>
    <w:rsid w:val="006230C5"/>
    <w:rsid w:val="006245E5"/>
    <w:rsid w:val="0062477C"/>
    <w:rsid w:val="00624DBE"/>
    <w:rsid w:val="006256AF"/>
    <w:rsid w:val="00626070"/>
    <w:rsid w:val="00626368"/>
    <w:rsid w:val="00626ADC"/>
    <w:rsid w:val="00627068"/>
    <w:rsid w:val="00630893"/>
    <w:rsid w:val="0063106F"/>
    <w:rsid w:val="00631F46"/>
    <w:rsid w:val="0063279C"/>
    <w:rsid w:val="0063298A"/>
    <w:rsid w:val="00632B05"/>
    <w:rsid w:val="00634A74"/>
    <w:rsid w:val="00634FF1"/>
    <w:rsid w:val="00635518"/>
    <w:rsid w:val="0063586A"/>
    <w:rsid w:val="006363E8"/>
    <w:rsid w:val="00636F2C"/>
    <w:rsid w:val="00637C96"/>
    <w:rsid w:val="00641C22"/>
    <w:rsid w:val="00641D77"/>
    <w:rsid w:val="00642FF2"/>
    <w:rsid w:val="006435A5"/>
    <w:rsid w:val="00643735"/>
    <w:rsid w:val="00643B6D"/>
    <w:rsid w:val="00646DBA"/>
    <w:rsid w:val="00650040"/>
    <w:rsid w:val="00650C45"/>
    <w:rsid w:val="006538F8"/>
    <w:rsid w:val="00653965"/>
    <w:rsid w:val="00653BA9"/>
    <w:rsid w:val="006541D4"/>
    <w:rsid w:val="006544B4"/>
    <w:rsid w:val="00656A23"/>
    <w:rsid w:val="00656D04"/>
    <w:rsid w:val="00660570"/>
    <w:rsid w:val="00660846"/>
    <w:rsid w:val="00661D8A"/>
    <w:rsid w:val="00661F44"/>
    <w:rsid w:val="006628B2"/>
    <w:rsid w:val="00662F3F"/>
    <w:rsid w:val="0066389C"/>
    <w:rsid w:val="00664C9B"/>
    <w:rsid w:val="006675B0"/>
    <w:rsid w:val="00667F17"/>
    <w:rsid w:val="00670032"/>
    <w:rsid w:val="0067019D"/>
    <w:rsid w:val="00670783"/>
    <w:rsid w:val="00671925"/>
    <w:rsid w:val="0067212D"/>
    <w:rsid w:val="006727CB"/>
    <w:rsid w:val="00673773"/>
    <w:rsid w:val="006739F7"/>
    <w:rsid w:val="006746BD"/>
    <w:rsid w:val="00674BE7"/>
    <w:rsid w:val="00675481"/>
    <w:rsid w:val="00675D9A"/>
    <w:rsid w:val="00676515"/>
    <w:rsid w:val="00676C18"/>
    <w:rsid w:val="00681107"/>
    <w:rsid w:val="006818D1"/>
    <w:rsid w:val="00681C25"/>
    <w:rsid w:val="00683DE2"/>
    <w:rsid w:val="006844CB"/>
    <w:rsid w:val="00687795"/>
    <w:rsid w:val="006915E6"/>
    <w:rsid w:val="006923E6"/>
    <w:rsid w:val="006931B7"/>
    <w:rsid w:val="0069368A"/>
    <w:rsid w:val="00694983"/>
    <w:rsid w:val="00695647"/>
    <w:rsid w:val="006958E7"/>
    <w:rsid w:val="00695A68"/>
    <w:rsid w:val="00696D02"/>
    <w:rsid w:val="006973AF"/>
    <w:rsid w:val="006A0164"/>
    <w:rsid w:val="006A14A2"/>
    <w:rsid w:val="006A14FF"/>
    <w:rsid w:val="006A2142"/>
    <w:rsid w:val="006A338D"/>
    <w:rsid w:val="006A45F8"/>
    <w:rsid w:val="006A6263"/>
    <w:rsid w:val="006A638A"/>
    <w:rsid w:val="006A6AC0"/>
    <w:rsid w:val="006A7C7B"/>
    <w:rsid w:val="006B0106"/>
    <w:rsid w:val="006B01C4"/>
    <w:rsid w:val="006B0E2F"/>
    <w:rsid w:val="006B4406"/>
    <w:rsid w:val="006B55B7"/>
    <w:rsid w:val="006B5DCF"/>
    <w:rsid w:val="006B6603"/>
    <w:rsid w:val="006B69A5"/>
    <w:rsid w:val="006C0B61"/>
    <w:rsid w:val="006C10C4"/>
    <w:rsid w:val="006C1E40"/>
    <w:rsid w:val="006C2602"/>
    <w:rsid w:val="006C27F7"/>
    <w:rsid w:val="006C33F1"/>
    <w:rsid w:val="006C4105"/>
    <w:rsid w:val="006C49CA"/>
    <w:rsid w:val="006C4B45"/>
    <w:rsid w:val="006C6A95"/>
    <w:rsid w:val="006D1A66"/>
    <w:rsid w:val="006D30F2"/>
    <w:rsid w:val="006D4762"/>
    <w:rsid w:val="006D5584"/>
    <w:rsid w:val="006D55C9"/>
    <w:rsid w:val="006D5781"/>
    <w:rsid w:val="006D6B45"/>
    <w:rsid w:val="006D6BF9"/>
    <w:rsid w:val="006E132A"/>
    <w:rsid w:val="006E2187"/>
    <w:rsid w:val="006E2C04"/>
    <w:rsid w:val="006E44FA"/>
    <w:rsid w:val="006E5166"/>
    <w:rsid w:val="006E5F88"/>
    <w:rsid w:val="006E6711"/>
    <w:rsid w:val="006F33E6"/>
    <w:rsid w:val="006F5689"/>
    <w:rsid w:val="006F74E8"/>
    <w:rsid w:val="006F768B"/>
    <w:rsid w:val="0070067A"/>
    <w:rsid w:val="00701931"/>
    <w:rsid w:val="00702245"/>
    <w:rsid w:val="007023EC"/>
    <w:rsid w:val="007038F3"/>
    <w:rsid w:val="00703C1E"/>
    <w:rsid w:val="007044A4"/>
    <w:rsid w:val="00704B06"/>
    <w:rsid w:val="0070544B"/>
    <w:rsid w:val="00705C0B"/>
    <w:rsid w:val="00705EDF"/>
    <w:rsid w:val="00705FFF"/>
    <w:rsid w:val="00706060"/>
    <w:rsid w:val="00706719"/>
    <w:rsid w:val="00710529"/>
    <w:rsid w:val="00711BEF"/>
    <w:rsid w:val="0071202F"/>
    <w:rsid w:val="00712F0D"/>
    <w:rsid w:val="00713709"/>
    <w:rsid w:val="00713A09"/>
    <w:rsid w:val="0071490A"/>
    <w:rsid w:val="00715297"/>
    <w:rsid w:val="00716113"/>
    <w:rsid w:val="00716A9D"/>
    <w:rsid w:val="00716F03"/>
    <w:rsid w:val="00717BAB"/>
    <w:rsid w:val="00721286"/>
    <w:rsid w:val="00721A80"/>
    <w:rsid w:val="00722269"/>
    <w:rsid w:val="00722CDD"/>
    <w:rsid w:val="0072357F"/>
    <w:rsid w:val="0072384B"/>
    <w:rsid w:val="007240E6"/>
    <w:rsid w:val="00725BE9"/>
    <w:rsid w:val="0072640E"/>
    <w:rsid w:val="007269B0"/>
    <w:rsid w:val="00730972"/>
    <w:rsid w:val="007311D6"/>
    <w:rsid w:val="007314C8"/>
    <w:rsid w:val="00731F56"/>
    <w:rsid w:val="0073376C"/>
    <w:rsid w:val="00734F32"/>
    <w:rsid w:val="007354AF"/>
    <w:rsid w:val="007356AF"/>
    <w:rsid w:val="00736218"/>
    <w:rsid w:val="0073702F"/>
    <w:rsid w:val="00737BE9"/>
    <w:rsid w:val="00740AD1"/>
    <w:rsid w:val="007414D8"/>
    <w:rsid w:val="007427E2"/>
    <w:rsid w:val="00743A94"/>
    <w:rsid w:val="0074683B"/>
    <w:rsid w:val="00750594"/>
    <w:rsid w:val="00751628"/>
    <w:rsid w:val="00751D4C"/>
    <w:rsid w:val="00752270"/>
    <w:rsid w:val="00752319"/>
    <w:rsid w:val="00752658"/>
    <w:rsid w:val="00752C19"/>
    <w:rsid w:val="00753698"/>
    <w:rsid w:val="00753941"/>
    <w:rsid w:val="00753B41"/>
    <w:rsid w:val="0075464B"/>
    <w:rsid w:val="007570C8"/>
    <w:rsid w:val="00760051"/>
    <w:rsid w:val="00760792"/>
    <w:rsid w:val="00761889"/>
    <w:rsid w:val="00765FAE"/>
    <w:rsid w:val="0076771C"/>
    <w:rsid w:val="007702D0"/>
    <w:rsid w:val="00770A6F"/>
    <w:rsid w:val="00770BD9"/>
    <w:rsid w:val="00770D3D"/>
    <w:rsid w:val="00771F88"/>
    <w:rsid w:val="00772D05"/>
    <w:rsid w:val="00774248"/>
    <w:rsid w:val="007747F3"/>
    <w:rsid w:val="00775E3A"/>
    <w:rsid w:val="0077623D"/>
    <w:rsid w:val="00776631"/>
    <w:rsid w:val="0077684E"/>
    <w:rsid w:val="00777733"/>
    <w:rsid w:val="0078057A"/>
    <w:rsid w:val="00780E3B"/>
    <w:rsid w:val="00780E6F"/>
    <w:rsid w:val="007819F0"/>
    <w:rsid w:val="00781EB0"/>
    <w:rsid w:val="0078201D"/>
    <w:rsid w:val="0078284E"/>
    <w:rsid w:val="00783AB0"/>
    <w:rsid w:val="007856B1"/>
    <w:rsid w:val="007860B3"/>
    <w:rsid w:val="00787F5F"/>
    <w:rsid w:val="00792BB7"/>
    <w:rsid w:val="00793374"/>
    <w:rsid w:val="0079584B"/>
    <w:rsid w:val="007A0F80"/>
    <w:rsid w:val="007A107E"/>
    <w:rsid w:val="007A2FB7"/>
    <w:rsid w:val="007A31A0"/>
    <w:rsid w:val="007A375B"/>
    <w:rsid w:val="007A3C7D"/>
    <w:rsid w:val="007A416D"/>
    <w:rsid w:val="007A4E7C"/>
    <w:rsid w:val="007A5B45"/>
    <w:rsid w:val="007A5DE1"/>
    <w:rsid w:val="007A70D4"/>
    <w:rsid w:val="007B1899"/>
    <w:rsid w:val="007B1BBA"/>
    <w:rsid w:val="007B1F36"/>
    <w:rsid w:val="007B29E5"/>
    <w:rsid w:val="007B38D4"/>
    <w:rsid w:val="007B49E2"/>
    <w:rsid w:val="007B536F"/>
    <w:rsid w:val="007B77F8"/>
    <w:rsid w:val="007C0FBB"/>
    <w:rsid w:val="007C32FE"/>
    <w:rsid w:val="007C34CD"/>
    <w:rsid w:val="007C421E"/>
    <w:rsid w:val="007C5BC1"/>
    <w:rsid w:val="007C656B"/>
    <w:rsid w:val="007C6E63"/>
    <w:rsid w:val="007C75B6"/>
    <w:rsid w:val="007C78D9"/>
    <w:rsid w:val="007C7DCC"/>
    <w:rsid w:val="007D1E05"/>
    <w:rsid w:val="007D20A4"/>
    <w:rsid w:val="007D271C"/>
    <w:rsid w:val="007D3973"/>
    <w:rsid w:val="007D3F13"/>
    <w:rsid w:val="007D40B3"/>
    <w:rsid w:val="007D40C9"/>
    <w:rsid w:val="007D596F"/>
    <w:rsid w:val="007D6736"/>
    <w:rsid w:val="007E0C94"/>
    <w:rsid w:val="007E0CBB"/>
    <w:rsid w:val="007E12CF"/>
    <w:rsid w:val="007E1436"/>
    <w:rsid w:val="007E1765"/>
    <w:rsid w:val="007E2503"/>
    <w:rsid w:val="007E3698"/>
    <w:rsid w:val="007E423E"/>
    <w:rsid w:val="007E47AB"/>
    <w:rsid w:val="007E6225"/>
    <w:rsid w:val="007E649B"/>
    <w:rsid w:val="007E6C64"/>
    <w:rsid w:val="007E7113"/>
    <w:rsid w:val="007F109A"/>
    <w:rsid w:val="007F1ED6"/>
    <w:rsid w:val="007F2816"/>
    <w:rsid w:val="007F2CDC"/>
    <w:rsid w:val="007F34BB"/>
    <w:rsid w:val="007F3553"/>
    <w:rsid w:val="007F3D7D"/>
    <w:rsid w:val="007F3F23"/>
    <w:rsid w:val="007F42D3"/>
    <w:rsid w:val="007F6556"/>
    <w:rsid w:val="007F6A2E"/>
    <w:rsid w:val="007F7472"/>
    <w:rsid w:val="008024A6"/>
    <w:rsid w:val="00802502"/>
    <w:rsid w:val="00803A90"/>
    <w:rsid w:val="00804021"/>
    <w:rsid w:val="0080493D"/>
    <w:rsid w:val="00804BFB"/>
    <w:rsid w:val="0080519E"/>
    <w:rsid w:val="00806896"/>
    <w:rsid w:val="00806D46"/>
    <w:rsid w:val="0080712F"/>
    <w:rsid w:val="008119FD"/>
    <w:rsid w:val="00811F6F"/>
    <w:rsid w:val="00813489"/>
    <w:rsid w:val="00813898"/>
    <w:rsid w:val="00814339"/>
    <w:rsid w:val="00814D41"/>
    <w:rsid w:val="00816C84"/>
    <w:rsid w:val="00817439"/>
    <w:rsid w:val="00817A9F"/>
    <w:rsid w:val="00817FBA"/>
    <w:rsid w:val="0082019C"/>
    <w:rsid w:val="008213EC"/>
    <w:rsid w:val="008237B4"/>
    <w:rsid w:val="0082456F"/>
    <w:rsid w:val="00825D34"/>
    <w:rsid w:val="00826491"/>
    <w:rsid w:val="00826794"/>
    <w:rsid w:val="0083038B"/>
    <w:rsid w:val="00830EF2"/>
    <w:rsid w:val="00834E0D"/>
    <w:rsid w:val="008352CA"/>
    <w:rsid w:val="008356B6"/>
    <w:rsid w:val="00837155"/>
    <w:rsid w:val="008375C2"/>
    <w:rsid w:val="0084170E"/>
    <w:rsid w:val="00842052"/>
    <w:rsid w:val="008420D0"/>
    <w:rsid w:val="008424C5"/>
    <w:rsid w:val="00844426"/>
    <w:rsid w:val="008449B6"/>
    <w:rsid w:val="00845C9A"/>
    <w:rsid w:val="0084623C"/>
    <w:rsid w:val="0084650C"/>
    <w:rsid w:val="008500FF"/>
    <w:rsid w:val="0085147B"/>
    <w:rsid w:val="00852CE3"/>
    <w:rsid w:val="00852DDB"/>
    <w:rsid w:val="008560D6"/>
    <w:rsid w:val="008562DA"/>
    <w:rsid w:val="00857431"/>
    <w:rsid w:val="00857CBC"/>
    <w:rsid w:val="0086115A"/>
    <w:rsid w:val="00861A51"/>
    <w:rsid w:val="0086468E"/>
    <w:rsid w:val="00864AF9"/>
    <w:rsid w:val="00864B36"/>
    <w:rsid w:val="008668FA"/>
    <w:rsid w:val="00867DD1"/>
    <w:rsid w:val="008702C6"/>
    <w:rsid w:val="00872769"/>
    <w:rsid w:val="00872780"/>
    <w:rsid w:val="00872C5B"/>
    <w:rsid w:val="00872D68"/>
    <w:rsid w:val="00872E9F"/>
    <w:rsid w:val="00873F8B"/>
    <w:rsid w:val="0087596A"/>
    <w:rsid w:val="00876983"/>
    <w:rsid w:val="00876BE9"/>
    <w:rsid w:val="00877CDB"/>
    <w:rsid w:val="00882A06"/>
    <w:rsid w:val="008830A2"/>
    <w:rsid w:val="00883477"/>
    <w:rsid w:val="0088487B"/>
    <w:rsid w:val="00884953"/>
    <w:rsid w:val="00884F85"/>
    <w:rsid w:val="00885AC5"/>
    <w:rsid w:val="00886013"/>
    <w:rsid w:val="00886A3B"/>
    <w:rsid w:val="00886EF0"/>
    <w:rsid w:val="008900B3"/>
    <w:rsid w:val="00890D0F"/>
    <w:rsid w:val="008911BA"/>
    <w:rsid w:val="008919D4"/>
    <w:rsid w:val="00892132"/>
    <w:rsid w:val="00892882"/>
    <w:rsid w:val="0089354D"/>
    <w:rsid w:val="00894097"/>
    <w:rsid w:val="00895D20"/>
    <w:rsid w:val="00895DAC"/>
    <w:rsid w:val="00896952"/>
    <w:rsid w:val="00896A65"/>
    <w:rsid w:val="008970B6"/>
    <w:rsid w:val="008A14EF"/>
    <w:rsid w:val="008A1510"/>
    <w:rsid w:val="008A1E95"/>
    <w:rsid w:val="008A252B"/>
    <w:rsid w:val="008A3038"/>
    <w:rsid w:val="008A30A4"/>
    <w:rsid w:val="008A3735"/>
    <w:rsid w:val="008A43C3"/>
    <w:rsid w:val="008A4E51"/>
    <w:rsid w:val="008A5042"/>
    <w:rsid w:val="008A57B8"/>
    <w:rsid w:val="008A615E"/>
    <w:rsid w:val="008A649C"/>
    <w:rsid w:val="008A65BC"/>
    <w:rsid w:val="008A6D4B"/>
    <w:rsid w:val="008A7214"/>
    <w:rsid w:val="008A76EA"/>
    <w:rsid w:val="008A792A"/>
    <w:rsid w:val="008B0569"/>
    <w:rsid w:val="008B086F"/>
    <w:rsid w:val="008B0DF9"/>
    <w:rsid w:val="008B16DE"/>
    <w:rsid w:val="008B2208"/>
    <w:rsid w:val="008B28CB"/>
    <w:rsid w:val="008B435A"/>
    <w:rsid w:val="008B4B8F"/>
    <w:rsid w:val="008B4C4F"/>
    <w:rsid w:val="008B55A1"/>
    <w:rsid w:val="008B5AEE"/>
    <w:rsid w:val="008B602F"/>
    <w:rsid w:val="008B667D"/>
    <w:rsid w:val="008B6B02"/>
    <w:rsid w:val="008B72ED"/>
    <w:rsid w:val="008C14D3"/>
    <w:rsid w:val="008C18DA"/>
    <w:rsid w:val="008C23DB"/>
    <w:rsid w:val="008C2A29"/>
    <w:rsid w:val="008C3ADC"/>
    <w:rsid w:val="008C3CCB"/>
    <w:rsid w:val="008C53D6"/>
    <w:rsid w:val="008C55E1"/>
    <w:rsid w:val="008C5B40"/>
    <w:rsid w:val="008C6B8F"/>
    <w:rsid w:val="008C7D91"/>
    <w:rsid w:val="008D0135"/>
    <w:rsid w:val="008D2500"/>
    <w:rsid w:val="008D540A"/>
    <w:rsid w:val="008D62C0"/>
    <w:rsid w:val="008D64ED"/>
    <w:rsid w:val="008D6867"/>
    <w:rsid w:val="008D7CC7"/>
    <w:rsid w:val="008E073C"/>
    <w:rsid w:val="008E0D05"/>
    <w:rsid w:val="008E1598"/>
    <w:rsid w:val="008E2ADE"/>
    <w:rsid w:val="008E459C"/>
    <w:rsid w:val="008E4A88"/>
    <w:rsid w:val="008E6915"/>
    <w:rsid w:val="008E6987"/>
    <w:rsid w:val="008E6B65"/>
    <w:rsid w:val="008E7703"/>
    <w:rsid w:val="008F10CF"/>
    <w:rsid w:val="008F3BF2"/>
    <w:rsid w:val="008F5092"/>
    <w:rsid w:val="008F6170"/>
    <w:rsid w:val="008F6245"/>
    <w:rsid w:val="008F6DD3"/>
    <w:rsid w:val="008F7B01"/>
    <w:rsid w:val="008F7BA1"/>
    <w:rsid w:val="00902124"/>
    <w:rsid w:val="00902F21"/>
    <w:rsid w:val="0090456E"/>
    <w:rsid w:val="00905645"/>
    <w:rsid w:val="00905740"/>
    <w:rsid w:val="00905BF3"/>
    <w:rsid w:val="009060CC"/>
    <w:rsid w:val="0090748A"/>
    <w:rsid w:val="00907B31"/>
    <w:rsid w:val="00907DB1"/>
    <w:rsid w:val="0091057B"/>
    <w:rsid w:val="0091057F"/>
    <w:rsid w:val="009116B1"/>
    <w:rsid w:val="009124F2"/>
    <w:rsid w:val="00913EEC"/>
    <w:rsid w:val="00916C44"/>
    <w:rsid w:val="00917578"/>
    <w:rsid w:val="00917BBD"/>
    <w:rsid w:val="00921B6B"/>
    <w:rsid w:val="00923CFD"/>
    <w:rsid w:val="00925EA2"/>
    <w:rsid w:val="00925EF8"/>
    <w:rsid w:val="00926B89"/>
    <w:rsid w:val="00926EE4"/>
    <w:rsid w:val="00927603"/>
    <w:rsid w:val="009304DB"/>
    <w:rsid w:val="009338CA"/>
    <w:rsid w:val="009346BF"/>
    <w:rsid w:val="00934824"/>
    <w:rsid w:val="009350CA"/>
    <w:rsid w:val="00935ECC"/>
    <w:rsid w:val="00937A9E"/>
    <w:rsid w:val="009405F2"/>
    <w:rsid w:val="00940865"/>
    <w:rsid w:val="009409CE"/>
    <w:rsid w:val="00940C92"/>
    <w:rsid w:val="009421F5"/>
    <w:rsid w:val="009436C4"/>
    <w:rsid w:val="009439FB"/>
    <w:rsid w:val="00943CE2"/>
    <w:rsid w:val="00944D0C"/>
    <w:rsid w:val="00944D93"/>
    <w:rsid w:val="009454DD"/>
    <w:rsid w:val="00945DD8"/>
    <w:rsid w:val="00945E82"/>
    <w:rsid w:val="00946210"/>
    <w:rsid w:val="00946359"/>
    <w:rsid w:val="0094795C"/>
    <w:rsid w:val="009516DE"/>
    <w:rsid w:val="00952433"/>
    <w:rsid w:val="00952507"/>
    <w:rsid w:val="00953AAB"/>
    <w:rsid w:val="00954531"/>
    <w:rsid w:val="00954CD4"/>
    <w:rsid w:val="00954F05"/>
    <w:rsid w:val="009571CB"/>
    <w:rsid w:val="00957F09"/>
    <w:rsid w:val="00961C45"/>
    <w:rsid w:val="00962DCD"/>
    <w:rsid w:val="00962F22"/>
    <w:rsid w:val="0096412F"/>
    <w:rsid w:val="00965A85"/>
    <w:rsid w:val="00965D7D"/>
    <w:rsid w:val="00967F90"/>
    <w:rsid w:val="0097029F"/>
    <w:rsid w:val="00970B7F"/>
    <w:rsid w:val="00971353"/>
    <w:rsid w:val="00972F0E"/>
    <w:rsid w:val="00973FA5"/>
    <w:rsid w:val="009803A7"/>
    <w:rsid w:val="009806F3"/>
    <w:rsid w:val="00980B13"/>
    <w:rsid w:val="009832E2"/>
    <w:rsid w:val="00983A41"/>
    <w:rsid w:val="00983FBF"/>
    <w:rsid w:val="00984323"/>
    <w:rsid w:val="00984466"/>
    <w:rsid w:val="00984B2C"/>
    <w:rsid w:val="009873AB"/>
    <w:rsid w:val="00987B41"/>
    <w:rsid w:val="00987E08"/>
    <w:rsid w:val="00987F79"/>
    <w:rsid w:val="00990156"/>
    <w:rsid w:val="009908B4"/>
    <w:rsid w:val="009914A7"/>
    <w:rsid w:val="00992FE3"/>
    <w:rsid w:val="00993831"/>
    <w:rsid w:val="00995E40"/>
    <w:rsid w:val="00997DF3"/>
    <w:rsid w:val="009A1993"/>
    <w:rsid w:val="009A227F"/>
    <w:rsid w:val="009A249E"/>
    <w:rsid w:val="009A3641"/>
    <w:rsid w:val="009A4B91"/>
    <w:rsid w:val="009A52EB"/>
    <w:rsid w:val="009A5944"/>
    <w:rsid w:val="009A6351"/>
    <w:rsid w:val="009A696D"/>
    <w:rsid w:val="009A72A7"/>
    <w:rsid w:val="009B0B93"/>
    <w:rsid w:val="009B3098"/>
    <w:rsid w:val="009B387C"/>
    <w:rsid w:val="009B54E1"/>
    <w:rsid w:val="009B6FD3"/>
    <w:rsid w:val="009B7B45"/>
    <w:rsid w:val="009B7D17"/>
    <w:rsid w:val="009C0234"/>
    <w:rsid w:val="009C0AB7"/>
    <w:rsid w:val="009C0BCE"/>
    <w:rsid w:val="009C1AB7"/>
    <w:rsid w:val="009C317C"/>
    <w:rsid w:val="009C365C"/>
    <w:rsid w:val="009C3B7B"/>
    <w:rsid w:val="009C518E"/>
    <w:rsid w:val="009C5417"/>
    <w:rsid w:val="009C550B"/>
    <w:rsid w:val="009C5CBD"/>
    <w:rsid w:val="009C6930"/>
    <w:rsid w:val="009C7C24"/>
    <w:rsid w:val="009D00BB"/>
    <w:rsid w:val="009D1BBD"/>
    <w:rsid w:val="009D1D3A"/>
    <w:rsid w:val="009D21ED"/>
    <w:rsid w:val="009D256A"/>
    <w:rsid w:val="009D262B"/>
    <w:rsid w:val="009D2A0E"/>
    <w:rsid w:val="009D3692"/>
    <w:rsid w:val="009D60E5"/>
    <w:rsid w:val="009D6DDB"/>
    <w:rsid w:val="009D6E7A"/>
    <w:rsid w:val="009D76AC"/>
    <w:rsid w:val="009E1423"/>
    <w:rsid w:val="009E3887"/>
    <w:rsid w:val="009E3D0C"/>
    <w:rsid w:val="009E4DB7"/>
    <w:rsid w:val="009E6770"/>
    <w:rsid w:val="009E68A6"/>
    <w:rsid w:val="009E6AFF"/>
    <w:rsid w:val="009E6F7F"/>
    <w:rsid w:val="009E7DF9"/>
    <w:rsid w:val="009E7E36"/>
    <w:rsid w:val="009F2ABF"/>
    <w:rsid w:val="009F2E0F"/>
    <w:rsid w:val="009F2EF0"/>
    <w:rsid w:val="009F5060"/>
    <w:rsid w:val="009F735E"/>
    <w:rsid w:val="009F77C7"/>
    <w:rsid w:val="00A00ADD"/>
    <w:rsid w:val="00A01A0B"/>
    <w:rsid w:val="00A02210"/>
    <w:rsid w:val="00A02FCB"/>
    <w:rsid w:val="00A03FB1"/>
    <w:rsid w:val="00A03FEC"/>
    <w:rsid w:val="00A04755"/>
    <w:rsid w:val="00A0477A"/>
    <w:rsid w:val="00A04CDA"/>
    <w:rsid w:val="00A04DEB"/>
    <w:rsid w:val="00A05321"/>
    <w:rsid w:val="00A1076A"/>
    <w:rsid w:val="00A10BB7"/>
    <w:rsid w:val="00A111A6"/>
    <w:rsid w:val="00A11855"/>
    <w:rsid w:val="00A13810"/>
    <w:rsid w:val="00A14251"/>
    <w:rsid w:val="00A1429F"/>
    <w:rsid w:val="00A149C0"/>
    <w:rsid w:val="00A1612A"/>
    <w:rsid w:val="00A16EE8"/>
    <w:rsid w:val="00A170EF"/>
    <w:rsid w:val="00A171EF"/>
    <w:rsid w:val="00A20EBB"/>
    <w:rsid w:val="00A22538"/>
    <w:rsid w:val="00A2362F"/>
    <w:rsid w:val="00A241AB"/>
    <w:rsid w:val="00A24260"/>
    <w:rsid w:val="00A25114"/>
    <w:rsid w:val="00A257D0"/>
    <w:rsid w:val="00A26D96"/>
    <w:rsid w:val="00A26EB8"/>
    <w:rsid w:val="00A272D2"/>
    <w:rsid w:val="00A27837"/>
    <w:rsid w:val="00A31641"/>
    <w:rsid w:val="00A31BA5"/>
    <w:rsid w:val="00A32584"/>
    <w:rsid w:val="00A32939"/>
    <w:rsid w:val="00A32ACC"/>
    <w:rsid w:val="00A334FD"/>
    <w:rsid w:val="00A340C4"/>
    <w:rsid w:val="00A343CA"/>
    <w:rsid w:val="00A34ED7"/>
    <w:rsid w:val="00A36155"/>
    <w:rsid w:val="00A36748"/>
    <w:rsid w:val="00A370B2"/>
    <w:rsid w:val="00A37548"/>
    <w:rsid w:val="00A4010C"/>
    <w:rsid w:val="00A41A71"/>
    <w:rsid w:val="00A41CAD"/>
    <w:rsid w:val="00A42783"/>
    <w:rsid w:val="00A42D5B"/>
    <w:rsid w:val="00A433C6"/>
    <w:rsid w:val="00A4361E"/>
    <w:rsid w:val="00A43686"/>
    <w:rsid w:val="00A43AE4"/>
    <w:rsid w:val="00A457A9"/>
    <w:rsid w:val="00A4669A"/>
    <w:rsid w:val="00A513F4"/>
    <w:rsid w:val="00A51C65"/>
    <w:rsid w:val="00A5200C"/>
    <w:rsid w:val="00A52360"/>
    <w:rsid w:val="00A53351"/>
    <w:rsid w:val="00A53C89"/>
    <w:rsid w:val="00A54065"/>
    <w:rsid w:val="00A54218"/>
    <w:rsid w:val="00A547BD"/>
    <w:rsid w:val="00A56073"/>
    <w:rsid w:val="00A565D4"/>
    <w:rsid w:val="00A60351"/>
    <w:rsid w:val="00A60698"/>
    <w:rsid w:val="00A6170D"/>
    <w:rsid w:val="00A62693"/>
    <w:rsid w:val="00A62AC3"/>
    <w:rsid w:val="00A63028"/>
    <w:rsid w:val="00A64629"/>
    <w:rsid w:val="00A70734"/>
    <w:rsid w:val="00A72192"/>
    <w:rsid w:val="00A74B5C"/>
    <w:rsid w:val="00A75473"/>
    <w:rsid w:val="00A7591F"/>
    <w:rsid w:val="00A767E6"/>
    <w:rsid w:val="00A775C3"/>
    <w:rsid w:val="00A814CE"/>
    <w:rsid w:val="00A82C0D"/>
    <w:rsid w:val="00A82D79"/>
    <w:rsid w:val="00A83B7D"/>
    <w:rsid w:val="00A86B58"/>
    <w:rsid w:val="00A90D4A"/>
    <w:rsid w:val="00A9251F"/>
    <w:rsid w:val="00A92ADE"/>
    <w:rsid w:val="00A938EF"/>
    <w:rsid w:val="00A93EC2"/>
    <w:rsid w:val="00A95158"/>
    <w:rsid w:val="00A9527E"/>
    <w:rsid w:val="00A963B1"/>
    <w:rsid w:val="00A9682E"/>
    <w:rsid w:val="00A9697D"/>
    <w:rsid w:val="00A969AC"/>
    <w:rsid w:val="00A96E28"/>
    <w:rsid w:val="00AA060C"/>
    <w:rsid w:val="00AA1DC6"/>
    <w:rsid w:val="00AA25DD"/>
    <w:rsid w:val="00AA3184"/>
    <w:rsid w:val="00AA3455"/>
    <w:rsid w:val="00AA3A74"/>
    <w:rsid w:val="00AA3E37"/>
    <w:rsid w:val="00AA4343"/>
    <w:rsid w:val="00AA4934"/>
    <w:rsid w:val="00AA6E4E"/>
    <w:rsid w:val="00AA7C51"/>
    <w:rsid w:val="00AB0199"/>
    <w:rsid w:val="00AB0EC3"/>
    <w:rsid w:val="00AB101A"/>
    <w:rsid w:val="00AB16C3"/>
    <w:rsid w:val="00AB19F8"/>
    <w:rsid w:val="00AB1F46"/>
    <w:rsid w:val="00AB4C5C"/>
    <w:rsid w:val="00AB60B3"/>
    <w:rsid w:val="00AB63A6"/>
    <w:rsid w:val="00AC0A4B"/>
    <w:rsid w:val="00AC109A"/>
    <w:rsid w:val="00AC5A10"/>
    <w:rsid w:val="00AC5F5E"/>
    <w:rsid w:val="00AC63F9"/>
    <w:rsid w:val="00AC77DE"/>
    <w:rsid w:val="00AD0A39"/>
    <w:rsid w:val="00AD293A"/>
    <w:rsid w:val="00AD396D"/>
    <w:rsid w:val="00AD4FB6"/>
    <w:rsid w:val="00AE04E7"/>
    <w:rsid w:val="00AE0B0C"/>
    <w:rsid w:val="00AE1443"/>
    <w:rsid w:val="00AE1C16"/>
    <w:rsid w:val="00AE220A"/>
    <w:rsid w:val="00AE2ABE"/>
    <w:rsid w:val="00AE3420"/>
    <w:rsid w:val="00AE6EF1"/>
    <w:rsid w:val="00AE7B67"/>
    <w:rsid w:val="00AE7D5A"/>
    <w:rsid w:val="00AF0B85"/>
    <w:rsid w:val="00AF1193"/>
    <w:rsid w:val="00AF1991"/>
    <w:rsid w:val="00AF25AD"/>
    <w:rsid w:val="00AF33EF"/>
    <w:rsid w:val="00AF356D"/>
    <w:rsid w:val="00AF640D"/>
    <w:rsid w:val="00AF6F6A"/>
    <w:rsid w:val="00AF7903"/>
    <w:rsid w:val="00AF7A7D"/>
    <w:rsid w:val="00B01632"/>
    <w:rsid w:val="00B01CEC"/>
    <w:rsid w:val="00B02423"/>
    <w:rsid w:val="00B043C3"/>
    <w:rsid w:val="00B053BC"/>
    <w:rsid w:val="00B05CFC"/>
    <w:rsid w:val="00B0611D"/>
    <w:rsid w:val="00B06137"/>
    <w:rsid w:val="00B0642F"/>
    <w:rsid w:val="00B06F88"/>
    <w:rsid w:val="00B07223"/>
    <w:rsid w:val="00B076D7"/>
    <w:rsid w:val="00B10DE6"/>
    <w:rsid w:val="00B11004"/>
    <w:rsid w:val="00B11480"/>
    <w:rsid w:val="00B11757"/>
    <w:rsid w:val="00B12B1B"/>
    <w:rsid w:val="00B152B8"/>
    <w:rsid w:val="00B15786"/>
    <w:rsid w:val="00B1608C"/>
    <w:rsid w:val="00B161C3"/>
    <w:rsid w:val="00B2012D"/>
    <w:rsid w:val="00B21635"/>
    <w:rsid w:val="00B22FCA"/>
    <w:rsid w:val="00B23143"/>
    <w:rsid w:val="00B24032"/>
    <w:rsid w:val="00B31300"/>
    <w:rsid w:val="00B342D0"/>
    <w:rsid w:val="00B343AB"/>
    <w:rsid w:val="00B35C32"/>
    <w:rsid w:val="00B42CB4"/>
    <w:rsid w:val="00B430B0"/>
    <w:rsid w:val="00B43347"/>
    <w:rsid w:val="00B43425"/>
    <w:rsid w:val="00B50015"/>
    <w:rsid w:val="00B501B6"/>
    <w:rsid w:val="00B51917"/>
    <w:rsid w:val="00B5256B"/>
    <w:rsid w:val="00B53098"/>
    <w:rsid w:val="00B535D9"/>
    <w:rsid w:val="00B5453E"/>
    <w:rsid w:val="00B551B2"/>
    <w:rsid w:val="00B5692C"/>
    <w:rsid w:val="00B615B4"/>
    <w:rsid w:val="00B63A25"/>
    <w:rsid w:val="00B65560"/>
    <w:rsid w:val="00B65941"/>
    <w:rsid w:val="00B6704C"/>
    <w:rsid w:val="00B671C6"/>
    <w:rsid w:val="00B67239"/>
    <w:rsid w:val="00B67937"/>
    <w:rsid w:val="00B716AF"/>
    <w:rsid w:val="00B71947"/>
    <w:rsid w:val="00B71E76"/>
    <w:rsid w:val="00B728D5"/>
    <w:rsid w:val="00B734B9"/>
    <w:rsid w:val="00B73ECB"/>
    <w:rsid w:val="00B73F48"/>
    <w:rsid w:val="00B74193"/>
    <w:rsid w:val="00B76153"/>
    <w:rsid w:val="00B76B5A"/>
    <w:rsid w:val="00B77533"/>
    <w:rsid w:val="00B80308"/>
    <w:rsid w:val="00B80432"/>
    <w:rsid w:val="00B8046B"/>
    <w:rsid w:val="00B8098C"/>
    <w:rsid w:val="00B80AA4"/>
    <w:rsid w:val="00B80DB2"/>
    <w:rsid w:val="00B81687"/>
    <w:rsid w:val="00B832E4"/>
    <w:rsid w:val="00B842C3"/>
    <w:rsid w:val="00B8654D"/>
    <w:rsid w:val="00B86905"/>
    <w:rsid w:val="00B86BE2"/>
    <w:rsid w:val="00B872F0"/>
    <w:rsid w:val="00B873CF"/>
    <w:rsid w:val="00B877EE"/>
    <w:rsid w:val="00B87D67"/>
    <w:rsid w:val="00B903DA"/>
    <w:rsid w:val="00B914AA"/>
    <w:rsid w:val="00B914F4"/>
    <w:rsid w:val="00B914FB"/>
    <w:rsid w:val="00B92099"/>
    <w:rsid w:val="00B935EE"/>
    <w:rsid w:val="00B9448E"/>
    <w:rsid w:val="00B956F3"/>
    <w:rsid w:val="00B96461"/>
    <w:rsid w:val="00B9650C"/>
    <w:rsid w:val="00B96560"/>
    <w:rsid w:val="00B9690A"/>
    <w:rsid w:val="00B969E8"/>
    <w:rsid w:val="00B96B46"/>
    <w:rsid w:val="00B96C2E"/>
    <w:rsid w:val="00BA0D10"/>
    <w:rsid w:val="00BA26F1"/>
    <w:rsid w:val="00BA3105"/>
    <w:rsid w:val="00BA364F"/>
    <w:rsid w:val="00BA45E5"/>
    <w:rsid w:val="00BA5D7A"/>
    <w:rsid w:val="00BA5E45"/>
    <w:rsid w:val="00BA68FE"/>
    <w:rsid w:val="00BA7275"/>
    <w:rsid w:val="00BA736F"/>
    <w:rsid w:val="00BA74A8"/>
    <w:rsid w:val="00BA7B6A"/>
    <w:rsid w:val="00BB0302"/>
    <w:rsid w:val="00BB072D"/>
    <w:rsid w:val="00BB0CB4"/>
    <w:rsid w:val="00BB16AA"/>
    <w:rsid w:val="00BB1A15"/>
    <w:rsid w:val="00BB23C5"/>
    <w:rsid w:val="00BB2B23"/>
    <w:rsid w:val="00BB36CA"/>
    <w:rsid w:val="00BB44A6"/>
    <w:rsid w:val="00BB45ED"/>
    <w:rsid w:val="00BB5415"/>
    <w:rsid w:val="00BB5FC1"/>
    <w:rsid w:val="00BB61B6"/>
    <w:rsid w:val="00BB6F23"/>
    <w:rsid w:val="00BB7F3E"/>
    <w:rsid w:val="00BC0038"/>
    <w:rsid w:val="00BC0608"/>
    <w:rsid w:val="00BC0683"/>
    <w:rsid w:val="00BC0F9A"/>
    <w:rsid w:val="00BC242A"/>
    <w:rsid w:val="00BC2496"/>
    <w:rsid w:val="00BC25B4"/>
    <w:rsid w:val="00BC3D45"/>
    <w:rsid w:val="00BC439B"/>
    <w:rsid w:val="00BC48BB"/>
    <w:rsid w:val="00BC4E01"/>
    <w:rsid w:val="00BC4E66"/>
    <w:rsid w:val="00BC64BD"/>
    <w:rsid w:val="00BC70A6"/>
    <w:rsid w:val="00BC78F1"/>
    <w:rsid w:val="00BD00C5"/>
    <w:rsid w:val="00BD06FC"/>
    <w:rsid w:val="00BD08F4"/>
    <w:rsid w:val="00BD0C72"/>
    <w:rsid w:val="00BD20B8"/>
    <w:rsid w:val="00BD2AB4"/>
    <w:rsid w:val="00BD2D68"/>
    <w:rsid w:val="00BD3FDC"/>
    <w:rsid w:val="00BD64FA"/>
    <w:rsid w:val="00BD7A76"/>
    <w:rsid w:val="00BD7DAF"/>
    <w:rsid w:val="00BE0096"/>
    <w:rsid w:val="00BE066F"/>
    <w:rsid w:val="00BE1044"/>
    <w:rsid w:val="00BE1EF4"/>
    <w:rsid w:val="00BE2BB2"/>
    <w:rsid w:val="00BE3419"/>
    <w:rsid w:val="00BE3997"/>
    <w:rsid w:val="00BE42F4"/>
    <w:rsid w:val="00BE709B"/>
    <w:rsid w:val="00BE7E19"/>
    <w:rsid w:val="00BF12FD"/>
    <w:rsid w:val="00BF1D3B"/>
    <w:rsid w:val="00BF2048"/>
    <w:rsid w:val="00BF4832"/>
    <w:rsid w:val="00BF4AFA"/>
    <w:rsid w:val="00BF57B3"/>
    <w:rsid w:val="00BF5D60"/>
    <w:rsid w:val="00BF6EE6"/>
    <w:rsid w:val="00BF75CC"/>
    <w:rsid w:val="00BF7C38"/>
    <w:rsid w:val="00C01CBA"/>
    <w:rsid w:val="00C026BD"/>
    <w:rsid w:val="00C027F0"/>
    <w:rsid w:val="00C0419F"/>
    <w:rsid w:val="00C0514E"/>
    <w:rsid w:val="00C063F1"/>
    <w:rsid w:val="00C06DF2"/>
    <w:rsid w:val="00C10A72"/>
    <w:rsid w:val="00C11439"/>
    <w:rsid w:val="00C12768"/>
    <w:rsid w:val="00C12D0D"/>
    <w:rsid w:val="00C133A0"/>
    <w:rsid w:val="00C13A99"/>
    <w:rsid w:val="00C13E7E"/>
    <w:rsid w:val="00C14120"/>
    <w:rsid w:val="00C14DDA"/>
    <w:rsid w:val="00C15249"/>
    <w:rsid w:val="00C162E1"/>
    <w:rsid w:val="00C17F7A"/>
    <w:rsid w:val="00C20C10"/>
    <w:rsid w:val="00C20DCA"/>
    <w:rsid w:val="00C2125B"/>
    <w:rsid w:val="00C21365"/>
    <w:rsid w:val="00C26DF1"/>
    <w:rsid w:val="00C26E03"/>
    <w:rsid w:val="00C26F16"/>
    <w:rsid w:val="00C302C9"/>
    <w:rsid w:val="00C30E63"/>
    <w:rsid w:val="00C316ED"/>
    <w:rsid w:val="00C32BC2"/>
    <w:rsid w:val="00C347FC"/>
    <w:rsid w:val="00C34D4D"/>
    <w:rsid w:val="00C3512B"/>
    <w:rsid w:val="00C35EB2"/>
    <w:rsid w:val="00C378DB"/>
    <w:rsid w:val="00C379A0"/>
    <w:rsid w:val="00C4042D"/>
    <w:rsid w:val="00C40B15"/>
    <w:rsid w:val="00C41838"/>
    <w:rsid w:val="00C41EDC"/>
    <w:rsid w:val="00C436B2"/>
    <w:rsid w:val="00C4383A"/>
    <w:rsid w:val="00C43A01"/>
    <w:rsid w:val="00C43EAE"/>
    <w:rsid w:val="00C47759"/>
    <w:rsid w:val="00C52CE7"/>
    <w:rsid w:val="00C52E6E"/>
    <w:rsid w:val="00C52F10"/>
    <w:rsid w:val="00C530C3"/>
    <w:rsid w:val="00C543B5"/>
    <w:rsid w:val="00C54742"/>
    <w:rsid w:val="00C55879"/>
    <w:rsid w:val="00C56D13"/>
    <w:rsid w:val="00C572E5"/>
    <w:rsid w:val="00C57684"/>
    <w:rsid w:val="00C6064C"/>
    <w:rsid w:val="00C6077A"/>
    <w:rsid w:val="00C609FE"/>
    <w:rsid w:val="00C633E9"/>
    <w:rsid w:val="00C639D8"/>
    <w:rsid w:val="00C64BD2"/>
    <w:rsid w:val="00C64E84"/>
    <w:rsid w:val="00C657A6"/>
    <w:rsid w:val="00C66821"/>
    <w:rsid w:val="00C67305"/>
    <w:rsid w:val="00C7074B"/>
    <w:rsid w:val="00C73A50"/>
    <w:rsid w:val="00C77E1A"/>
    <w:rsid w:val="00C80859"/>
    <w:rsid w:val="00C83658"/>
    <w:rsid w:val="00C91660"/>
    <w:rsid w:val="00C919A6"/>
    <w:rsid w:val="00C921E3"/>
    <w:rsid w:val="00C933EF"/>
    <w:rsid w:val="00C94D99"/>
    <w:rsid w:val="00C956E4"/>
    <w:rsid w:val="00C95A34"/>
    <w:rsid w:val="00CA0479"/>
    <w:rsid w:val="00CA0B5C"/>
    <w:rsid w:val="00CA0F91"/>
    <w:rsid w:val="00CA1B6A"/>
    <w:rsid w:val="00CA1B8D"/>
    <w:rsid w:val="00CA2598"/>
    <w:rsid w:val="00CA5E8C"/>
    <w:rsid w:val="00CA69A7"/>
    <w:rsid w:val="00CA6DEF"/>
    <w:rsid w:val="00CA78C5"/>
    <w:rsid w:val="00CA78CE"/>
    <w:rsid w:val="00CA7932"/>
    <w:rsid w:val="00CA7B56"/>
    <w:rsid w:val="00CA7E38"/>
    <w:rsid w:val="00CB04B4"/>
    <w:rsid w:val="00CB16E5"/>
    <w:rsid w:val="00CB3AF8"/>
    <w:rsid w:val="00CB43AC"/>
    <w:rsid w:val="00CB46AC"/>
    <w:rsid w:val="00CB46BB"/>
    <w:rsid w:val="00CB4E1B"/>
    <w:rsid w:val="00CB5DE4"/>
    <w:rsid w:val="00CB6DDF"/>
    <w:rsid w:val="00CB7B99"/>
    <w:rsid w:val="00CC18DC"/>
    <w:rsid w:val="00CC253F"/>
    <w:rsid w:val="00CC2CEC"/>
    <w:rsid w:val="00CC3043"/>
    <w:rsid w:val="00CC31D1"/>
    <w:rsid w:val="00CC33C2"/>
    <w:rsid w:val="00CC36E0"/>
    <w:rsid w:val="00CC3EFA"/>
    <w:rsid w:val="00CC3F9F"/>
    <w:rsid w:val="00CC4C2F"/>
    <w:rsid w:val="00CC5ADD"/>
    <w:rsid w:val="00CC5E8B"/>
    <w:rsid w:val="00CC6DA5"/>
    <w:rsid w:val="00CC74D6"/>
    <w:rsid w:val="00CC7FA9"/>
    <w:rsid w:val="00CD0BC3"/>
    <w:rsid w:val="00CD2183"/>
    <w:rsid w:val="00CD2695"/>
    <w:rsid w:val="00CD26F9"/>
    <w:rsid w:val="00CD3313"/>
    <w:rsid w:val="00CD3478"/>
    <w:rsid w:val="00CD3523"/>
    <w:rsid w:val="00CD375E"/>
    <w:rsid w:val="00CD3DC9"/>
    <w:rsid w:val="00CD7717"/>
    <w:rsid w:val="00CD7B49"/>
    <w:rsid w:val="00CD7EC9"/>
    <w:rsid w:val="00CE0E97"/>
    <w:rsid w:val="00CE1D94"/>
    <w:rsid w:val="00CE2A30"/>
    <w:rsid w:val="00CE4C9C"/>
    <w:rsid w:val="00CE5747"/>
    <w:rsid w:val="00CE6E42"/>
    <w:rsid w:val="00CE77CC"/>
    <w:rsid w:val="00CE798D"/>
    <w:rsid w:val="00CE7A24"/>
    <w:rsid w:val="00CF0A89"/>
    <w:rsid w:val="00CF11EB"/>
    <w:rsid w:val="00CF12A8"/>
    <w:rsid w:val="00CF2F1C"/>
    <w:rsid w:val="00CF4D49"/>
    <w:rsid w:val="00CF62F1"/>
    <w:rsid w:val="00CF69C5"/>
    <w:rsid w:val="00CF7739"/>
    <w:rsid w:val="00CF78B3"/>
    <w:rsid w:val="00CF7A87"/>
    <w:rsid w:val="00CF7FD7"/>
    <w:rsid w:val="00D01059"/>
    <w:rsid w:val="00D01A11"/>
    <w:rsid w:val="00D01A4D"/>
    <w:rsid w:val="00D031D6"/>
    <w:rsid w:val="00D04A9D"/>
    <w:rsid w:val="00D05BD7"/>
    <w:rsid w:val="00D06903"/>
    <w:rsid w:val="00D0766C"/>
    <w:rsid w:val="00D101F8"/>
    <w:rsid w:val="00D10876"/>
    <w:rsid w:val="00D108F0"/>
    <w:rsid w:val="00D120A8"/>
    <w:rsid w:val="00D12289"/>
    <w:rsid w:val="00D12C1E"/>
    <w:rsid w:val="00D13613"/>
    <w:rsid w:val="00D13A87"/>
    <w:rsid w:val="00D13F62"/>
    <w:rsid w:val="00D15AA1"/>
    <w:rsid w:val="00D16D93"/>
    <w:rsid w:val="00D175E8"/>
    <w:rsid w:val="00D21659"/>
    <w:rsid w:val="00D21CC8"/>
    <w:rsid w:val="00D220DE"/>
    <w:rsid w:val="00D2376E"/>
    <w:rsid w:val="00D24B9B"/>
    <w:rsid w:val="00D25ABC"/>
    <w:rsid w:val="00D26AC1"/>
    <w:rsid w:val="00D30DBD"/>
    <w:rsid w:val="00D35E92"/>
    <w:rsid w:val="00D36FF1"/>
    <w:rsid w:val="00D37573"/>
    <w:rsid w:val="00D37AE8"/>
    <w:rsid w:val="00D4011D"/>
    <w:rsid w:val="00D4016D"/>
    <w:rsid w:val="00D418D5"/>
    <w:rsid w:val="00D424F0"/>
    <w:rsid w:val="00D4324F"/>
    <w:rsid w:val="00D44CBB"/>
    <w:rsid w:val="00D4506B"/>
    <w:rsid w:val="00D47F44"/>
    <w:rsid w:val="00D508AE"/>
    <w:rsid w:val="00D50B0B"/>
    <w:rsid w:val="00D50B8A"/>
    <w:rsid w:val="00D5236B"/>
    <w:rsid w:val="00D52957"/>
    <w:rsid w:val="00D559AF"/>
    <w:rsid w:val="00D57099"/>
    <w:rsid w:val="00D57281"/>
    <w:rsid w:val="00D572AB"/>
    <w:rsid w:val="00D57352"/>
    <w:rsid w:val="00D578B9"/>
    <w:rsid w:val="00D602F7"/>
    <w:rsid w:val="00D60C2F"/>
    <w:rsid w:val="00D60C86"/>
    <w:rsid w:val="00D61058"/>
    <w:rsid w:val="00D61859"/>
    <w:rsid w:val="00D61CB1"/>
    <w:rsid w:val="00D64090"/>
    <w:rsid w:val="00D66089"/>
    <w:rsid w:val="00D66CEE"/>
    <w:rsid w:val="00D70DD8"/>
    <w:rsid w:val="00D73D8B"/>
    <w:rsid w:val="00D74279"/>
    <w:rsid w:val="00D74C1D"/>
    <w:rsid w:val="00D77104"/>
    <w:rsid w:val="00D8137F"/>
    <w:rsid w:val="00D816E8"/>
    <w:rsid w:val="00D81D8E"/>
    <w:rsid w:val="00D821AC"/>
    <w:rsid w:val="00D82337"/>
    <w:rsid w:val="00D82C3E"/>
    <w:rsid w:val="00D849B6"/>
    <w:rsid w:val="00D8609A"/>
    <w:rsid w:val="00D868BF"/>
    <w:rsid w:val="00D90AAD"/>
    <w:rsid w:val="00D90CBC"/>
    <w:rsid w:val="00D9225D"/>
    <w:rsid w:val="00D922BA"/>
    <w:rsid w:val="00D934D5"/>
    <w:rsid w:val="00D93C3A"/>
    <w:rsid w:val="00D94157"/>
    <w:rsid w:val="00D94207"/>
    <w:rsid w:val="00D942E3"/>
    <w:rsid w:val="00D95268"/>
    <w:rsid w:val="00D96BBB"/>
    <w:rsid w:val="00D96C0F"/>
    <w:rsid w:val="00DA0A3C"/>
    <w:rsid w:val="00DA1C5D"/>
    <w:rsid w:val="00DA253A"/>
    <w:rsid w:val="00DA4CA8"/>
    <w:rsid w:val="00DA50D4"/>
    <w:rsid w:val="00DA71D5"/>
    <w:rsid w:val="00DA734B"/>
    <w:rsid w:val="00DA7D9C"/>
    <w:rsid w:val="00DB1376"/>
    <w:rsid w:val="00DB1D92"/>
    <w:rsid w:val="00DB1E7C"/>
    <w:rsid w:val="00DB421D"/>
    <w:rsid w:val="00DB43E3"/>
    <w:rsid w:val="00DB568E"/>
    <w:rsid w:val="00DB64DA"/>
    <w:rsid w:val="00DB703A"/>
    <w:rsid w:val="00DB76A6"/>
    <w:rsid w:val="00DB7DAE"/>
    <w:rsid w:val="00DC14B4"/>
    <w:rsid w:val="00DC164A"/>
    <w:rsid w:val="00DC17B2"/>
    <w:rsid w:val="00DC2195"/>
    <w:rsid w:val="00DC267D"/>
    <w:rsid w:val="00DC389B"/>
    <w:rsid w:val="00DC4F7B"/>
    <w:rsid w:val="00DC5BE6"/>
    <w:rsid w:val="00DC623B"/>
    <w:rsid w:val="00DC647D"/>
    <w:rsid w:val="00DC6ECF"/>
    <w:rsid w:val="00DC70A0"/>
    <w:rsid w:val="00DD1EEE"/>
    <w:rsid w:val="00DD21AE"/>
    <w:rsid w:val="00DD26D9"/>
    <w:rsid w:val="00DD2D3D"/>
    <w:rsid w:val="00DD310D"/>
    <w:rsid w:val="00DD3277"/>
    <w:rsid w:val="00DD4C6D"/>
    <w:rsid w:val="00DD541F"/>
    <w:rsid w:val="00DD5D79"/>
    <w:rsid w:val="00DD6515"/>
    <w:rsid w:val="00DD7B16"/>
    <w:rsid w:val="00DE01E7"/>
    <w:rsid w:val="00DE02F4"/>
    <w:rsid w:val="00DE1ED0"/>
    <w:rsid w:val="00DE23AD"/>
    <w:rsid w:val="00DE2B18"/>
    <w:rsid w:val="00DE549E"/>
    <w:rsid w:val="00DF0C01"/>
    <w:rsid w:val="00DF0DA3"/>
    <w:rsid w:val="00DF3BA9"/>
    <w:rsid w:val="00DF3D99"/>
    <w:rsid w:val="00DF4AA7"/>
    <w:rsid w:val="00DF6701"/>
    <w:rsid w:val="00DF7515"/>
    <w:rsid w:val="00E01D92"/>
    <w:rsid w:val="00E03267"/>
    <w:rsid w:val="00E046FA"/>
    <w:rsid w:val="00E04BB2"/>
    <w:rsid w:val="00E05C67"/>
    <w:rsid w:val="00E065F7"/>
    <w:rsid w:val="00E07370"/>
    <w:rsid w:val="00E0770D"/>
    <w:rsid w:val="00E124C8"/>
    <w:rsid w:val="00E1524B"/>
    <w:rsid w:val="00E1527E"/>
    <w:rsid w:val="00E1549D"/>
    <w:rsid w:val="00E1574C"/>
    <w:rsid w:val="00E15DBC"/>
    <w:rsid w:val="00E16C29"/>
    <w:rsid w:val="00E17478"/>
    <w:rsid w:val="00E1797B"/>
    <w:rsid w:val="00E22E10"/>
    <w:rsid w:val="00E24DEF"/>
    <w:rsid w:val="00E257FB"/>
    <w:rsid w:val="00E25990"/>
    <w:rsid w:val="00E262F9"/>
    <w:rsid w:val="00E30BE6"/>
    <w:rsid w:val="00E30C3D"/>
    <w:rsid w:val="00E31934"/>
    <w:rsid w:val="00E32CAF"/>
    <w:rsid w:val="00E344A3"/>
    <w:rsid w:val="00E34C55"/>
    <w:rsid w:val="00E34DFE"/>
    <w:rsid w:val="00E36DA3"/>
    <w:rsid w:val="00E41E35"/>
    <w:rsid w:val="00E42F3B"/>
    <w:rsid w:val="00E43E69"/>
    <w:rsid w:val="00E44AB6"/>
    <w:rsid w:val="00E44B01"/>
    <w:rsid w:val="00E4573E"/>
    <w:rsid w:val="00E4732F"/>
    <w:rsid w:val="00E47D0C"/>
    <w:rsid w:val="00E50950"/>
    <w:rsid w:val="00E50FB1"/>
    <w:rsid w:val="00E5143E"/>
    <w:rsid w:val="00E523F1"/>
    <w:rsid w:val="00E52DBB"/>
    <w:rsid w:val="00E52F25"/>
    <w:rsid w:val="00E544E5"/>
    <w:rsid w:val="00E54CFD"/>
    <w:rsid w:val="00E564C3"/>
    <w:rsid w:val="00E56F95"/>
    <w:rsid w:val="00E6160D"/>
    <w:rsid w:val="00E62FA0"/>
    <w:rsid w:val="00E651AC"/>
    <w:rsid w:val="00E65C40"/>
    <w:rsid w:val="00E6657E"/>
    <w:rsid w:val="00E66DCE"/>
    <w:rsid w:val="00E67735"/>
    <w:rsid w:val="00E67C70"/>
    <w:rsid w:val="00E70199"/>
    <w:rsid w:val="00E732D2"/>
    <w:rsid w:val="00E744DB"/>
    <w:rsid w:val="00E75A27"/>
    <w:rsid w:val="00E77205"/>
    <w:rsid w:val="00E77A49"/>
    <w:rsid w:val="00E80AF1"/>
    <w:rsid w:val="00E80CAA"/>
    <w:rsid w:val="00E80F7C"/>
    <w:rsid w:val="00E81B7D"/>
    <w:rsid w:val="00E822B1"/>
    <w:rsid w:val="00E82F2F"/>
    <w:rsid w:val="00E830A1"/>
    <w:rsid w:val="00E85299"/>
    <w:rsid w:val="00E85F38"/>
    <w:rsid w:val="00E872F3"/>
    <w:rsid w:val="00E876EB"/>
    <w:rsid w:val="00E906D3"/>
    <w:rsid w:val="00E9365E"/>
    <w:rsid w:val="00E93987"/>
    <w:rsid w:val="00E94CE5"/>
    <w:rsid w:val="00E9579A"/>
    <w:rsid w:val="00E9599B"/>
    <w:rsid w:val="00E95B17"/>
    <w:rsid w:val="00E962AB"/>
    <w:rsid w:val="00E9688B"/>
    <w:rsid w:val="00E97D43"/>
    <w:rsid w:val="00EA059B"/>
    <w:rsid w:val="00EA073D"/>
    <w:rsid w:val="00EA1BF0"/>
    <w:rsid w:val="00EA1D17"/>
    <w:rsid w:val="00EA212F"/>
    <w:rsid w:val="00EA44F4"/>
    <w:rsid w:val="00EA4D2E"/>
    <w:rsid w:val="00EA67A2"/>
    <w:rsid w:val="00EA7780"/>
    <w:rsid w:val="00EA7D33"/>
    <w:rsid w:val="00EB193B"/>
    <w:rsid w:val="00EB2F22"/>
    <w:rsid w:val="00EB3371"/>
    <w:rsid w:val="00EB3DFF"/>
    <w:rsid w:val="00EB642F"/>
    <w:rsid w:val="00EB71BC"/>
    <w:rsid w:val="00EB7C16"/>
    <w:rsid w:val="00EC0044"/>
    <w:rsid w:val="00EC054F"/>
    <w:rsid w:val="00EC0B8A"/>
    <w:rsid w:val="00EC2A6F"/>
    <w:rsid w:val="00EC3894"/>
    <w:rsid w:val="00EC3CBE"/>
    <w:rsid w:val="00EC4069"/>
    <w:rsid w:val="00EC6A6B"/>
    <w:rsid w:val="00EC6A94"/>
    <w:rsid w:val="00EC7163"/>
    <w:rsid w:val="00EC74FE"/>
    <w:rsid w:val="00ED0416"/>
    <w:rsid w:val="00ED1608"/>
    <w:rsid w:val="00ED27DD"/>
    <w:rsid w:val="00ED37CB"/>
    <w:rsid w:val="00ED3D8C"/>
    <w:rsid w:val="00ED413D"/>
    <w:rsid w:val="00ED55B8"/>
    <w:rsid w:val="00ED5BEE"/>
    <w:rsid w:val="00ED60AA"/>
    <w:rsid w:val="00ED6CAA"/>
    <w:rsid w:val="00ED6CB8"/>
    <w:rsid w:val="00ED7C6E"/>
    <w:rsid w:val="00EE05F6"/>
    <w:rsid w:val="00EE0B88"/>
    <w:rsid w:val="00EE0F90"/>
    <w:rsid w:val="00EE3D4A"/>
    <w:rsid w:val="00EE454B"/>
    <w:rsid w:val="00EE7CD6"/>
    <w:rsid w:val="00EF0B33"/>
    <w:rsid w:val="00EF1687"/>
    <w:rsid w:val="00EF2337"/>
    <w:rsid w:val="00EF27FC"/>
    <w:rsid w:val="00EF2A84"/>
    <w:rsid w:val="00EF34F8"/>
    <w:rsid w:val="00EF435D"/>
    <w:rsid w:val="00EF5ADE"/>
    <w:rsid w:val="00EF6077"/>
    <w:rsid w:val="00EF63AD"/>
    <w:rsid w:val="00EF7C2A"/>
    <w:rsid w:val="00F01109"/>
    <w:rsid w:val="00F027A8"/>
    <w:rsid w:val="00F03CCC"/>
    <w:rsid w:val="00F063D6"/>
    <w:rsid w:val="00F111F7"/>
    <w:rsid w:val="00F116A4"/>
    <w:rsid w:val="00F11743"/>
    <w:rsid w:val="00F12679"/>
    <w:rsid w:val="00F126B5"/>
    <w:rsid w:val="00F13493"/>
    <w:rsid w:val="00F1498E"/>
    <w:rsid w:val="00F14D82"/>
    <w:rsid w:val="00F16242"/>
    <w:rsid w:val="00F16370"/>
    <w:rsid w:val="00F16564"/>
    <w:rsid w:val="00F222A2"/>
    <w:rsid w:val="00F2443A"/>
    <w:rsid w:val="00F24C2A"/>
    <w:rsid w:val="00F25631"/>
    <w:rsid w:val="00F261AA"/>
    <w:rsid w:val="00F26B9A"/>
    <w:rsid w:val="00F27522"/>
    <w:rsid w:val="00F27BA3"/>
    <w:rsid w:val="00F27CED"/>
    <w:rsid w:val="00F307FA"/>
    <w:rsid w:val="00F320B9"/>
    <w:rsid w:val="00F324C4"/>
    <w:rsid w:val="00F32E01"/>
    <w:rsid w:val="00F347B2"/>
    <w:rsid w:val="00F34F8F"/>
    <w:rsid w:val="00F36D76"/>
    <w:rsid w:val="00F36FD4"/>
    <w:rsid w:val="00F37B73"/>
    <w:rsid w:val="00F37EC6"/>
    <w:rsid w:val="00F40206"/>
    <w:rsid w:val="00F412FB"/>
    <w:rsid w:val="00F41589"/>
    <w:rsid w:val="00F416F6"/>
    <w:rsid w:val="00F43332"/>
    <w:rsid w:val="00F44289"/>
    <w:rsid w:val="00F445B8"/>
    <w:rsid w:val="00F446F6"/>
    <w:rsid w:val="00F478D8"/>
    <w:rsid w:val="00F504EB"/>
    <w:rsid w:val="00F506A4"/>
    <w:rsid w:val="00F5102D"/>
    <w:rsid w:val="00F5263D"/>
    <w:rsid w:val="00F52977"/>
    <w:rsid w:val="00F54D66"/>
    <w:rsid w:val="00F557BB"/>
    <w:rsid w:val="00F57D05"/>
    <w:rsid w:val="00F57E53"/>
    <w:rsid w:val="00F57EB3"/>
    <w:rsid w:val="00F61A62"/>
    <w:rsid w:val="00F61E55"/>
    <w:rsid w:val="00F6376E"/>
    <w:rsid w:val="00F641C8"/>
    <w:rsid w:val="00F65E0B"/>
    <w:rsid w:val="00F66383"/>
    <w:rsid w:val="00F66B3F"/>
    <w:rsid w:val="00F67385"/>
    <w:rsid w:val="00F67C0A"/>
    <w:rsid w:val="00F7030E"/>
    <w:rsid w:val="00F71290"/>
    <w:rsid w:val="00F718D6"/>
    <w:rsid w:val="00F71BD4"/>
    <w:rsid w:val="00F71DC0"/>
    <w:rsid w:val="00F74EEA"/>
    <w:rsid w:val="00F755FD"/>
    <w:rsid w:val="00F76911"/>
    <w:rsid w:val="00F769B5"/>
    <w:rsid w:val="00F774FE"/>
    <w:rsid w:val="00F77C57"/>
    <w:rsid w:val="00F77DFD"/>
    <w:rsid w:val="00F77FB2"/>
    <w:rsid w:val="00F807F1"/>
    <w:rsid w:val="00F80B3A"/>
    <w:rsid w:val="00F81140"/>
    <w:rsid w:val="00F8131B"/>
    <w:rsid w:val="00F81EE3"/>
    <w:rsid w:val="00F82BC8"/>
    <w:rsid w:val="00F8341E"/>
    <w:rsid w:val="00F84837"/>
    <w:rsid w:val="00F85422"/>
    <w:rsid w:val="00F86911"/>
    <w:rsid w:val="00F86B84"/>
    <w:rsid w:val="00F86F7B"/>
    <w:rsid w:val="00F86FCE"/>
    <w:rsid w:val="00F87887"/>
    <w:rsid w:val="00F87F1A"/>
    <w:rsid w:val="00F9058F"/>
    <w:rsid w:val="00F90A2F"/>
    <w:rsid w:val="00F91769"/>
    <w:rsid w:val="00F92357"/>
    <w:rsid w:val="00F94652"/>
    <w:rsid w:val="00F94D09"/>
    <w:rsid w:val="00F95A61"/>
    <w:rsid w:val="00F96615"/>
    <w:rsid w:val="00F96F41"/>
    <w:rsid w:val="00F97DDC"/>
    <w:rsid w:val="00FA02F4"/>
    <w:rsid w:val="00FA1C61"/>
    <w:rsid w:val="00FA291A"/>
    <w:rsid w:val="00FA2AEC"/>
    <w:rsid w:val="00FA5673"/>
    <w:rsid w:val="00FA5F06"/>
    <w:rsid w:val="00FA672B"/>
    <w:rsid w:val="00FA71A5"/>
    <w:rsid w:val="00FB0F00"/>
    <w:rsid w:val="00FB0FA2"/>
    <w:rsid w:val="00FB132F"/>
    <w:rsid w:val="00FB1966"/>
    <w:rsid w:val="00FB2190"/>
    <w:rsid w:val="00FB283B"/>
    <w:rsid w:val="00FB2A36"/>
    <w:rsid w:val="00FB2CE6"/>
    <w:rsid w:val="00FB3712"/>
    <w:rsid w:val="00FB6891"/>
    <w:rsid w:val="00FB6C1F"/>
    <w:rsid w:val="00FB6CD4"/>
    <w:rsid w:val="00FB72D7"/>
    <w:rsid w:val="00FB74B1"/>
    <w:rsid w:val="00FC12AF"/>
    <w:rsid w:val="00FC35A6"/>
    <w:rsid w:val="00FC3E1B"/>
    <w:rsid w:val="00FC41E0"/>
    <w:rsid w:val="00FC4ED2"/>
    <w:rsid w:val="00FC5206"/>
    <w:rsid w:val="00FD4E38"/>
    <w:rsid w:val="00FD5519"/>
    <w:rsid w:val="00FD60AB"/>
    <w:rsid w:val="00FD7296"/>
    <w:rsid w:val="00FE017C"/>
    <w:rsid w:val="00FE0C7A"/>
    <w:rsid w:val="00FE13B3"/>
    <w:rsid w:val="00FE23CB"/>
    <w:rsid w:val="00FE2FB0"/>
    <w:rsid w:val="00FE37D3"/>
    <w:rsid w:val="00FE384F"/>
    <w:rsid w:val="00FE4D68"/>
    <w:rsid w:val="00FE614F"/>
    <w:rsid w:val="00FE625A"/>
    <w:rsid w:val="00FE629C"/>
    <w:rsid w:val="00FE6BF5"/>
    <w:rsid w:val="00FE793B"/>
    <w:rsid w:val="00FF000E"/>
    <w:rsid w:val="00FF0727"/>
    <w:rsid w:val="00FF0BA5"/>
    <w:rsid w:val="00FF1D04"/>
    <w:rsid w:val="00FF2815"/>
    <w:rsid w:val="00FF32AB"/>
    <w:rsid w:val="00FF334A"/>
    <w:rsid w:val="00FF480A"/>
    <w:rsid w:val="00FF6E2D"/>
    <w:rsid w:val="00FF6E9E"/>
    <w:rsid w:val="010352B4"/>
    <w:rsid w:val="01155DBA"/>
    <w:rsid w:val="011E7B50"/>
    <w:rsid w:val="012060FF"/>
    <w:rsid w:val="013A650A"/>
    <w:rsid w:val="015123B9"/>
    <w:rsid w:val="01557847"/>
    <w:rsid w:val="015C2B0C"/>
    <w:rsid w:val="016213D6"/>
    <w:rsid w:val="016814B1"/>
    <w:rsid w:val="01692125"/>
    <w:rsid w:val="017C078D"/>
    <w:rsid w:val="01CA1906"/>
    <w:rsid w:val="01E2342C"/>
    <w:rsid w:val="01E44FDB"/>
    <w:rsid w:val="01FC5610"/>
    <w:rsid w:val="02012BF4"/>
    <w:rsid w:val="020C4532"/>
    <w:rsid w:val="021F44CE"/>
    <w:rsid w:val="027520D7"/>
    <w:rsid w:val="027D3E99"/>
    <w:rsid w:val="028242F0"/>
    <w:rsid w:val="029321C1"/>
    <w:rsid w:val="02AC5CFA"/>
    <w:rsid w:val="02C42F62"/>
    <w:rsid w:val="02CE4431"/>
    <w:rsid w:val="02D70834"/>
    <w:rsid w:val="03100AC4"/>
    <w:rsid w:val="032479D5"/>
    <w:rsid w:val="032747CE"/>
    <w:rsid w:val="03522419"/>
    <w:rsid w:val="0354103E"/>
    <w:rsid w:val="035D3F77"/>
    <w:rsid w:val="036A7762"/>
    <w:rsid w:val="03985B9B"/>
    <w:rsid w:val="03D14F0D"/>
    <w:rsid w:val="04267596"/>
    <w:rsid w:val="042A4686"/>
    <w:rsid w:val="04315D35"/>
    <w:rsid w:val="043F3032"/>
    <w:rsid w:val="04461F20"/>
    <w:rsid w:val="044F30AE"/>
    <w:rsid w:val="04570383"/>
    <w:rsid w:val="045A03CA"/>
    <w:rsid w:val="049A19F8"/>
    <w:rsid w:val="04A400E4"/>
    <w:rsid w:val="04C10A36"/>
    <w:rsid w:val="04D06D2A"/>
    <w:rsid w:val="05063583"/>
    <w:rsid w:val="050B505E"/>
    <w:rsid w:val="05202571"/>
    <w:rsid w:val="05242F3B"/>
    <w:rsid w:val="05361FE9"/>
    <w:rsid w:val="0546023A"/>
    <w:rsid w:val="05624D36"/>
    <w:rsid w:val="05737705"/>
    <w:rsid w:val="058A40EC"/>
    <w:rsid w:val="059325AC"/>
    <w:rsid w:val="05970D4D"/>
    <w:rsid w:val="059F3A06"/>
    <w:rsid w:val="05A273C1"/>
    <w:rsid w:val="05AB5260"/>
    <w:rsid w:val="05CE6104"/>
    <w:rsid w:val="05F14742"/>
    <w:rsid w:val="060B6853"/>
    <w:rsid w:val="06192012"/>
    <w:rsid w:val="06322A48"/>
    <w:rsid w:val="06357F13"/>
    <w:rsid w:val="063A1948"/>
    <w:rsid w:val="063D4CBA"/>
    <w:rsid w:val="06547986"/>
    <w:rsid w:val="06684B48"/>
    <w:rsid w:val="067E42A9"/>
    <w:rsid w:val="069550BA"/>
    <w:rsid w:val="06A83220"/>
    <w:rsid w:val="06AC7590"/>
    <w:rsid w:val="06CA2731"/>
    <w:rsid w:val="06E76508"/>
    <w:rsid w:val="06E86679"/>
    <w:rsid w:val="06F9634A"/>
    <w:rsid w:val="07021F50"/>
    <w:rsid w:val="0706364C"/>
    <w:rsid w:val="070F3344"/>
    <w:rsid w:val="070F5BB9"/>
    <w:rsid w:val="071D696A"/>
    <w:rsid w:val="072447F9"/>
    <w:rsid w:val="07390613"/>
    <w:rsid w:val="073B5285"/>
    <w:rsid w:val="0744651C"/>
    <w:rsid w:val="074527AC"/>
    <w:rsid w:val="075C3341"/>
    <w:rsid w:val="076C68D0"/>
    <w:rsid w:val="078E138F"/>
    <w:rsid w:val="079943F9"/>
    <w:rsid w:val="07A34FF1"/>
    <w:rsid w:val="07A45B5F"/>
    <w:rsid w:val="07AB0C0B"/>
    <w:rsid w:val="07C96045"/>
    <w:rsid w:val="07DB29DD"/>
    <w:rsid w:val="07E402BD"/>
    <w:rsid w:val="07EA5262"/>
    <w:rsid w:val="08056444"/>
    <w:rsid w:val="08130EA6"/>
    <w:rsid w:val="08147831"/>
    <w:rsid w:val="08151994"/>
    <w:rsid w:val="08167043"/>
    <w:rsid w:val="08182917"/>
    <w:rsid w:val="081879F3"/>
    <w:rsid w:val="08400A92"/>
    <w:rsid w:val="08465622"/>
    <w:rsid w:val="08B0339B"/>
    <w:rsid w:val="08B46933"/>
    <w:rsid w:val="08BE20C1"/>
    <w:rsid w:val="08C22155"/>
    <w:rsid w:val="08C67C6E"/>
    <w:rsid w:val="08E84F56"/>
    <w:rsid w:val="0901157E"/>
    <w:rsid w:val="0904765E"/>
    <w:rsid w:val="09196BED"/>
    <w:rsid w:val="09465165"/>
    <w:rsid w:val="09760020"/>
    <w:rsid w:val="098635C8"/>
    <w:rsid w:val="09871330"/>
    <w:rsid w:val="099A6CB1"/>
    <w:rsid w:val="09C00CB9"/>
    <w:rsid w:val="09CA75F8"/>
    <w:rsid w:val="09DB55D8"/>
    <w:rsid w:val="09EF6917"/>
    <w:rsid w:val="0A121CB2"/>
    <w:rsid w:val="0A182DCA"/>
    <w:rsid w:val="0A2C7B87"/>
    <w:rsid w:val="0A375E07"/>
    <w:rsid w:val="0A3B5153"/>
    <w:rsid w:val="0A6C5953"/>
    <w:rsid w:val="0A7015A4"/>
    <w:rsid w:val="0A8125BC"/>
    <w:rsid w:val="0A8B0AD3"/>
    <w:rsid w:val="0AB9722B"/>
    <w:rsid w:val="0AC459AA"/>
    <w:rsid w:val="0AD13B11"/>
    <w:rsid w:val="0ADD11A2"/>
    <w:rsid w:val="0AEB26A3"/>
    <w:rsid w:val="0B124D5B"/>
    <w:rsid w:val="0B3B3792"/>
    <w:rsid w:val="0B3F7366"/>
    <w:rsid w:val="0B531EDC"/>
    <w:rsid w:val="0B5B4130"/>
    <w:rsid w:val="0B646ACD"/>
    <w:rsid w:val="0B867103"/>
    <w:rsid w:val="0BCF43DB"/>
    <w:rsid w:val="0BD730A1"/>
    <w:rsid w:val="0BE17CB4"/>
    <w:rsid w:val="0BFF7D09"/>
    <w:rsid w:val="0C046A34"/>
    <w:rsid w:val="0C0F5EB5"/>
    <w:rsid w:val="0C2C077A"/>
    <w:rsid w:val="0C2C773C"/>
    <w:rsid w:val="0C421E03"/>
    <w:rsid w:val="0C69108F"/>
    <w:rsid w:val="0C794B04"/>
    <w:rsid w:val="0C796FE7"/>
    <w:rsid w:val="0C7C7FF7"/>
    <w:rsid w:val="0C7F6978"/>
    <w:rsid w:val="0C880C59"/>
    <w:rsid w:val="0CA35E3D"/>
    <w:rsid w:val="0CB37709"/>
    <w:rsid w:val="0CBC77BA"/>
    <w:rsid w:val="0CC15EEA"/>
    <w:rsid w:val="0CD15DA9"/>
    <w:rsid w:val="0CD65E68"/>
    <w:rsid w:val="0CD67C16"/>
    <w:rsid w:val="0CDC21E7"/>
    <w:rsid w:val="0CF36E75"/>
    <w:rsid w:val="0D1C0B1B"/>
    <w:rsid w:val="0D2D25AF"/>
    <w:rsid w:val="0D366C4C"/>
    <w:rsid w:val="0D462155"/>
    <w:rsid w:val="0D815C2A"/>
    <w:rsid w:val="0DB722E7"/>
    <w:rsid w:val="0DC92107"/>
    <w:rsid w:val="0DD628BF"/>
    <w:rsid w:val="0DD64F47"/>
    <w:rsid w:val="0DE4615F"/>
    <w:rsid w:val="0DEA1E65"/>
    <w:rsid w:val="0E02741D"/>
    <w:rsid w:val="0E214D05"/>
    <w:rsid w:val="0E2608ED"/>
    <w:rsid w:val="0E2C2173"/>
    <w:rsid w:val="0E35581B"/>
    <w:rsid w:val="0E560CC4"/>
    <w:rsid w:val="0E63545D"/>
    <w:rsid w:val="0E6B6415"/>
    <w:rsid w:val="0E81288C"/>
    <w:rsid w:val="0EB13A3D"/>
    <w:rsid w:val="0ECF2402"/>
    <w:rsid w:val="0EF37069"/>
    <w:rsid w:val="0F2C1ADE"/>
    <w:rsid w:val="0F3240E1"/>
    <w:rsid w:val="0F3A1591"/>
    <w:rsid w:val="0F5176C3"/>
    <w:rsid w:val="0F8011FE"/>
    <w:rsid w:val="0F8719A3"/>
    <w:rsid w:val="0F9A5C2D"/>
    <w:rsid w:val="0F9E0D50"/>
    <w:rsid w:val="0F9F5C3D"/>
    <w:rsid w:val="0FBB5756"/>
    <w:rsid w:val="0FC04562"/>
    <w:rsid w:val="0FCA65FE"/>
    <w:rsid w:val="0FDE0E9F"/>
    <w:rsid w:val="0FEE00F0"/>
    <w:rsid w:val="10073FF0"/>
    <w:rsid w:val="101D07A9"/>
    <w:rsid w:val="102F70A6"/>
    <w:rsid w:val="1045758D"/>
    <w:rsid w:val="1055127B"/>
    <w:rsid w:val="10A069D3"/>
    <w:rsid w:val="10A677AB"/>
    <w:rsid w:val="10A71500"/>
    <w:rsid w:val="10B70866"/>
    <w:rsid w:val="10C85F7E"/>
    <w:rsid w:val="10E322BE"/>
    <w:rsid w:val="10F173CC"/>
    <w:rsid w:val="10FA552C"/>
    <w:rsid w:val="10FC1D52"/>
    <w:rsid w:val="111501F9"/>
    <w:rsid w:val="111F1D1F"/>
    <w:rsid w:val="113E3CFD"/>
    <w:rsid w:val="11537F6D"/>
    <w:rsid w:val="115C0B85"/>
    <w:rsid w:val="11AE1675"/>
    <w:rsid w:val="11BA18B5"/>
    <w:rsid w:val="11D47B01"/>
    <w:rsid w:val="11DA4A45"/>
    <w:rsid w:val="11DC230A"/>
    <w:rsid w:val="11ED4909"/>
    <w:rsid w:val="12204D5E"/>
    <w:rsid w:val="122A4C8C"/>
    <w:rsid w:val="12567A41"/>
    <w:rsid w:val="127032B4"/>
    <w:rsid w:val="127A2784"/>
    <w:rsid w:val="129164B0"/>
    <w:rsid w:val="12965956"/>
    <w:rsid w:val="12A43AAB"/>
    <w:rsid w:val="12AA3E6D"/>
    <w:rsid w:val="12C65A18"/>
    <w:rsid w:val="12D12A37"/>
    <w:rsid w:val="12F0563B"/>
    <w:rsid w:val="1332170F"/>
    <w:rsid w:val="136D25C4"/>
    <w:rsid w:val="136E3991"/>
    <w:rsid w:val="137C7EA7"/>
    <w:rsid w:val="138F5CB7"/>
    <w:rsid w:val="139A3DFC"/>
    <w:rsid w:val="13A23819"/>
    <w:rsid w:val="13A97170"/>
    <w:rsid w:val="13AF7721"/>
    <w:rsid w:val="13B91EE9"/>
    <w:rsid w:val="13F2102C"/>
    <w:rsid w:val="13F329BF"/>
    <w:rsid w:val="140A68FA"/>
    <w:rsid w:val="141B60DB"/>
    <w:rsid w:val="141C5604"/>
    <w:rsid w:val="14382B90"/>
    <w:rsid w:val="144638D4"/>
    <w:rsid w:val="145E1ACA"/>
    <w:rsid w:val="146A5567"/>
    <w:rsid w:val="146F1029"/>
    <w:rsid w:val="14731CF3"/>
    <w:rsid w:val="1478411D"/>
    <w:rsid w:val="148A47A3"/>
    <w:rsid w:val="14963DF5"/>
    <w:rsid w:val="14970969"/>
    <w:rsid w:val="14C5058C"/>
    <w:rsid w:val="14D10384"/>
    <w:rsid w:val="14D77B0E"/>
    <w:rsid w:val="14EC07B7"/>
    <w:rsid w:val="150424C5"/>
    <w:rsid w:val="151B066E"/>
    <w:rsid w:val="152A5D1E"/>
    <w:rsid w:val="153C70BD"/>
    <w:rsid w:val="15506D90"/>
    <w:rsid w:val="155C6088"/>
    <w:rsid w:val="156977A4"/>
    <w:rsid w:val="15853F88"/>
    <w:rsid w:val="158A65B6"/>
    <w:rsid w:val="15A51167"/>
    <w:rsid w:val="15BD015B"/>
    <w:rsid w:val="15CE1C23"/>
    <w:rsid w:val="15D853A1"/>
    <w:rsid w:val="15DC2AF6"/>
    <w:rsid w:val="15E048FC"/>
    <w:rsid w:val="15E04BC8"/>
    <w:rsid w:val="16076A8B"/>
    <w:rsid w:val="160975FF"/>
    <w:rsid w:val="160F2DDB"/>
    <w:rsid w:val="161A6585"/>
    <w:rsid w:val="164E0F61"/>
    <w:rsid w:val="165A5A18"/>
    <w:rsid w:val="16611327"/>
    <w:rsid w:val="16680E09"/>
    <w:rsid w:val="16741A99"/>
    <w:rsid w:val="167C373D"/>
    <w:rsid w:val="167D0A24"/>
    <w:rsid w:val="16807059"/>
    <w:rsid w:val="1686784E"/>
    <w:rsid w:val="16906BC4"/>
    <w:rsid w:val="169A7AC9"/>
    <w:rsid w:val="16E35C3A"/>
    <w:rsid w:val="16FE473A"/>
    <w:rsid w:val="1716669F"/>
    <w:rsid w:val="171F1F1E"/>
    <w:rsid w:val="17395D1D"/>
    <w:rsid w:val="17500E49"/>
    <w:rsid w:val="17676454"/>
    <w:rsid w:val="176B4DF7"/>
    <w:rsid w:val="176B7440"/>
    <w:rsid w:val="177A6717"/>
    <w:rsid w:val="17A81E0F"/>
    <w:rsid w:val="17B83E15"/>
    <w:rsid w:val="17EB6EA6"/>
    <w:rsid w:val="17FF380D"/>
    <w:rsid w:val="180172C2"/>
    <w:rsid w:val="181F1C44"/>
    <w:rsid w:val="1825166D"/>
    <w:rsid w:val="18347C61"/>
    <w:rsid w:val="18351C95"/>
    <w:rsid w:val="18552F88"/>
    <w:rsid w:val="18641CDF"/>
    <w:rsid w:val="186F4FFF"/>
    <w:rsid w:val="18736917"/>
    <w:rsid w:val="187503E1"/>
    <w:rsid w:val="187D230E"/>
    <w:rsid w:val="18980AE7"/>
    <w:rsid w:val="189F0844"/>
    <w:rsid w:val="1905779A"/>
    <w:rsid w:val="1925214B"/>
    <w:rsid w:val="192D1BE1"/>
    <w:rsid w:val="19336139"/>
    <w:rsid w:val="193C323C"/>
    <w:rsid w:val="1940720D"/>
    <w:rsid w:val="19515692"/>
    <w:rsid w:val="197438B8"/>
    <w:rsid w:val="199470F2"/>
    <w:rsid w:val="19A139F0"/>
    <w:rsid w:val="19AC0EE1"/>
    <w:rsid w:val="1A0430FC"/>
    <w:rsid w:val="1A0B092B"/>
    <w:rsid w:val="1A143382"/>
    <w:rsid w:val="1A163334"/>
    <w:rsid w:val="1A1D323B"/>
    <w:rsid w:val="1A301239"/>
    <w:rsid w:val="1A41104D"/>
    <w:rsid w:val="1A654388"/>
    <w:rsid w:val="1A911192"/>
    <w:rsid w:val="1AA34238"/>
    <w:rsid w:val="1AE22E71"/>
    <w:rsid w:val="1AE63640"/>
    <w:rsid w:val="1B0C75A1"/>
    <w:rsid w:val="1B1F6F69"/>
    <w:rsid w:val="1B4D06BE"/>
    <w:rsid w:val="1B612DA1"/>
    <w:rsid w:val="1B6B5B19"/>
    <w:rsid w:val="1B8E62DA"/>
    <w:rsid w:val="1BB2217A"/>
    <w:rsid w:val="1BD41BD1"/>
    <w:rsid w:val="1BD72C8E"/>
    <w:rsid w:val="1C0B706B"/>
    <w:rsid w:val="1C113D4C"/>
    <w:rsid w:val="1C2A3D6B"/>
    <w:rsid w:val="1C353B91"/>
    <w:rsid w:val="1C42594B"/>
    <w:rsid w:val="1C55322E"/>
    <w:rsid w:val="1C673B38"/>
    <w:rsid w:val="1C71296B"/>
    <w:rsid w:val="1C7457D8"/>
    <w:rsid w:val="1C7F0CF6"/>
    <w:rsid w:val="1C89172B"/>
    <w:rsid w:val="1C962606"/>
    <w:rsid w:val="1CC242CF"/>
    <w:rsid w:val="1CD45C4F"/>
    <w:rsid w:val="1D207875"/>
    <w:rsid w:val="1D295618"/>
    <w:rsid w:val="1D594A21"/>
    <w:rsid w:val="1D942467"/>
    <w:rsid w:val="1D970CFC"/>
    <w:rsid w:val="1DC02B56"/>
    <w:rsid w:val="1DC53ABB"/>
    <w:rsid w:val="1DD56AD0"/>
    <w:rsid w:val="1DFD2B06"/>
    <w:rsid w:val="1E10504E"/>
    <w:rsid w:val="1E261044"/>
    <w:rsid w:val="1E67606E"/>
    <w:rsid w:val="1E830FEC"/>
    <w:rsid w:val="1EA46A07"/>
    <w:rsid w:val="1EC02C39"/>
    <w:rsid w:val="1EC5599E"/>
    <w:rsid w:val="1ED45B0B"/>
    <w:rsid w:val="1ED61CF8"/>
    <w:rsid w:val="1EE44DD9"/>
    <w:rsid w:val="1F1A1833"/>
    <w:rsid w:val="1F1F43CF"/>
    <w:rsid w:val="1F325180"/>
    <w:rsid w:val="1F3B45B2"/>
    <w:rsid w:val="1F5F146D"/>
    <w:rsid w:val="1F63540D"/>
    <w:rsid w:val="1F782D27"/>
    <w:rsid w:val="1F7F28DF"/>
    <w:rsid w:val="1FA717B9"/>
    <w:rsid w:val="1FBA3972"/>
    <w:rsid w:val="1FBF0E2C"/>
    <w:rsid w:val="1FCB1131"/>
    <w:rsid w:val="1FD278C0"/>
    <w:rsid w:val="201F3653"/>
    <w:rsid w:val="20353FC8"/>
    <w:rsid w:val="203978BC"/>
    <w:rsid w:val="207E2F8A"/>
    <w:rsid w:val="20806EE9"/>
    <w:rsid w:val="20972D1E"/>
    <w:rsid w:val="20C60378"/>
    <w:rsid w:val="20E34258"/>
    <w:rsid w:val="20E83230"/>
    <w:rsid w:val="20EF2BFD"/>
    <w:rsid w:val="20FA3151"/>
    <w:rsid w:val="20FB77F4"/>
    <w:rsid w:val="21084CFD"/>
    <w:rsid w:val="21127B11"/>
    <w:rsid w:val="2120739F"/>
    <w:rsid w:val="215648F0"/>
    <w:rsid w:val="21962D28"/>
    <w:rsid w:val="21AF1247"/>
    <w:rsid w:val="21C67E02"/>
    <w:rsid w:val="21CB39E4"/>
    <w:rsid w:val="21D106FB"/>
    <w:rsid w:val="21D709E3"/>
    <w:rsid w:val="21D97B35"/>
    <w:rsid w:val="21DA475A"/>
    <w:rsid w:val="21DE1587"/>
    <w:rsid w:val="22032CCF"/>
    <w:rsid w:val="22280ABD"/>
    <w:rsid w:val="222A5B78"/>
    <w:rsid w:val="222C01FD"/>
    <w:rsid w:val="225D35EA"/>
    <w:rsid w:val="22671B19"/>
    <w:rsid w:val="22685173"/>
    <w:rsid w:val="22691C75"/>
    <w:rsid w:val="228F7BFF"/>
    <w:rsid w:val="229242E3"/>
    <w:rsid w:val="22971567"/>
    <w:rsid w:val="22993FA7"/>
    <w:rsid w:val="22B44E5C"/>
    <w:rsid w:val="22C72917"/>
    <w:rsid w:val="23014D04"/>
    <w:rsid w:val="230434EB"/>
    <w:rsid w:val="231D2681"/>
    <w:rsid w:val="232D6E37"/>
    <w:rsid w:val="23320620"/>
    <w:rsid w:val="233F2603"/>
    <w:rsid w:val="234B3F17"/>
    <w:rsid w:val="23536D24"/>
    <w:rsid w:val="235F45ED"/>
    <w:rsid w:val="236478D2"/>
    <w:rsid w:val="237F1ED6"/>
    <w:rsid w:val="238579D7"/>
    <w:rsid w:val="239E56B0"/>
    <w:rsid w:val="23A93E91"/>
    <w:rsid w:val="23AB3883"/>
    <w:rsid w:val="23D27417"/>
    <w:rsid w:val="23D31741"/>
    <w:rsid w:val="23E6478B"/>
    <w:rsid w:val="23F23130"/>
    <w:rsid w:val="23F55D7F"/>
    <w:rsid w:val="24146514"/>
    <w:rsid w:val="24252433"/>
    <w:rsid w:val="242A7A1D"/>
    <w:rsid w:val="242F00B3"/>
    <w:rsid w:val="24571391"/>
    <w:rsid w:val="245C6A17"/>
    <w:rsid w:val="24655CCB"/>
    <w:rsid w:val="246F4577"/>
    <w:rsid w:val="247218A9"/>
    <w:rsid w:val="248F62FB"/>
    <w:rsid w:val="24C6497E"/>
    <w:rsid w:val="24D04416"/>
    <w:rsid w:val="251F2B00"/>
    <w:rsid w:val="253C238C"/>
    <w:rsid w:val="254133F1"/>
    <w:rsid w:val="25450795"/>
    <w:rsid w:val="255C357B"/>
    <w:rsid w:val="256033F5"/>
    <w:rsid w:val="25BD7F4A"/>
    <w:rsid w:val="25C40AFC"/>
    <w:rsid w:val="25C76809"/>
    <w:rsid w:val="25D2040C"/>
    <w:rsid w:val="25E20F82"/>
    <w:rsid w:val="25F220CB"/>
    <w:rsid w:val="26073888"/>
    <w:rsid w:val="26366933"/>
    <w:rsid w:val="266D3C01"/>
    <w:rsid w:val="266F2816"/>
    <w:rsid w:val="26BB3F45"/>
    <w:rsid w:val="26BB5E1D"/>
    <w:rsid w:val="26D05437"/>
    <w:rsid w:val="26E81C2D"/>
    <w:rsid w:val="27041EA4"/>
    <w:rsid w:val="270E26BE"/>
    <w:rsid w:val="27122B0F"/>
    <w:rsid w:val="272B0931"/>
    <w:rsid w:val="272C12A5"/>
    <w:rsid w:val="274837EC"/>
    <w:rsid w:val="2757602A"/>
    <w:rsid w:val="277D7501"/>
    <w:rsid w:val="27A6545D"/>
    <w:rsid w:val="27AB1F74"/>
    <w:rsid w:val="27D2758C"/>
    <w:rsid w:val="27EA70E8"/>
    <w:rsid w:val="27F558C5"/>
    <w:rsid w:val="27F874D0"/>
    <w:rsid w:val="281130AC"/>
    <w:rsid w:val="28154BD7"/>
    <w:rsid w:val="28173E4E"/>
    <w:rsid w:val="28363738"/>
    <w:rsid w:val="285B05E3"/>
    <w:rsid w:val="288A108A"/>
    <w:rsid w:val="288A35DC"/>
    <w:rsid w:val="28937864"/>
    <w:rsid w:val="28B1344A"/>
    <w:rsid w:val="28B47ACF"/>
    <w:rsid w:val="28CB10DB"/>
    <w:rsid w:val="29217543"/>
    <w:rsid w:val="2954237D"/>
    <w:rsid w:val="295D2973"/>
    <w:rsid w:val="29627BF0"/>
    <w:rsid w:val="29657F00"/>
    <w:rsid w:val="296C5DD5"/>
    <w:rsid w:val="296F6CA5"/>
    <w:rsid w:val="298524B1"/>
    <w:rsid w:val="29B04DA9"/>
    <w:rsid w:val="29C44EA5"/>
    <w:rsid w:val="29CB2B0C"/>
    <w:rsid w:val="29ED0FE0"/>
    <w:rsid w:val="2A01064C"/>
    <w:rsid w:val="2A0F3A20"/>
    <w:rsid w:val="2A1B69DB"/>
    <w:rsid w:val="2A2A0B0A"/>
    <w:rsid w:val="2A387627"/>
    <w:rsid w:val="2A3924E2"/>
    <w:rsid w:val="2A5303EE"/>
    <w:rsid w:val="2A557A87"/>
    <w:rsid w:val="2A6D0799"/>
    <w:rsid w:val="2A8F1244"/>
    <w:rsid w:val="2A9B72D8"/>
    <w:rsid w:val="2AA23FE1"/>
    <w:rsid w:val="2AAA5EA1"/>
    <w:rsid w:val="2ABB3250"/>
    <w:rsid w:val="2ABD2916"/>
    <w:rsid w:val="2AC70DAD"/>
    <w:rsid w:val="2AD73080"/>
    <w:rsid w:val="2B024E28"/>
    <w:rsid w:val="2B227866"/>
    <w:rsid w:val="2B3444BC"/>
    <w:rsid w:val="2B38299F"/>
    <w:rsid w:val="2B382D83"/>
    <w:rsid w:val="2B6301D5"/>
    <w:rsid w:val="2B6C1B0B"/>
    <w:rsid w:val="2B8C3B0D"/>
    <w:rsid w:val="2B97729C"/>
    <w:rsid w:val="2BB242BF"/>
    <w:rsid w:val="2BED6A56"/>
    <w:rsid w:val="2BF87320"/>
    <w:rsid w:val="2C0459C0"/>
    <w:rsid w:val="2C1858E1"/>
    <w:rsid w:val="2C2F1AE5"/>
    <w:rsid w:val="2C4E3B41"/>
    <w:rsid w:val="2C586DF2"/>
    <w:rsid w:val="2C5D189F"/>
    <w:rsid w:val="2C676E82"/>
    <w:rsid w:val="2C6E20DC"/>
    <w:rsid w:val="2C732934"/>
    <w:rsid w:val="2CB412F0"/>
    <w:rsid w:val="2CC40FCC"/>
    <w:rsid w:val="2CCD0B0F"/>
    <w:rsid w:val="2CD20D56"/>
    <w:rsid w:val="2CE0654A"/>
    <w:rsid w:val="2CEB2CDA"/>
    <w:rsid w:val="2CFB12A7"/>
    <w:rsid w:val="2D145251"/>
    <w:rsid w:val="2D2D2ACF"/>
    <w:rsid w:val="2D720E3E"/>
    <w:rsid w:val="2D873677"/>
    <w:rsid w:val="2D8A62EA"/>
    <w:rsid w:val="2D9D0D31"/>
    <w:rsid w:val="2DA454A5"/>
    <w:rsid w:val="2DA66D13"/>
    <w:rsid w:val="2DBD47AF"/>
    <w:rsid w:val="2DBF7C0F"/>
    <w:rsid w:val="2DE2768E"/>
    <w:rsid w:val="2E091C1A"/>
    <w:rsid w:val="2E183793"/>
    <w:rsid w:val="2E5A1763"/>
    <w:rsid w:val="2E5F2163"/>
    <w:rsid w:val="2E690493"/>
    <w:rsid w:val="2E86671A"/>
    <w:rsid w:val="2E8F4FE1"/>
    <w:rsid w:val="2E96265B"/>
    <w:rsid w:val="2E986407"/>
    <w:rsid w:val="2EB03643"/>
    <w:rsid w:val="2F0F6950"/>
    <w:rsid w:val="2F282348"/>
    <w:rsid w:val="2F3E4062"/>
    <w:rsid w:val="2F3F32AB"/>
    <w:rsid w:val="2F5B4E6D"/>
    <w:rsid w:val="2F611E5A"/>
    <w:rsid w:val="2F724B06"/>
    <w:rsid w:val="2F7B35D3"/>
    <w:rsid w:val="2F907CE4"/>
    <w:rsid w:val="2F9F5B40"/>
    <w:rsid w:val="2FAB6C38"/>
    <w:rsid w:val="2FCD4F88"/>
    <w:rsid w:val="2FE52DCB"/>
    <w:rsid w:val="2FF02BAB"/>
    <w:rsid w:val="2FFD08DD"/>
    <w:rsid w:val="301C71CD"/>
    <w:rsid w:val="304B1594"/>
    <w:rsid w:val="30557BC6"/>
    <w:rsid w:val="306E1D90"/>
    <w:rsid w:val="307A0EB7"/>
    <w:rsid w:val="307D6477"/>
    <w:rsid w:val="3095054B"/>
    <w:rsid w:val="30AE3AE2"/>
    <w:rsid w:val="30B74436"/>
    <w:rsid w:val="30CC4745"/>
    <w:rsid w:val="30F33F84"/>
    <w:rsid w:val="30F94FFD"/>
    <w:rsid w:val="31234AF2"/>
    <w:rsid w:val="31546A33"/>
    <w:rsid w:val="316311C9"/>
    <w:rsid w:val="316B7302"/>
    <w:rsid w:val="31824706"/>
    <w:rsid w:val="3184480F"/>
    <w:rsid w:val="31880CED"/>
    <w:rsid w:val="318914B9"/>
    <w:rsid w:val="319472CA"/>
    <w:rsid w:val="31AC6A75"/>
    <w:rsid w:val="31C0768F"/>
    <w:rsid w:val="31CC3042"/>
    <w:rsid w:val="31D61081"/>
    <w:rsid w:val="31E43BF2"/>
    <w:rsid w:val="3219165F"/>
    <w:rsid w:val="321D0363"/>
    <w:rsid w:val="321F24C1"/>
    <w:rsid w:val="32365404"/>
    <w:rsid w:val="32661181"/>
    <w:rsid w:val="32932535"/>
    <w:rsid w:val="329C188B"/>
    <w:rsid w:val="32C27EE3"/>
    <w:rsid w:val="32C9288D"/>
    <w:rsid w:val="32CD0204"/>
    <w:rsid w:val="32CE283A"/>
    <w:rsid w:val="32E66F34"/>
    <w:rsid w:val="32F26CA9"/>
    <w:rsid w:val="33061E6D"/>
    <w:rsid w:val="331F0B41"/>
    <w:rsid w:val="332125C7"/>
    <w:rsid w:val="3327473A"/>
    <w:rsid w:val="33386686"/>
    <w:rsid w:val="335477EE"/>
    <w:rsid w:val="335736CC"/>
    <w:rsid w:val="337D1527"/>
    <w:rsid w:val="338270AD"/>
    <w:rsid w:val="33D456AF"/>
    <w:rsid w:val="33E517C8"/>
    <w:rsid w:val="34022441"/>
    <w:rsid w:val="34107086"/>
    <w:rsid w:val="34280FB9"/>
    <w:rsid w:val="344A48C2"/>
    <w:rsid w:val="344E21A2"/>
    <w:rsid w:val="34640A9B"/>
    <w:rsid w:val="3478289E"/>
    <w:rsid w:val="34851966"/>
    <w:rsid w:val="3489363D"/>
    <w:rsid w:val="34936350"/>
    <w:rsid w:val="34D15E0D"/>
    <w:rsid w:val="34E27DC7"/>
    <w:rsid w:val="34E34707"/>
    <w:rsid w:val="34E82860"/>
    <w:rsid w:val="34EB5F70"/>
    <w:rsid w:val="34F82F8A"/>
    <w:rsid w:val="350860BE"/>
    <w:rsid w:val="35100EFB"/>
    <w:rsid w:val="352B6398"/>
    <w:rsid w:val="35301603"/>
    <w:rsid w:val="353704C9"/>
    <w:rsid w:val="35494B7A"/>
    <w:rsid w:val="3552602F"/>
    <w:rsid w:val="35567F76"/>
    <w:rsid w:val="3558294D"/>
    <w:rsid w:val="35D81312"/>
    <w:rsid w:val="35EE1352"/>
    <w:rsid w:val="35FB40C6"/>
    <w:rsid w:val="35FD1B02"/>
    <w:rsid w:val="360730F0"/>
    <w:rsid w:val="360A255B"/>
    <w:rsid w:val="36133105"/>
    <w:rsid w:val="362909AB"/>
    <w:rsid w:val="36374B31"/>
    <w:rsid w:val="366757EE"/>
    <w:rsid w:val="366F2A1B"/>
    <w:rsid w:val="36866394"/>
    <w:rsid w:val="3687159E"/>
    <w:rsid w:val="368849F4"/>
    <w:rsid w:val="368A544A"/>
    <w:rsid w:val="36A84F7B"/>
    <w:rsid w:val="36BD637F"/>
    <w:rsid w:val="36C447CD"/>
    <w:rsid w:val="36C91C3C"/>
    <w:rsid w:val="36E70D89"/>
    <w:rsid w:val="36EA5A89"/>
    <w:rsid w:val="36F76158"/>
    <w:rsid w:val="371422FF"/>
    <w:rsid w:val="37495473"/>
    <w:rsid w:val="37586F5F"/>
    <w:rsid w:val="37B47C89"/>
    <w:rsid w:val="37B64C44"/>
    <w:rsid w:val="37BB7471"/>
    <w:rsid w:val="37DD6E3F"/>
    <w:rsid w:val="37F36E18"/>
    <w:rsid w:val="37FC551B"/>
    <w:rsid w:val="380450EE"/>
    <w:rsid w:val="38506BD7"/>
    <w:rsid w:val="38645C1D"/>
    <w:rsid w:val="38803FBB"/>
    <w:rsid w:val="389859E9"/>
    <w:rsid w:val="38A4568D"/>
    <w:rsid w:val="38A76FAE"/>
    <w:rsid w:val="38B95B73"/>
    <w:rsid w:val="38C558F4"/>
    <w:rsid w:val="38C649FE"/>
    <w:rsid w:val="38CE2702"/>
    <w:rsid w:val="38DA0108"/>
    <w:rsid w:val="38DF297D"/>
    <w:rsid w:val="38EC7CF6"/>
    <w:rsid w:val="38FE7A29"/>
    <w:rsid w:val="39012092"/>
    <w:rsid w:val="39104D93"/>
    <w:rsid w:val="39122CF6"/>
    <w:rsid w:val="392F38C7"/>
    <w:rsid w:val="3943621C"/>
    <w:rsid w:val="3945548F"/>
    <w:rsid w:val="39641426"/>
    <w:rsid w:val="39763A64"/>
    <w:rsid w:val="39782384"/>
    <w:rsid w:val="397A027A"/>
    <w:rsid w:val="397F10DF"/>
    <w:rsid w:val="39A339D3"/>
    <w:rsid w:val="39AF0B87"/>
    <w:rsid w:val="39B34F53"/>
    <w:rsid w:val="39CF7F7B"/>
    <w:rsid w:val="39EB2A67"/>
    <w:rsid w:val="39ED01CA"/>
    <w:rsid w:val="3A212C7F"/>
    <w:rsid w:val="3A272C82"/>
    <w:rsid w:val="3A27559D"/>
    <w:rsid w:val="3A3B68C7"/>
    <w:rsid w:val="3A5D4FA3"/>
    <w:rsid w:val="3A6F7120"/>
    <w:rsid w:val="3AB4547D"/>
    <w:rsid w:val="3AD2507A"/>
    <w:rsid w:val="3AEC1B19"/>
    <w:rsid w:val="3B1C6898"/>
    <w:rsid w:val="3B22141B"/>
    <w:rsid w:val="3B5C013F"/>
    <w:rsid w:val="3B6E5E1B"/>
    <w:rsid w:val="3B76152A"/>
    <w:rsid w:val="3B7A3EE7"/>
    <w:rsid w:val="3BA71664"/>
    <w:rsid w:val="3BA92949"/>
    <w:rsid w:val="3C0D1145"/>
    <w:rsid w:val="3C4334ED"/>
    <w:rsid w:val="3C5120BE"/>
    <w:rsid w:val="3C547975"/>
    <w:rsid w:val="3C7301FB"/>
    <w:rsid w:val="3C75481D"/>
    <w:rsid w:val="3C811DE8"/>
    <w:rsid w:val="3C924B63"/>
    <w:rsid w:val="3C936544"/>
    <w:rsid w:val="3CB01110"/>
    <w:rsid w:val="3CB11D10"/>
    <w:rsid w:val="3CB6399A"/>
    <w:rsid w:val="3CC82E46"/>
    <w:rsid w:val="3CC95C7C"/>
    <w:rsid w:val="3CF817CE"/>
    <w:rsid w:val="3D0C4232"/>
    <w:rsid w:val="3D2A02DE"/>
    <w:rsid w:val="3D625D1E"/>
    <w:rsid w:val="3D72615D"/>
    <w:rsid w:val="3D785FFC"/>
    <w:rsid w:val="3D850719"/>
    <w:rsid w:val="3D9E79C8"/>
    <w:rsid w:val="3DA35F68"/>
    <w:rsid w:val="3DA75E51"/>
    <w:rsid w:val="3DBC6754"/>
    <w:rsid w:val="3E0059B9"/>
    <w:rsid w:val="3E077BF2"/>
    <w:rsid w:val="3E121E0A"/>
    <w:rsid w:val="3E136135"/>
    <w:rsid w:val="3E151463"/>
    <w:rsid w:val="3E185695"/>
    <w:rsid w:val="3E261F17"/>
    <w:rsid w:val="3E451BF7"/>
    <w:rsid w:val="3E4938DE"/>
    <w:rsid w:val="3E537CA9"/>
    <w:rsid w:val="3E6476B5"/>
    <w:rsid w:val="3EA472ED"/>
    <w:rsid w:val="3EBB3919"/>
    <w:rsid w:val="3EBE3B1B"/>
    <w:rsid w:val="3ED15C08"/>
    <w:rsid w:val="3ED27421"/>
    <w:rsid w:val="3EED0C9A"/>
    <w:rsid w:val="3EF85E01"/>
    <w:rsid w:val="3F0A7C45"/>
    <w:rsid w:val="3F1878C3"/>
    <w:rsid w:val="3F19736B"/>
    <w:rsid w:val="3F2C2C74"/>
    <w:rsid w:val="3F2D0547"/>
    <w:rsid w:val="3F3B47ED"/>
    <w:rsid w:val="3F652DE4"/>
    <w:rsid w:val="3F6846DA"/>
    <w:rsid w:val="3F685C50"/>
    <w:rsid w:val="3F7610F1"/>
    <w:rsid w:val="3F8D6283"/>
    <w:rsid w:val="3F8E4010"/>
    <w:rsid w:val="3F964792"/>
    <w:rsid w:val="3F9E0FC1"/>
    <w:rsid w:val="3FB05FC1"/>
    <w:rsid w:val="3FB47037"/>
    <w:rsid w:val="3FBC050A"/>
    <w:rsid w:val="3FD631BF"/>
    <w:rsid w:val="3FEF2069"/>
    <w:rsid w:val="402C1E73"/>
    <w:rsid w:val="40302BBE"/>
    <w:rsid w:val="40860315"/>
    <w:rsid w:val="408E69AC"/>
    <w:rsid w:val="40C61775"/>
    <w:rsid w:val="40D018F8"/>
    <w:rsid w:val="40DC0F33"/>
    <w:rsid w:val="40E271BB"/>
    <w:rsid w:val="410E11DD"/>
    <w:rsid w:val="411D23BA"/>
    <w:rsid w:val="412070D7"/>
    <w:rsid w:val="41401527"/>
    <w:rsid w:val="41862E68"/>
    <w:rsid w:val="419751D9"/>
    <w:rsid w:val="419B49AF"/>
    <w:rsid w:val="41B93330"/>
    <w:rsid w:val="41BD7C7F"/>
    <w:rsid w:val="41BE005A"/>
    <w:rsid w:val="41C56FA6"/>
    <w:rsid w:val="41CD66AE"/>
    <w:rsid w:val="41D10E19"/>
    <w:rsid w:val="41DE72BD"/>
    <w:rsid w:val="41F66E59"/>
    <w:rsid w:val="41FD1106"/>
    <w:rsid w:val="4211012B"/>
    <w:rsid w:val="42167DEC"/>
    <w:rsid w:val="42232DC3"/>
    <w:rsid w:val="424712C3"/>
    <w:rsid w:val="426223F1"/>
    <w:rsid w:val="426A4E2C"/>
    <w:rsid w:val="426C2EEB"/>
    <w:rsid w:val="426F39B6"/>
    <w:rsid w:val="42770323"/>
    <w:rsid w:val="42AE0852"/>
    <w:rsid w:val="42C4390F"/>
    <w:rsid w:val="42E13341"/>
    <w:rsid w:val="43010526"/>
    <w:rsid w:val="430A457E"/>
    <w:rsid w:val="43123DB8"/>
    <w:rsid w:val="431C14C4"/>
    <w:rsid w:val="4333421D"/>
    <w:rsid w:val="43401EA0"/>
    <w:rsid w:val="434048F5"/>
    <w:rsid w:val="4344116E"/>
    <w:rsid w:val="434C4777"/>
    <w:rsid w:val="435F7BF6"/>
    <w:rsid w:val="437C4951"/>
    <w:rsid w:val="438E6A40"/>
    <w:rsid w:val="43A279BA"/>
    <w:rsid w:val="43A36B95"/>
    <w:rsid w:val="43AA5DE5"/>
    <w:rsid w:val="43D40AC7"/>
    <w:rsid w:val="43DE6BE1"/>
    <w:rsid w:val="43EC0A28"/>
    <w:rsid w:val="44043519"/>
    <w:rsid w:val="44676DCB"/>
    <w:rsid w:val="446B68BB"/>
    <w:rsid w:val="44BD6F22"/>
    <w:rsid w:val="44DE3E96"/>
    <w:rsid w:val="450048CA"/>
    <w:rsid w:val="450E0CAE"/>
    <w:rsid w:val="451B4B4E"/>
    <w:rsid w:val="45213F0C"/>
    <w:rsid w:val="453E2465"/>
    <w:rsid w:val="45495362"/>
    <w:rsid w:val="4575401A"/>
    <w:rsid w:val="45870BBE"/>
    <w:rsid w:val="458B7560"/>
    <w:rsid w:val="458D0AB3"/>
    <w:rsid w:val="45990BF3"/>
    <w:rsid w:val="45AA3F79"/>
    <w:rsid w:val="45C4221B"/>
    <w:rsid w:val="46147E1C"/>
    <w:rsid w:val="46205483"/>
    <w:rsid w:val="46271C3E"/>
    <w:rsid w:val="463611AB"/>
    <w:rsid w:val="465670F7"/>
    <w:rsid w:val="465A217B"/>
    <w:rsid w:val="46784A78"/>
    <w:rsid w:val="469E490B"/>
    <w:rsid w:val="46C74814"/>
    <w:rsid w:val="46F851D3"/>
    <w:rsid w:val="470363D0"/>
    <w:rsid w:val="4708177E"/>
    <w:rsid w:val="470A6291"/>
    <w:rsid w:val="472E32A5"/>
    <w:rsid w:val="473612D4"/>
    <w:rsid w:val="473625AC"/>
    <w:rsid w:val="474358CD"/>
    <w:rsid w:val="47594254"/>
    <w:rsid w:val="47717C72"/>
    <w:rsid w:val="477C3AE3"/>
    <w:rsid w:val="477F2991"/>
    <w:rsid w:val="47862F3A"/>
    <w:rsid w:val="4790322A"/>
    <w:rsid w:val="47914D2F"/>
    <w:rsid w:val="47921E6D"/>
    <w:rsid w:val="47C17CCB"/>
    <w:rsid w:val="47CE118B"/>
    <w:rsid w:val="47DE73A4"/>
    <w:rsid w:val="47FF1151"/>
    <w:rsid w:val="48020901"/>
    <w:rsid w:val="48383005"/>
    <w:rsid w:val="483C4572"/>
    <w:rsid w:val="48573E99"/>
    <w:rsid w:val="48A87D53"/>
    <w:rsid w:val="48B92821"/>
    <w:rsid w:val="48E450F1"/>
    <w:rsid w:val="490A30A7"/>
    <w:rsid w:val="490A647B"/>
    <w:rsid w:val="49121B89"/>
    <w:rsid w:val="491C4E0D"/>
    <w:rsid w:val="49261002"/>
    <w:rsid w:val="49325BF9"/>
    <w:rsid w:val="493A35CD"/>
    <w:rsid w:val="4950610D"/>
    <w:rsid w:val="497269E1"/>
    <w:rsid w:val="497F1738"/>
    <w:rsid w:val="49BC71C2"/>
    <w:rsid w:val="49CC016C"/>
    <w:rsid w:val="49DE7B2F"/>
    <w:rsid w:val="4A0025F9"/>
    <w:rsid w:val="4A1417C1"/>
    <w:rsid w:val="4A1E07BF"/>
    <w:rsid w:val="4A2F20BE"/>
    <w:rsid w:val="4A370103"/>
    <w:rsid w:val="4AAE6D63"/>
    <w:rsid w:val="4AD94DB6"/>
    <w:rsid w:val="4ADC024C"/>
    <w:rsid w:val="4AF40CE2"/>
    <w:rsid w:val="4B1B4A05"/>
    <w:rsid w:val="4B230494"/>
    <w:rsid w:val="4B234240"/>
    <w:rsid w:val="4B3D4143"/>
    <w:rsid w:val="4B5A70DC"/>
    <w:rsid w:val="4B9F07F7"/>
    <w:rsid w:val="4BCF4B32"/>
    <w:rsid w:val="4C276799"/>
    <w:rsid w:val="4C3307BA"/>
    <w:rsid w:val="4C793B3F"/>
    <w:rsid w:val="4C7F6EB6"/>
    <w:rsid w:val="4C843167"/>
    <w:rsid w:val="4C9C6BF9"/>
    <w:rsid w:val="4CA73405"/>
    <w:rsid w:val="4CA953E2"/>
    <w:rsid w:val="4CAC7905"/>
    <w:rsid w:val="4D094EC3"/>
    <w:rsid w:val="4D210BF9"/>
    <w:rsid w:val="4D2F0194"/>
    <w:rsid w:val="4D304D4D"/>
    <w:rsid w:val="4D562ACB"/>
    <w:rsid w:val="4D5B1794"/>
    <w:rsid w:val="4D627948"/>
    <w:rsid w:val="4D8606C8"/>
    <w:rsid w:val="4D9F4FC6"/>
    <w:rsid w:val="4DCB03CA"/>
    <w:rsid w:val="4DEF6E18"/>
    <w:rsid w:val="4E091525"/>
    <w:rsid w:val="4E5E2A35"/>
    <w:rsid w:val="4E791313"/>
    <w:rsid w:val="4E802B2D"/>
    <w:rsid w:val="4EA40668"/>
    <w:rsid w:val="4EB14AA1"/>
    <w:rsid w:val="4ECA0682"/>
    <w:rsid w:val="4F030AF9"/>
    <w:rsid w:val="4F041DA9"/>
    <w:rsid w:val="4F093A67"/>
    <w:rsid w:val="4F353134"/>
    <w:rsid w:val="4F3552DF"/>
    <w:rsid w:val="4F4C5A5F"/>
    <w:rsid w:val="4F4C72E9"/>
    <w:rsid w:val="4F5166AD"/>
    <w:rsid w:val="4F7C5BA3"/>
    <w:rsid w:val="4F8060B0"/>
    <w:rsid w:val="4F857BCD"/>
    <w:rsid w:val="4F94739A"/>
    <w:rsid w:val="4FBF0827"/>
    <w:rsid w:val="4FD51FF0"/>
    <w:rsid w:val="4FDC6FE6"/>
    <w:rsid w:val="500A5F84"/>
    <w:rsid w:val="50191619"/>
    <w:rsid w:val="501F1A47"/>
    <w:rsid w:val="501F2F0D"/>
    <w:rsid w:val="50231D77"/>
    <w:rsid w:val="50342958"/>
    <w:rsid w:val="503916E8"/>
    <w:rsid w:val="504A4ADB"/>
    <w:rsid w:val="506925FB"/>
    <w:rsid w:val="508A3615"/>
    <w:rsid w:val="50925C97"/>
    <w:rsid w:val="50941B0D"/>
    <w:rsid w:val="5097738D"/>
    <w:rsid w:val="509C305B"/>
    <w:rsid w:val="50B032AE"/>
    <w:rsid w:val="50C17A99"/>
    <w:rsid w:val="50D664CA"/>
    <w:rsid w:val="50E336BD"/>
    <w:rsid w:val="51047168"/>
    <w:rsid w:val="513E1F50"/>
    <w:rsid w:val="51465C31"/>
    <w:rsid w:val="514D72AD"/>
    <w:rsid w:val="516066AA"/>
    <w:rsid w:val="5167569A"/>
    <w:rsid w:val="516A3794"/>
    <w:rsid w:val="51851132"/>
    <w:rsid w:val="5185637D"/>
    <w:rsid w:val="518A0215"/>
    <w:rsid w:val="519F7BA4"/>
    <w:rsid w:val="51A466E5"/>
    <w:rsid w:val="51AD0C6B"/>
    <w:rsid w:val="51C35EF3"/>
    <w:rsid w:val="51E43809"/>
    <w:rsid w:val="51E53547"/>
    <w:rsid w:val="51E600D3"/>
    <w:rsid w:val="51EC275C"/>
    <w:rsid w:val="52383FC4"/>
    <w:rsid w:val="526B3A82"/>
    <w:rsid w:val="527975BB"/>
    <w:rsid w:val="52876F40"/>
    <w:rsid w:val="528B71B8"/>
    <w:rsid w:val="529E3AD3"/>
    <w:rsid w:val="52A30817"/>
    <w:rsid w:val="52D24646"/>
    <w:rsid w:val="53036585"/>
    <w:rsid w:val="534112A6"/>
    <w:rsid w:val="53427A1B"/>
    <w:rsid w:val="53595C96"/>
    <w:rsid w:val="536F6D31"/>
    <w:rsid w:val="537C4988"/>
    <w:rsid w:val="53927733"/>
    <w:rsid w:val="53C03629"/>
    <w:rsid w:val="53D2648C"/>
    <w:rsid w:val="53DD5B4C"/>
    <w:rsid w:val="53EA583B"/>
    <w:rsid w:val="54244390"/>
    <w:rsid w:val="542C0978"/>
    <w:rsid w:val="54530E20"/>
    <w:rsid w:val="54621263"/>
    <w:rsid w:val="547567FA"/>
    <w:rsid w:val="54767AC1"/>
    <w:rsid w:val="548711BE"/>
    <w:rsid w:val="548770C3"/>
    <w:rsid w:val="549056E1"/>
    <w:rsid w:val="54AC7735"/>
    <w:rsid w:val="54E40928"/>
    <w:rsid w:val="54F61D71"/>
    <w:rsid w:val="54FA20B3"/>
    <w:rsid w:val="55035F6A"/>
    <w:rsid w:val="552A0775"/>
    <w:rsid w:val="55473D76"/>
    <w:rsid w:val="555218D6"/>
    <w:rsid w:val="55850C66"/>
    <w:rsid w:val="55A043D1"/>
    <w:rsid w:val="55C36B7D"/>
    <w:rsid w:val="55EB5FB4"/>
    <w:rsid w:val="55ED21E4"/>
    <w:rsid w:val="55EE39F4"/>
    <w:rsid w:val="560E036F"/>
    <w:rsid w:val="561232CF"/>
    <w:rsid w:val="56224F85"/>
    <w:rsid w:val="562F7AAD"/>
    <w:rsid w:val="56362209"/>
    <w:rsid w:val="564563F9"/>
    <w:rsid w:val="56715158"/>
    <w:rsid w:val="567575B0"/>
    <w:rsid w:val="568B5D42"/>
    <w:rsid w:val="56951023"/>
    <w:rsid w:val="569E48CE"/>
    <w:rsid w:val="56A60C81"/>
    <w:rsid w:val="56A812A9"/>
    <w:rsid w:val="56CA251D"/>
    <w:rsid w:val="56E35D2D"/>
    <w:rsid w:val="56EF23F1"/>
    <w:rsid w:val="56F232EF"/>
    <w:rsid w:val="56FF0F17"/>
    <w:rsid w:val="570F0CC3"/>
    <w:rsid w:val="571E0092"/>
    <w:rsid w:val="57340D8E"/>
    <w:rsid w:val="575925A3"/>
    <w:rsid w:val="575D464A"/>
    <w:rsid w:val="578D20C4"/>
    <w:rsid w:val="57952561"/>
    <w:rsid w:val="57964C36"/>
    <w:rsid w:val="57C63527"/>
    <w:rsid w:val="57DD2D32"/>
    <w:rsid w:val="57DE130F"/>
    <w:rsid w:val="581C06CC"/>
    <w:rsid w:val="582916C5"/>
    <w:rsid w:val="584933FF"/>
    <w:rsid w:val="58561967"/>
    <w:rsid w:val="586C3C3E"/>
    <w:rsid w:val="586E59FA"/>
    <w:rsid w:val="58973FD7"/>
    <w:rsid w:val="58AC06F8"/>
    <w:rsid w:val="58AE7EBA"/>
    <w:rsid w:val="58C15F70"/>
    <w:rsid w:val="58CD4BB1"/>
    <w:rsid w:val="58E559E2"/>
    <w:rsid w:val="58F91AAD"/>
    <w:rsid w:val="591130FF"/>
    <w:rsid w:val="592538E0"/>
    <w:rsid w:val="594321B5"/>
    <w:rsid w:val="594707D1"/>
    <w:rsid w:val="5963606A"/>
    <w:rsid w:val="596A75FD"/>
    <w:rsid w:val="59745DBA"/>
    <w:rsid w:val="59777658"/>
    <w:rsid w:val="59872719"/>
    <w:rsid w:val="59911CA6"/>
    <w:rsid w:val="5996638B"/>
    <w:rsid w:val="59A50250"/>
    <w:rsid w:val="59A57FCB"/>
    <w:rsid w:val="59C943E9"/>
    <w:rsid w:val="59D5279A"/>
    <w:rsid w:val="59E6420B"/>
    <w:rsid w:val="59EB2089"/>
    <w:rsid w:val="59FF38D6"/>
    <w:rsid w:val="5A0D28B5"/>
    <w:rsid w:val="5A206151"/>
    <w:rsid w:val="5A386DE8"/>
    <w:rsid w:val="5A3C22A8"/>
    <w:rsid w:val="5A5A5990"/>
    <w:rsid w:val="5A742F69"/>
    <w:rsid w:val="5A760430"/>
    <w:rsid w:val="5A770F5D"/>
    <w:rsid w:val="5A771D26"/>
    <w:rsid w:val="5A774409"/>
    <w:rsid w:val="5A814E97"/>
    <w:rsid w:val="5A8433E4"/>
    <w:rsid w:val="5A9B2028"/>
    <w:rsid w:val="5AA9578C"/>
    <w:rsid w:val="5AB729BD"/>
    <w:rsid w:val="5ABA6B2E"/>
    <w:rsid w:val="5AC33F86"/>
    <w:rsid w:val="5AD41E94"/>
    <w:rsid w:val="5AEC21CE"/>
    <w:rsid w:val="5B003139"/>
    <w:rsid w:val="5B052012"/>
    <w:rsid w:val="5B294982"/>
    <w:rsid w:val="5B3C0021"/>
    <w:rsid w:val="5B3E0854"/>
    <w:rsid w:val="5B51697E"/>
    <w:rsid w:val="5B620C23"/>
    <w:rsid w:val="5B6A7712"/>
    <w:rsid w:val="5BAE401E"/>
    <w:rsid w:val="5BAF6C7F"/>
    <w:rsid w:val="5BB8549D"/>
    <w:rsid w:val="5BC27499"/>
    <w:rsid w:val="5BC709D5"/>
    <w:rsid w:val="5C104C5F"/>
    <w:rsid w:val="5C1822C5"/>
    <w:rsid w:val="5C186676"/>
    <w:rsid w:val="5C425CFC"/>
    <w:rsid w:val="5C5C257C"/>
    <w:rsid w:val="5C5E6A30"/>
    <w:rsid w:val="5C67727A"/>
    <w:rsid w:val="5C6E04F5"/>
    <w:rsid w:val="5C712922"/>
    <w:rsid w:val="5CAC5D27"/>
    <w:rsid w:val="5CC367A8"/>
    <w:rsid w:val="5CD01EE6"/>
    <w:rsid w:val="5CE60C42"/>
    <w:rsid w:val="5CEC2415"/>
    <w:rsid w:val="5CEF2802"/>
    <w:rsid w:val="5D01684F"/>
    <w:rsid w:val="5D250972"/>
    <w:rsid w:val="5D25150E"/>
    <w:rsid w:val="5D367084"/>
    <w:rsid w:val="5D3A63BF"/>
    <w:rsid w:val="5D6854BC"/>
    <w:rsid w:val="5D6D0C5C"/>
    <w:rsid w:val="5D7F4993"/>
    <w:rsid w:val="5D871691"/>
    <w:rsid w:val="5DA30FFE"/>
    <w:rsid w:val="5DE3047A"/>
    <w:rsid w:val="5DF1448D"/>
    <w:rsid w:val="5E096E10"/>
    <w:rsid w:val="5E282494"/>
    <w:rsid w:val="5E392D16"/>
    <w:rsid w:val="5E3E24F3"/>
    <w:rsid w:val="5E40626B"/>
    <w:rsid w:val="5E4458AA"/>
    <w:rsid w:val="5E6615F0"/>
    <w:rsid w:val="5E83479E"/>
    <w:rsid w:val="5EA13984"/>
    <w:rsid w:val="5EAA781E"/>
    <w:rsid w:val="5EB16156"/>
    <w:rsid w:val="5EC818E2"/>
    <w:rsid w:val="5EC821A6"/>
    <w:rsid w:val="5ED90C16"/>
    <w:rsid w:val="5EE823D3"/>
    <w:rsid w:val="5EF3497F"/>
    <w:rsid w:val="5F0743E3"/>
    <w:rsid w:val="5F0B6879"/>
    <w:rsid w:val="5F2903A0"/>
    <w:rsid w:val="5F35040D"/>
    <w:rsid w:val="5F3A715E"/>
    <w:rsid w:val="5F3C0E6C"/>
    <w:rsid w:val="5F492744"/>
    <w:rsid w:val="5F8215E5"/>
    <w:rsid w:val="5F8F481C"/>
    <w:rsid w:val="5F980D9B"/>
    <w:rsid w:val="5F9A64F9"/>
    <w:rsid w:val="5FA110D0"/>
    <w:rsid w:val="5FAC1E25"/>
    <w:rsid w:val="5FC92290"/>
    <w:rsid w:val="5FCF6547"/>
    <w:rsid w:val="60267351"/>
    <w:rsid w:val="602816AC"/>
    <w:rsid w:val="602D281F"/>
    <w:rsid w:val="6033274F"/>
    <w:rsid w:val="60365098"/>
    <w:rsid w:val="6037544B"/>
    <w:rsid w:val="603C1958"/>
    <w:rsid w:val="606F19E1"/>
    <w:rsid w:val="607202FB"/>
    <w:rsid w:val="60732878"/>
    <w:rsid w:val="60813390"/>
    <w:rsid w:val="609255CE"/>
    <w:rsid w:val="609F515B"/>
    <w:rsid w:val="60D65A0E"/>
    <w:rsid w:val="60DB5D4F"/>
    <w:rsid w:val="60E56507"/>
    <w:rsid w:val="60E670D8"/>
    <w:rsid w:val="60F04C4F"/>
    <w:rsid w:val="60F7572F"/>
    <w:rsid w:val="611C64D9"/>
    <w:rsid w:val="613B4CDC"/>
    <w:rsid w:val="61675E1C"/>
    <w:rsid w:val="61686215"/>
    <w:rsid w:val="617623C3"/>
    <w:rsid w:val="61875F8F"/>
    <w:rsid w:val="618C0595"/>
    <w:rsid w:val="61BA098B"/>
    <w:rsid w:val="61BF78B8"/>
    <w:rsid w:val="61EE714E"/>
    <w:rsid w:val="61EF7248"/>
    <w:rsid w:val="6201479C"/>
    <w:rsid w:val="621175A9"/>
    <w:rsid w:val="623065F6"/>
    <w:rsid w:val="623876A2"/>
    <w:rsid w:val="623D6CC3"/>
    <w:rsid w:val="62493D0C"/>
    <w:rsid w:val="62753841"/>
    <w:rsid w:val="62992524"/>
    <w:rsid w:val="62C1204B"/>
    <w:rsid w:val="62C57C67"/>
    <w:rsid w:val="63234850"/>
    <w:rsid w:val="632423DD"/>
    <w:rsid w:val="633A59A5"/>
    <w:rsid w:val="63517B3C"/>
    <w:rsid w:val="638A16F8"/>
    <w:rsid w:val="63951C26"/>
    <w:rsid w:val="639F62CB"/>
    <w:rsid w:val="63CF5A94"/>
    <w:rsid w:val="64055F8C"/>
    <w:rsid w:val="640D1763"/>
    <w:rsid w:val="640F0BB9"/>
    <w:rsid w:val="64122457"/>
    <w:rsid w:val="641D0D55"/>
    <w:rsid w:val="64382AE9"/>
    <w:rsid w:val="64486A06"/>
    <w:rsid w:val="644E6D8C"/>
    <w:rsid w:val="645976C4"/>
    <w:rsid w:val="646D3D19"/>
    <w:rsid w:val="647D1D8D"/>
    <w:rsid w:val="64C048F8"/>
    <w:rsid w:val="64C574CA"/>
    <w:rsid w:val="64E77FCC"/>
    <w:rsid w:val="64EB6B95"/>
    <w:rsid w:val="65087632"/>
    <w:rsid w:val="65152D36"/>
    <w:rsid w:val="653E1C9A"/>
    <w:rsid w:val="65576D44"/>
    <w:rsid w:val="65850CB8"/>
    <w:rsid w:val="65965126"/>
    <w:rsid w:val="65AC5292"/>
    <w:rsid w:val="65D335CC"/>
    <w:rsid w:val="65E81157"/>
    <w:rsid w:val="65ED6746"/>
    <w:rsid w:val="65F06538"/>
    <w:rsid w:val="660E3C9E"/>
    <w:rsid w:val="6624450D"/>
    <w:rsid w:val="662966A5"/>
    <w:rsid w:val="663A69F4"/>
    <w:rsid w:val="66422DB8"/>
    <w:rsid w:val="66532904"/>
    <w:rsid w:val="666718F2"/>
    <w:rsid w:val="666A0A7C"/>
    <w:rsid w:val="666C410A"/>
    <w:rsid w:val="668B233F"/>
    <w:rsid w:val="668E7F16"/>
    <w:rsid w:val="66A23F66"/>
    <w:rsid w:val="66A946E3"/>
    <w:rsid w:val="66B617C0"/>
    <w:rsid w:val="66BC7B5F"/>
    <w:rsid w:val="66BE69BD"/>
    <w:rsid w:val="66E675B4"/>
    <w:rsid w:val="670B1E44"/>
    <w:rsid w:val="67195253"/>
    <w:rsid w:val="671E4DB6"/>
    <w:rsid w:val="6747066A"/>
    <w:rsid w:val="674F0891"/>
    <w:rsid w:val="67522146"/>
    <w:rsid w:val="677108A3"/>
    <w:rsid w:val="677C6D75"/>
    <w:rsid w:val="679D0C71"/>
    <w:rsid w:val="67AC7717"/>
    <w:rsid w:val="67BA25EB"/>
    <w:rsid w:val="67BE2A2B"/>
    <w:rsid w:val="67C2054D"/>
    <w:rsid w:val="67D90A0A"/>
    <w:rsid w:val="67DD2997"/>
    <w:rsid w:val="67DD57D7"/>
    <w:rsid w:val="67E75368"/>
    <w:rsid w:val="67F80B56"/>
    <w:rsid w:val="680B56F5"/>
    <w:rsid w:val="682D485E"/>
    <w:rsid w:val="686940AC"/>
    <w:rsid w:val="68696986"/>
    <w:rsid w:val="68922289"/>
    <w:rsid w:val="68C712D3"/>
    <w:rsid w:val="68CD7EB1"/>
    <w:rsid w:val="68E00F7D"/>
    <w:rsid w:val="68FF204A"/>
    <w:rsid w:val="69064C5E"/>
    <w:rsid w:val="693D70F7"/>
    <w:rsid w:val="6941513A"/>
    <w:rsid w:val="696A171A"/>
    <w:rsid w:val="696B7548"/>
    <w:rsid w:val="69763B95"/>
    <w:rsid w:val="699A3A56"/>
    <w:rsid w:val="69D0066A"/>
    <w:rsid w:val="69DD457F"/>
    <w:rsid w:val="69E05367"/>
    <w:rsid w:val="69E72465"/>
    <w:rsid w:val="69F41CCC"/>
    <w:rsid w:val="6A066502"/>
    <w:rsid w:val="6A0B4BBF"/>
    <w:rsid w:val="6A1A18B7"/>
    <w:rsid w:val="6A2142A8"/>
    <w:rsid w:val="6A21518C"/>
    <w:rsid w:val="6A291FBD"/>
    <w:rsid w:val="6A6F2930"/>
    <w:rsid w:val="6A936B9E"/>
    <w:rsid w:val="6A970635"/>
    <w:rsid w:val="6AA5046D"/>
    <w:rsid w:val="6AB72236"/>
    <w:rsid w:val="6AD72389"/>
    <w:rsid w:val="6ADB717C"/>
    <w:rsid w:val="6AE05219"/>
    <w:rsid w:val="6B027AEE"/>
    <w:rsid w:val="6B1F5322"/>
    <w:rsid w:val="6B3242F5"/>
    <w:rsid w:val="6B7E2158"/>
    <w:rsid w:val="6B8B1CF6"/>
    <w:rsid w:val="6BFA050D"/>
    <w:rsid w:val="6C4E3889"/>
    <w:rsid w:val="6C5B35E4"/>
    <w:rsid w:val="6C9E7205"/>
    <w:rsid w:val="6CB43F41"/>
    <w:rsid w:val="6CB52B94"/>
    <w:rsid w:val="6CB8786C"/>
    <w:rsid w:val="6CCC6D7F"/>
    <w:rsid w:val="6CDF0844"/>
    <w:rsid w:val="6CF05795"/>
    <w:rsid w:val="6D0019E7"/>
    <w:rsid w:val="6D0D4B17"/>
    <w:rsid w:val="6D12727E"/>
    <w:rsid w:val="6D1F6823"/>
    <w:rsid w:val="6D2245E1"/>
    <w:rsid w:val="6D3820E8"/>
    <w:rsid w:val="6D3B5488"/>
    <w:rsid w:val="6D4430C2"/>
    <w:rsid w:val="6D855B41"/>
    <w:rsid w:val="6DB336D7"/>
    <w:rsid w:val="6DDC56C1"/>
    <w:rsid w:val="6DF971ED"/>
    <w:rsid w:val="6DFC2F74"/>
    <w:rsid w:val="6E094D2E"/>
    <w:rsid w:val="6E102F50"/>
    <w:rsid w:val="6E14467D"/>
    <w:rsid w:val="6E1C52E4"/>
    <w:rsid w:val="6E231D3D"/>
    <w:rsid w:val="6E263611"/>
    <w:rsid w:val="6E2E7B61"/>
    <w:rsid w:val="6E486B9A"/>
    <w:rsid w:val="6E6C1900"/>
    <w:rsid w:val="6E6E472E"/>
    <w:rsid w:val="6E865F1C"/>
    <w:rsid w:val="6EB3447F"/>
    <w:rsid w:val="6EC16409"/>
    <w:rsid w:val="6F136769"/>
    <w:rsid w:val="6F145FEB"/>
    <w:rsid w:val="6F2F787F"/>
    <w:rsid w:val="6F6E713D"/>
    <w:rsid w:val="6F6F075E"/>
    <w:rsid w:val="6F7248D3"/>
    <w:rsid w:val="6F7E5DEB"/>
    <w:rsid w:val="6F885CC3"/>
    <w:rsid w:val="6F8A4A0A"/>
    <w:rsid w:val="6F900F13"/>
    <w:rsid w:val="6F9E1043"/>
    <w:rsid w:val="6FAC1069"/>
    <w:rsid w:val="6FAD3BFD"/>
    <w:rsid w:val="6FDC1C2D"/>
    <w:rsid w:val="6FE921DC"/>
    <w:rsid w:val="6FEA65A2"/>
    <w:rsid w:val="6FEF5D43"/>
    <w:rsid w:val="7000433A"/>
    <w:rsid w:val="700C58F5"/>
    <w:rsid w:val="70181EBF"/>
    <w:rsid w:val="702D4B66"/>
    <w:rsid w:val="703C3DFE"/>
    <w:rsid w:val="706933FF"/>
    <w:rsid w:val="707A385E"/>
    <w:rsid w:val="707C283E"/>
    <w:rsid w:val="708F1E6D"/>
    <w:rsid w:val="70976B0C"/>
    <w:rsid w:val="70B53772"/>
    <w:rsid w:val="70C258AA"/>
    <w:rsid w:val="70ED731B"/>
    <w:rsid w:val="70F15923"/>
    <w:rsid w:val="70F35C06"/>
    <w:rsid w:val="70F730E3"/>
    <w:rsid w:val="71006066"/>
    <w:rsid w:val="71114280"/>
    <w:rsid w:val="71137EDC"/>
    <w:rsid w:val="71155335"/>
    <w:rsid w:val="711C6313"/>
    <w:rsid w:val="711D70A7"/>
    <w:rsid w:val="712A4D63"/>
    <w:rsid w:val="713C7FC1"/>
    <w:rsid w:val="71474EFA"/>
    <w:rsid w:val="715C3E40"/>
    <w:rsid w:val="716137D2"/>
    <w:rsid w:val="716C5967"/>
    <w:rsid w:val="71825869"/>
    <w:rsid w:val="71825C11"/>
    <w:rsid w:val="718B4FAC"/>
    <w:rsid w:val="71CA74B6"/>
    <w:rsid w:val="71D14F0E"/>
    <w:rsid w:val="71E64695"/>
    <w:rsid w:val="71F575D3"/>
    <w:rsid w:val="7214584B"/>
    <w:rsid w:val="72217C1A"/>
    <w:rsid w:val="72235973"/>
    <w:rsid w:val="722D331B"/>
    <w:rsid w:val="72315521"/>
    <w:rsid w:val="7241389E"/>
    <w:rsid w:val="72510035"/>
    <w:rsid w:val="72587CE8"/>
    <w:rsid w:val="72967315"/>
    <w:rsid w:val="72A7312D"/>
    <w:rsid w:val="72AC3BC1"/>
    <w:rsid w:val="72BD6505"/>
    <w:rsid w:val="72C94E7E"/>
    <w:rsid w:val="72EE408F"/>
    <w:rsid w:val="73012F25"/>
    <w:rsid w:val="7309638E"/>
    <w:rsid w:val="731B7790"/>
    <w:rsid w:val="73212A30"/>
    <w:rsid w:val="732E3F9F"/>
    <w:rsid w:val="733906C7"/>
    <w:rsid w:val="7343285A"/>
    <w:rsid w:val="73435ED1"/>
    <w:rsid w:val="734475D5"/>
    <w:rsid w:val="7348161C"/>
    <w:rsid w:val="734E16F3"/>
    <w:rsid w:val="7356561D"/>
    <w:rsid w:val="735E3EBD"/>
    <w:rsid w:val="736C033A"/>
    <w:rsid w:val="73805981"/>
    <w:rsid w:val="73827B0A"/>
    <w:rsid w:val="739F35DC"/>
    <w:rsid w:val="73AC1E98"/>
    <w:rsid w:val="73DC4D3D"/>
    <w:rsid w:val="73FE782F"/>
    <w:rsid w:val="742C1313"/>
    <w:rsid w:val="743E471F"/>
    <w:rsid w:val="745239AB"/>
    <w:rsid w:val="74842EFD"/>
    <w:rsid w:val="748A4A19"/>
    <w:rsid w:val="748F0D0B"/>
    <w:rsid w:val="74BD43C0"/>
    <w:rsid w:val="74C94571"/>
    <w:rsid w:val="75064F3B"/>
    <w:rsid w:val="751A7D72"/>
    <w:rsid w:val="752F3D3D"/>
    <w:rsid w:val="753F587A"/>
    <w:rsid w:val="754C16F1"/>
    <w:rsid w:val="75876780"/>
    <w:rsid w:val="75DE6BD3"/>
    <w:rsid w:val="75E43528"/>
    <w:rsid w:val="75EF6E9E"/>
    <w:rsid w:val="75FE6353"/>
    <w:rsid w:val="76057F37"/>
    <w:rsid w:val="760A0CA4"/>
    <w:rsid w:val="76266B7D"/>
    <w:rsid w:val="765724C7"/>
    <w:rsid w:val="765B4445"/>
    <w:rsid w:val="768223ED"/>
    <w:rsid w:val="76BD50F0"/>
    <w:rsid w:val="76D11131"/>
    <w:rsid w:val="770F1502"/>
    <w:rsid w:val="77100A78"/>
    <w:rsid w:val="772918F2"/>
    <w:rsid w:val="773A41A2"/>
    <w:rsid w:val="773C7ABF"/>
    <w:rsid w:val="773E7179"/>
    <w:rsid w:val="774433A1"/>
    <w:rsid w:val="77482545"/>
    <w:rsid w:val="774E120E"/>
    <w:rsid w:val="77741C02"/>
    <w:rsid w:val="77893438"/>
    <w:rsid w:val="778C0A04"/>
    <w:rsid w:val="7791148D"/>
    <w:rsid w:val="77B5719B"/>
    <w:rsid w:val="77D532FE"/>
    <w:rsid w:val="781F027D"/>
    <w:rsid w:val="7826338A"/>
    <w:rsid w:val="78280044"/>
    <w:rsid w:val="783C3826"/>
    <w:rsid w:val="783C6D42"/>
    <w:rsid w:val="78423C86"/>
    <w:rsid w:val="784668FB"/>
    <w:rsid w:val="784D2712"/>
    <w:rsid w:val="784D77D5"/>
    <w:rsid w:val="784F7571"/>
    <w:rsid w:val="78606E09"/>
    <w:rsid w:val="786F4E6B"/>
    <w:rsid w:val="78735FDE"/>
    <w:rsid w:val="787769F2"/>
    <w:rsid w:val="78921F38"/>
    <w:rsid w:val="7898138C"/>
    <w:rsid w:val="789F01C9"/>
    <w:rsid w:val="78A92547"/>
    <w:rsid w:val="78C216DA"/>
    <w:rsid w:val="78CF4DDE"/>
    <w:rsid w:val="78D43D28"/>
    <w:rsid w:val="78E85CE6"/>
    <w:rsid w:val="790A61C1"/>
    <w:rsid w:val="790B1992"/>
    <w:rsid w:val="794514E1"/>
    <w:rsid w:val="796B643A"/>
    <w:rsid w:val="79731778"/>
    <w:rsid w:val="799B32BD"/>
    <w:rsid w:val="79A37814"/>
    <w:rsid w:val="79AB0862"/>
    <w:rsid w:val="79DE2124"/>
    <w:rsid w:val="79E12D21"/>
    <w:rsid w:val="79F10830"/>
    <w:rsid w:val="7A0B65A7"/>
    <w:rsid w:val="7A49604F"/>
    <w:rsid w:val="7A4F00B8"/>
    <w:rsid w:val="7A5576E0"/>
    <w:rsid w:val="7A760833"/>
    <w:rsid w:val="7A7F247F"/>
    <w:rsid w:val="7A7F3A3B"/>
    <w:rsid w:val="7A875F24"/>
    <w:rsid w:val="7A8B5512"/>
    <w:rsid w:val="7ACE57BD"/>
    <w:rsid w:val="7AD4618E"/>
    <w:rsid w:val="7AD926C4"/>
    <w:rsid w:val="7AE31458"/>
    <w:rsid w:val="7AE46E9B"/>
    <w:rsid w:val="7B1A092C"/>
    <w:rsid w:val="7B333B12"/>
    <w:rsid w:val="7B405A94"/>
    <w:rsid w:val="7B773446"/>
    <w:rsid w:val="7B937ECA"/>
    <w:rsid w:val="7B9464EA"/>
    <w:rsid w:val="7BAC362E"/>
    <w:rsid w:val="7BBF10ED"/>
    <w:rsid w:val="7BC02C81"/>
    <w:rsid w:val="7BC26FC6"/>
    <w:rsid w:val="7BCC6F38"/>
    <w:rsid w:val="7BDC1808"/>
    <w:rsid w:val="7C0779A5"/>
    <w:rsid w:val="7C48425D"/>
    <w:rsid w:val="7C7F3FAA"/>
    <w:rsid w:val="7CA75D2C"/>
    <w:rsid w:val="7CAA6089"/>
    <w:rsid w:val="7CC8062C"/>
    <w:rsid w:val="7CCE1D4C"/>
    <w:rsid w:val="7CD82B0B"/>
    <w:rsid w:val="7CDD4973"/>
    <w:rsid w:val="7CDE7633"/>
    <w:rsid w:val="7CE32D16"/>
    <w:rsid w:val="7CE32F85"/>
    <w:rsid w:val="7CE42605"/>
    <w:rsid w:val="7D1F62F1"/>
    <w:rsid w:val="7D2B0C2B"/>
    <w:rsid w:val="7D3028BF"/>
    <w:rsid w:val="7D333DD4"/>
    <w:rsid w:val="7D3D2456"/>
    <w:rsid w:val="7D56134E"/>
    <w:rsid w:val="7D5A631B"/>
    <w:rsid w:val="7D5E6064"/>
    <w:rsid w:val="7D8A1FD5"/>
    <w:rsid w:val="7DAF7051"/>
    <w:rsid w:val="7DBE7C91"/>
    <w:rsid w:val="7DC0305A"/>
    <w:rsid w:val="7DCB08BB"/>
    <w:rsid w:val="7DDF16D6"/>
    <w:rsid w:val="7E00425A"/>
    <w:rsid w:val="7E03606A"/>
    <w:rsid w:val="7E062471"/>
    <w:rsid w:val="7E292420"/>
    <w:rsid w:val="7E2D0162"/>
    <w:rsid w:val="7E4D4D40"/>
    <w:rsid w:val="7E6965AA"/>
    <w:rsid w:val="7E8D5CC4"/>
    <w:rsid w:val="7E9B0EF6"/>
    <w:rsid w:val="7E9B43CF"/>
    <w:rsid w:val="7EA838F1"/>
    <w:rsid w:val="7EAB6ADF"/>
    <w:rsid w:val="7EAF2299"/>
    <w:rsid w:val="7EB268B9"/>
    <w:rsid w:val="7EB60D22"/>
    <w:rsid w:val="7EE775D9"/>
    <w:rsid w:val="7EF649F8"/>
    <w:rsid w:val="7F2E5D99"/>
    <w:rsid w:val="7F336BA3"/>
    <w:rsid w:val="7F437511"/>
    <w:rsid w:val="7F5160D2"/>
    <w:rsid w:val="7F9164CE"/>
    <w:rsid w:val="7F9F544D"/>
    <w:rsid w:val="7FA548A6"/>
    <w:rsid w:val="7FBF2CE4"/>
    <w:rsid w:val="7FC35AC6"/>
    <w:rsid w:val="7FCA635A"/>
    <w:rsid w:val="7FE93A3E"/>
    <w:rsid w:val="7FF81ACD"/>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FF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9" w:semiHidden="0" w:name="heading 5"/>
    <w:lsdException w:qFormat="1" w:uiPriority="0" w:semiHidden="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uiPriority="0" w:name="Normal Indent"/>
    <w:lsdException w:uiPriority="0" w:name="footnote text"/>
    <w:lsdException w:qFormat="1" w:unhideWhenUsed="0" w:uiPriority="0" w:name="annotation text"/>
    <w:lsdException w:qFormat="1" w:unhideWhenUsed="0" w:uiPriority="99"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rPr>
      <w:rFonts w:ascii="Times New Roman" w:hAnsi="Times New Roman" w:eastAsia="宋体" w:cs="Times New Roman"/>
      <w:kern w:val="2"/>
      <w:sz w:val="21"/>
      <w:szCs w:val="24"/>
      <w:lang w:val="en-US" w:eastAsia="zh-CN" w:bidi="ar-SA"/>
    </w:rPr>
  </w:style>
  <w:style w:type="paragraph" w:styleId="2">
    <w:name w:val="heading 1"/>
    <w:basedOn w:val="1"/>
    <w:next w:val="1"/>
    <w:link w:val="41"/>
    <w:autoRedefine/>
    <w:qFormat/>
    <w:uiPriority w:val="0"/>
    <w:pPr>
      <w:keepNext/>
      <w:keepLines/>
      <w:spacing w:before="340" w:after="330" w:line="578" w:lineRule="auto"/>
      <w:outlineLvl w:val="0"/>
    </w:pPr>
    <w:rPr>
      <w:rFonts w:eastAsia="Arial"/>
      <w:b/>
      <w:bCs/>
      <w:kern w:val="44"/>
      <w:sz w:val="44"/>
      <w:szCs w:val="44"/>
    </w:rPr>
  </w:style>
  <w:style w:type="paragraph" w:styleId="3">
    <w:name w:val="heading 2"/>
    <w:basedOn w:val="1"/>
    <w:next w:val="1"/>
    <w:link w:val="48"/>
    <w:autoRedefine/>
    <w:qFormat/>
    <w:uiPriority w:val="0"/>
    <w:pPr>
      <w:keepNext/>
      <w:keepLines/>
      <w:spacing w:before="260" w:after="260" w:line="416" w:lineRule="auto"/>
      <w:outlineLvl w:val="1"/>
    </w:pPr>
    <w:rPr>
      <w:rFonts w:ascii="Arial" w:hAnsi="Arial" w:eastAsia="Arial"/>
      <w:b/>
      <w:bCs/>
      <w:sz w:val="32"/>
      <w:szCs w:val="32"/>
    </w:rPr>
  </w:style>
  <w:style w:type="paragraph" w:styleId="4">
    <w:name w:val="heading 3"/>
    <w:basedOn w:val="1"/>
    <w:next w:val="1"/>
    <w:link w:val="39"/>
    <w:autoRedefine/>
    <w:qFormat/>
    <w:uiPriority w:val="0"/>
    <w:pPr>
      <w:keepNext/>
      <w:keepLines/>
      <w:spacing w:before="260" w:after="260" w:line="416" w:lineRule="auto"/>
      <w:outlineLvl w:val="2"/>
    </w:pPr>
    <w:rPr>
      <w:b/>
      <w:bCs/>
      <w:sz w:val="32"/>
      <w:szCs w:val="32"/>
    </w:rPr>
  </w:style>
  <w:style w:type="paragraph" w:styleId="5">
    <w:name w:val="heading 4"/>
    <w:basedOn w:val="1"/>
    <w:next w:val="1"/>
    <w:link w:val="36"/>
    <w:autoRedefine/>
    <w:qFormat/>
    <w:uiPriority w:val="0"/>
    <w:pPr>
      <w:keepNext/>
      <w:keepLines/>
      <w:spacing w:before="280" w:after="290" w:line="376" w:lineRule="auto"/>
      <w:outlineLvl w:val="3"/>
    </w:pPr>
    <w:rPr>
      <w:rFonts w:ascii="Arial" w:hAnsi="Arial" w:eastAsia="Arial"/>
      <w:b/>
      <w:bCs/>
      <w:sz w:val="28"/>
      <w:szCs w:val="28"/>
    </w:rPr>
  </w:style>
  <w:style w:type="paragraph" w:styleId="6">
    <w:name w:val="heading 5"/>
    <w:basedOn w:val="1"/>
    <w:next w:val="1"/>
    <w:link w:val="47"/>
    <w:autoRedefine/>
    <w:qFormat/>
    <w:uiPriority w:val="9"/>
    <w:pPr>
      <w:keepNext/>
      <w:keepLines/>
      <w:spacing w:before="280" w:after="290" w:line="376" w:lineRule="auto"/>
      <w:outlineLvl w:val="4"/>
    </w:pPr>
    <w:rPr>
      <w:b/>
      <w:bCs/>
      <w:sz w:val="28"/>
      <w:szCs w:val="28"/>
    </w:rPr>
  </w:style>
  <w:style w:type="paragraph" w:styleId="7">
    <w:name w:val="heading 6"/>
    <w:basedOn w:val="1"/>
    <w:next w:val="1"/>
    <w:link w:val="60"/>
    <w:autoRedefine/>
    <w:unhideWhenUsed/>
    <w:qFormat/>
    <w:uiPriority w:val="0"/>
    <w:pPr>
      <w:keepNext/>
      <w:keepLines/>
      <w:spacing w:before="240" w:after="64" w:line="320" w:lineRule="auto"/>
      <w:outlineLvl w:val="5"/>
    </w:pPr>
    <w:rPr>
      <w:rFonts w:asciiTheme="majorHAnsi" w:hAnsiTheme="majorHAnsi" w:eastAsiaTheme="majorEastAsia" w:cstheme="majorBidi"/>
      <w:b/>
      <w:bCs/>
      <w:sz w:val="24"/>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8">
    <w:name w:val="toc 7"/>
    <w:basedOn w:val="1"/>
    <w:next w:val="1"/>
    <w:autoRedefine/>
    <w:qFormat/>
    <w:uiPriority w:val="39"/>
    <w:pPr>
      <w:ind w:left="1260"/>
    </w:pPr>
    <w:rPr>
      <w:rFonts w:asciiTheme="minorHAnsi" w:hAnsiTheme="minorHAnsi" w:cstheme="minorHAnsi"/>
      <w:sz w:val="18"/>
      <w:szCs w:val="18"/>
    </w:rPr>
  </w:style>
  <w:style w:type="paragraph" w:styleId="9">
    <w:name w:val="Document Map"/>
    <w:basedOn w:val="1"/>
    <w:autoRedefine/>
    <w:semiHidden/>
    <w:qFormat/>
    <w:uiPriority w:val="0"/>
    <w:pPr>
      <w:shd w:val="clear" w:color="auto" w:fill="000080"/>
    </w:pPr>
  </w:style>
  <w:style w:type="paragraph" w:styleId="10">
    <w:name w:val="annotation text"/>
    <w:basedOn w:val="1"/>
    <w:link w:val="38"/>
    <w:autoRedefine/>
    <w:semiHidden/>
    <w:qFormat/>
    <w:uiPriority w:val="0"/>
  </w:style>
  <w:style w:type="paragraph" w:styleId="11">
    <w:name w:val="toc 5"/>
    <w:basedOn w:val="1"/>
    <w:next w:val="1"/>
    <w:autoRedefine/>
    <w:qFormat/>
    <w:uiPriority w:val="39"/>
    <w:pPr>
      <w:ind w:left="840"/>
    </w:pPr>
    <w:rPr>
      <w:rFonts w:asciiTheme="minorHAnsi" w:hAnsiTheme="minorHAnsi" w:cstheme="minorHAnsi"/>
      <w:sz w:val="18"/>
      <w:szCs w:val="18"/>
    </w:rPr>
  </w:style>
  <w:style w:type="paragraph" w:styleId="12">
    <w:name w:val="toc 3"/>
    <w:basedOn w:val="1"/>
    <w:next w:val="1"/>
    <w:autoRedefine/>
    <w:qFormat/>
    <w:uiPriority w:val="39"/>
    <w:pPr>
      <w:ind w:left="420"/>
    </w:pPr>
    <w:rPr>
      <w:rFonts w:asciiTheme="minorHAnsi" w:hAnsiTheme="minorHAnsi" w:cstheme="minorHAnsi"/>
      <w:i/>
      <w:iCs/>
      <w:sz w:val="20"/>
      <w:szCs w:val="20"/>
    </w:rPr>
  </w:style>
  <w:style w:type="paragraph" w:styleId="13">
    <w:name w:val="toc 8"/>
    <w:basedOn w:val="1"/>
    <w:next w:val="1"/>
    <w:autoRedefine/>
    <w:qFormat/>
    <w:uiPriority w:val="39"/>
    <w:pPr>
      <w:ind w:left="1470"/>
    </w:pPr>
    <w:rPr>
      <w:rFonts w:asciiTheme="minorHAnsi" w:hAnsiTheme="minorHAnsi" w:cstheme="minorHAnsi"/>
      <w:sz w:val="18"/>
      <w:szCs w:val="18"/>
    </w:rPr>
  </w:style>
  <w:style w:type="paragraph" w:styleId="14">
    <w:name w:val="Date"/>
    <w:basedOn w:val="1"/>
    <w:next w:val="1"/>
    <w:link w:val="44"/>
    <w:autoRedefine/>
    <w:qFormat/>
    <w:uiPriority w:val="0"/>
    <w:pPr>
      <w:ind w:left="100" w:leftChars="2500"/>
    </w:pPr>
  </w:style>
  <w:style w:type="paragraph" w:styleId="15">
    <w:name w:val="Balloon Text"/>
    <w:basedOn w:val="1"/>
    <w:autoRedefine/>
    <w:semiHidden/>
    <w:qFormat/>
    <w:uiPriority w:val="0"/>
    <w:rPr>
      <w:sz w:val="18"/>
      <w:szCs w:val="18"/>
    </w:rPr>
  </w:style>
  <w:style w:type="paragraph" w:styleId="16">
    <w:name w:val="footer"/>
    <w:basedOn w:val="1"/>
    <w:link w:val="45"/>
    <w:autoRedefine/>
    <w:qFormat/>
    <w:uiPriority w:val="99"/>
    <w:pPr>
      <w:tabs>
        <w:tab w:val="center" w:pos="4153"/>
        <w:tab w:val="right" w:pos="8306"/>
      </w:tabs>
      <w:snapToGrid w:val="0"/>
    </w:pPr>
    <w:rPr>
      <w:sz w:val="18"/>
      <w:szCs w:val="18"/>
    </w:rPr>
  </w:style>
  <w:style w:type="paragraph" w:styleId="17">
    <w:name w:val="header"/>
    <w:basedOn w:val="1"/>
    <w:link w:val="58"/>
    <w:autoRedefine/>
    <w:qFormat/>
    <w:uiPriority w:val="99"/>
    <w:pPr>
      <w:pBdr>
        <w:bottom w:val="single" w:color="auto" w:sz="6" w:space="1"/>
      </w:pBdr>
      <w:tabs>
        <w:tab w:val="center" w:pos="4153"/>
        <w:tab w:val="right" w:pos="8306"/>
      </w:tabs>
      <w:snapToGrid w:val="0"/>
      <w:jc w:val="center"/>
    </w:pPr>
    <w:rPr>
      <w:sz w:val="18"/>
      <w:szCs w:val="18"/>
    </w:rPr>
  </w:style>
  <w:style w:type="paragraph" w:styleId="18">
    <w:name w:val="toc 1"/>
    <w:basedOn w:val="1"/>
    <w:next w:val="1"/>
    <w:autoRedefine/>
    <w:qFormat/>
    <w:uiPriority w:val="39"/>
    <w:pPr>
      <w:spacing w:before="120" w:after="120"/>
    </w:pPr>
    <w:rPr>
      <w:rFonts w:asciiTheme="minorHAnsi" w:hAnsiTheme="minorHAnsi" w:cstheme="minorHAnsi"/>
      <w:b/>
      <w:bCs/>
      <w:caps/>
      <w:sz w:val="20"/>
      <w:szCs w:val="20"/>
    </w:rPr>
  </w:style>
  <w:style w:type="paragraph" w:styleId="19">
    <w:name w:val="toc 4"/>
    <w:basedOn w:val="1"/>
    <w:next w:val="1"/>
    <w:autoRedefine/>
    <w:qFormat/>
    <w:uiPriority w:val="39"/>
    <w:pPr>
      <w:ind w:left="630"/>
    </w:pPr>
    <w:rPr>
      <w:rFonts w:asciiTheme="minorHAnsi" w:hAnsiTheme="minorHAnsi" w:cstheme="minorHAnsi"/>
      <w:sz w:val="18"/>
      <w:szCs w:val="18"/>
    </w:rPr>
  </w:style>
  <w:style w:type="paragraph" w:styleId="20">
    <w:name w:val="Subtitle"/>
    <w:basedOn w:val="1"/>
    <w:next w:val="1"/>
    <w:link w:val="46"/>
    <w:autoRedefine/>
    <w:qFormat/>
    <w:uiPriority w:val="0"/>
    <w:pPr>
      <w:spacing w:before="240" w:after="60" w:line="312" w:lineRule="auto"/>
      <w:outlineLvl w:val="1"/>
    </w:pPr>
    <w:rPr>
      <w:rFonts w:ascii="Cambria" w:hAnsi="Cambria"/>
      <w:b/>
      <w:bCs/>
      <w:kern w:val="28"/>
      <w:sz w:val="24"/>
      <w:szCs w:val="32"/>
    </w:rPr>
  </w:style>
  <w:style w:type="paragraph" w:styleId="21">
    <w:name w:val="toc 6"/>
    <w:basedOn w:val="1"/>
    <w:next w:val="1"/>
    <w:autoRedefine/>
    <w:qFormat/>
    <w:uiPriority w:val="39"/>
    <w:pPr>
      <w:ind w:left="1050"/>
    </w:pPr>
    <w:rPr>
      <w:rFonts w:asciiTheme="minorHAnsi" w:hAnsiTheme="minorHAnsi" w:cstheme="minorHAnsi"/>
      <w:sz w:val="18"/>
      <w:szCs w:val="18"/>
    </w:rPr>
  </w:style>
  <w:style w:type="paragraph" w:styleId="22">
    <w:name w:val="toc 2"/>
    <w:basedOn w:val="1"/>
    <w:next w:val="1"/>
    <w:autoRedefine/>
    <w:qFormat/>
    <w:uiPriority w:val="39"/>
    <w:pPr>
      <w:ind w:left="210"/>
    </w:pPr>
    <w:rPr>
      <w:rFonts w:asciiTheme="minorHAnsi" w:hAnsiTheme="minorHAnsi" w:cstheme="minorHAnsi"/>
      <w:smallCaps/>
      <w:sz w:val="20"/>
      <w:szCs w:val="20"/>
    </w:rPr>
  </w:style>
  <w:style w:type="paragraph" w:styleId="23">
    <w:name w:val="toc 9"/>
    <w:basedOn w:val="1"/>
    <w:next w:val="1"/>
    <w:autoRedefine/>
    <w:qFormat/>
    <w:uiPriority w:val="39"/>
    <w:pPr>
      <w:ind w:left="1680"/>
    </w:pPr>
    <w:rPr>
      <w:rFonts w:asciiTheme="minorHAnsi" w:hAnsiTheme="minorHAnsi" w:cstheme="minorHAnsi"/>
      <w:sz w:val="18"/>
      <w:szCs w:val="18"/>
    </w:rPr>
  </w:style>
  <w:style w:type="paragraph" w:styleId="24">
    <w:name w:val="Normal (Web)"/>
    <w:basedOn w:val="1"/>
    <w:autoRedefine/>
    <w:unhideWhenUsed/>
    <w:qFormat/>
    <w:uiPriority w:val="99"/>
    <w:rPr>
      <w:sz w:val="24"/>
    </w:rPr>
  </w:style>
  <w:style w:type="paragraph" w:styleId="25">
    <w:name w:val="Title"/>
    <w:basedOn w:val="1"/>
    <w:next w:val="1"/>
    <w:link w:val="40"/>
    <w:autoRedefine/>
    <w:qFormat/>
    <w:uiPriority w:val="0"/>
    <w:pPr>
      <w:spacing w:before="240" w:after="60"/>
      <w:jc w:val="center"/>
      <w:outlineLvl w:val="0"/>
    </w:pPr>
    <w:rPr>
      <w:rFonts w:ascii="Cambria" w:hAnsi="Cambria"/>
      <w:b/>
      <w:bCs/>
      <w:sz w:val="32"/>
      <w:szCs w:val="32"/>
    </w:rPr>
  </w:style>
  <w:style w:type="paragraph" w:styleId="26">
    <w:name w:val="annotation subject"/>
    <w:basedOn w:val="10"/>
    <w:next w:val="10"/>
    <w:link w:val="42"/>
    <w:autoRedefine/>
    <w:qFormat/>
    <w:uiPriority w:val="0"/>
    <w:rPr>
      <w:b/>
      <w:bCs/>
    </w:rPr>
  </w:style>
  <w:style w:type="table" w:styleId="28">
    <w:name w:val="Table Grid"/>
    <w:basedOn w:val="27"/>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autoRedefine/>
    <w:qFormat/>
    <w:uiPriority w:val="0"/>
    <w:rPr>
      <w:b/>
      <w:bCs/>
    </w:rPr>
  </w:style>
  <w:style w:type="character" w:styleId="31">
    <w:name w:val="page number"/>
    <w:basedOn w:val="29"/>
    <w:autoRedefine/>
    <w:qFormat/>
    <w:uiPriority w:val="0"/>
  </w:style>
  <w:style w:type="character" w:styleId="32">
    <w:name w:val="FollowedHyperlink"/>
    <w:autoRedefine/>
    <w:qFormat/>
    <w:uiPriority w:val="0"/>
    <w:rPr>
      <w:color w:val="35A1D4"/>
      <w:u w:val="single"/>
    </w:rPr>
  </w:style>
  <w:style w:type="character" w:styleId="33">
    <w:name w:val="Emphasis"/>
    <w:basedOn w:val="29"/>
    <w:autoRedefine/>
    <w:qFormat/>
    <w:uiPriority w:val="20"/>
    <w:rPr>
      <w:i/>
      <w:iCs/>
    </w:rPr>
  </w:style>
  <w:style w:type="character" w:styleId="34">
    <w:name w:val="Hyperlink"/>
    <w:autoRedefine/>
    <w:qFormat/>
    <w:uiPriority w:val="99"/>
    <w:rPr>
      <w:color w:val="35A1D4"/>
      <w:u w:val="single"/>
    </w:rPr>
  </w:style>
  <w:style w:type="character" w:styleId="35">
    <w:name w:val="annotation reference"/>
    <w:autoRedefine/>
    <w:semiHidden/>
    <w:qFormat/>
    <w:uiPriority w:val="0"/>
    <w:rPr>
      <w:sz w:val="21"/>
      <w:szCs w:val="21"/>
    </w:rPr>
  </w:style>
  <w:style w:type="character" w:customStyle="1" w:styleId="36">
    <w:name w:val="标题 4 字符"/>
    <w:link w:val="5"/>
    <w:autoRedefine/>
    <w:qFormat/>
    <w:uiPriority w:val="0"/>
    <w:rPr>
      <w:rFonts w:ascii="Arial" w:hAnsi="Arial" w:eastAsia="Arial"/>
      <w:b/>
      <w:bCs/>
      <w:kern w:val="2"/>
      <w:sz w:val="28"/>
      <w:szCs w:val="28"/>
    </w:rPr>
  </w:style>
  <w:style w:type="character" w:customStyle="1" w:styleId="37">
    <w:name w:val="short_text"/>
    <w:basedOn w:val="29"/>
    <w:autoRedefine/>
    <w:qFormat/>
    <w:uiPriority w:val="0"/>
  </w:style>
  <w:style w:type="character" w:customStyle="1" w:styleId="38">
    <w:name w:val="批注文字 字符"/>
    <w:link w:val="10"/>
    <w:autoRedefine/>
    <w:semiHidden/>
    <w:qFormat/>
    <w:uiPriority w:val="0"/>
    <w:rPr>
      <w:kern w:val="2"/>
      <w:sz w:val="21"/>
      <w:szCs w:val="24"/>
    </w:rPr>
  </w:style>
  <w:style w:type="character" w:customStyle="1" w:styleId="39">
    <w:name w:val="标题 3 字符"/>
    <w:basedOn w:val="29"/>
    <w:link w:val="4"/>
    <w:autoRedefine/>
    <w:qFormat/>
    <w:uiPriority w:val="0"/>
    <w:rPr>
      <w:rFonts w:eastAsia="宋体"/>
      <w:b/>
      <w:bCs/>
      <w:kern w:val="2"/>
      <w:sz w:val="32"/>
      <w:szCs w:val="32"/>
      <w:lang w:val="en-US" w:eastAsia="zh-CN" w:bidi="ar-SA"/>
    </w:rPr>
  </w:style>
  <w:style w:type="character" w:customStyle="1" w:styleId="40">
    <w:name w:val="标题 字符"/>
    <w:link w:val="25"/>
    <w:autoRedefine/>
    <w:qFormat/>
    <w:uiPriority w:val="0"/>
    <w:rPr>
      <w:rFonts w:ascii="Cambria" w:hAnsi="Cambria" w:cs="Times New Roman"/>
      <w:b/>
      <w:bCs/>
      <w:kern w:val="2"/>
      <w:sz w:val="32"/>
      <w:szCs w:val="32"/>
    </w:rPr>
  </w:style>
  <w:style w:type="character" w:customStyle="1" w:styleId="41">
    <w:name w:val="标题 1 字符"/>
    <w:link w:val="2"/>
    <w:autoRedefine/>
    <w:qFormat/>
    <w:uiPriority w:val="0"/>
    <w:rPr>
      <w:rFonts w:eastAsia="Arial"/>
      <w:b/>
      <w:bCs/>
      <w:kern w:val="44"/>
      <w:sz w:val="44"/>
      <w:szCs w:val="44"/>
    </w:rPr>
  </w:style>
  <w:style w:type="character" w:customStyle="1" w:styleId="42">
    <w:name w:val="批注主题 字符"/>
    <w:link w:val="26"/>
    <w:autoRedefine/>
    <w:qFormat/>
    <w:uiPriority w:val="0"/>
    <w:rPr>
      <w:b/>
      <w:bCs/>
      <w:kern w:val="2"/>
      <w:sz w:val="21"/>
      <w:szCs w:val="24"/>
    </w:rPr>
  </w:style>
  <w:style w:type="character" w:customStyle="1" w:styleId="43">
    <w:name w:val="split"/>
    <w:autoRedefine/>
    <w:qFormat/>
    <w:uiPriority w:val="0"/>
    <w:rPr>
      <w:sz w:val="16"/>
      <w:szCs w:val="0"/>
      <w:shd w:val="clear" w:color="auto" w:fill="959595"/>
    </w:rPr>
  </w:style>
  <w:style w:type="character" w:customStyle="1" w:styleId="44">
    <w:name w:val="日期 字符"/>
    <w:link w:val="14"/>
    <w:autoRedefine/>
    <w:qFormat/>
    <w:uiPriority w:val="0"/>
    <w:rPr>
      <w:kern w:val="2"/>
      <w:sz w:val="21"/>
      <w:szCs w:val="24"/>
    </w:rPr>
  </w:style>
  <w:style w:type="character" w:customStyle="1" w:styleId="45">
    <w:name w:val="页脚 字符"/>
    <w:link w:val="16"/>
    <w:autoRedefine/>
    <w:qFormat/>
    <w:uiPriority w:val="99"/>
    <w:rPr>
      <w:kern w:val="2"/>
      <w:sz w:val="18"/>
      <w:szCs w:val="18"/>
    </w:rPr>
  </w:style>
  <w:style w:type="character" w:customStyle="1" w:styleId="46">
    <w:name w:val="副标题 字符"/>
    <w:link w:val="20"/>
    <w:autoRedefine/>
    <w:qFormat/>
    <w:uiPriority w:val="0"/>
    <w:rPr>
      <w:rFonts w:ascii="Cambria" w:hAnsi="Cambria" w:cs="Times New Roman"/>
      <w:b/>
      <w:bCs/>
      <w:kern w:val="28"/>
      <w:sz w:val="24"/>
      <w:szCs w:val="32"/>
    </w:rPr>
  </w:style>
  <w:style w:type="character" w:customStyle="1" w:styleId="47">
    <w:name w:val="标题 5 字符"/>
    <w:link w:val="6"/>
    <w:autoRedefine/>
    <w:qFormat/>
    <w:uiPriority w:val="9"/>
    <w:rPr>
      <w:b/>
      <w:bCs/>
      <w:kern w:val="2"/>
      <w:sz w:val="28"/>
      <w:szCs w:val="28"/>
    </w:rPr>
  </w:style>
  <w:style w:type="character" w:customStyle="1" w:styleId="48">
    <w:name w:val="标题 2 字符"/>
    <w:link w:val="3"/>
    <w:autoRedefine/>
    <w:qFormat/>
    <w:uiPriority w:val="0"/>
    <w:rPr>
      <w:rFonts w:ascii="Arial" w:hAnsi="Arial" w:eastAsia="Arial"/>
      <w:b/>
      <w:bCs/>
      <w:kern w:val="2"/>
      <w:sz w:val="32"/>
      <w:szCs w:val="32"/>
    </w:rPr>
  </w:style>
  <w:style w:type="paragraph" w:customStyle="1" w:styleId="49">
    <w:name w:val="TOC 标题1"/>
    <w:basedOn w:val="2"/>
    <w:next w:val="1"/>
    <w:autoRedefine/>
    <w:qFormat/>
    <w:uiPriority w:val="39"/>
    <w:pPr>
      <w:spacing w:before="480" w:after="0" w:line="276" w:lineRule="auto"/>
      <w:outlineLvl w:val="9"/>
    </w:pPr>
    <w:rPr>
      <w:rFonts w:ascii="Cambria" w:hAnsi="Cambria"/>
      <w:color w:val="365F91"/>
      <w:kern w:val="0"/>
      <w:sz w:val="28"/>
      <w:szCs w:val="28"/>
    </w:rPr>
  </w:style>
  <w:style w:type="paragraph" w:customStyle="1" w:styleId="50">
    <w:name w:val="TOC 标题11"/>
    <w:basedOn w:val="2"/>
    <w:next w:val="1"/>
    <w:autoRedefine/>
    <w:qFormat/>
    <w:uiPriority w:val="39"/>
    <w:pPr>
      <w:spacing w:before="480" w:after="0" w:line="276" w:lineRule="auto"/>
      <w:outlineLvl w:val="9"/>
    </w:pPr>
    <w:rPr>
      <w:rFonts w:ascii="Cambria" w:hAnsi="Cambria"/>
      <w:color w:val="365F91"/>
      <w:kern w:val="0"/>
      <w:sz w:val="28"/>
      <w:szCs w:val="28"/>
    </w:rPr>
  </w:style>
  <w:style w:type="paragraph" w:customStyle="1" w:styleId="51">
    <w:name w:val="列出段落1"/>
    <w:basedOn w:val="1"/>
    <w:autoRedefine/>
    <w:qFormat/>
    <w:uiPriority w:val="34"/>
    <w:pPr>
      <w:ind w:firstLine="420" w:firstLineChars="200"/>
    </w:pPr>
  </w:style>
  <w:style w:type="paragraph" w:customStyle="1" w:styleId="52">
    <w:name w:val="列出段落12"/>
    <w:basedOn w:val="1"/>
    <w:autoRedefine/>
    <w:unhideWhenUsed/>
    <w:qFormat/>
    <w:uiPriority w:val="34"/>
    <w:rPr>
      <w:sz w:val="24"/>
    </w:rPr>
  </w:style>
  <w:style w:type="paragraph" w:customStyle="1" w:styleId="53">
    <w:name w:val="Table Paragraph"/>
    <w:basedOn w:val="1"/>
    <w:autoRedefine/>
    <w:unhideWhenUsed/>
    <w:qFormat/>
    <w:uiPriority w:val="1"/>
    <w:rPr>
      <w:rFonts w:hint="eastAsia"/>
      <w:sz w:val="24"/>
    </w:rPr>
  </w:style>
  <w:style w:type="paragraph" w:customStyle="1" w:styleId="54">
    <w:name w:val="Default"/>
    <w:autoRedefine/>
    <w:qFormat/>
    <w:uiPriority w:val="0"/>
    <w:pPr>
      <w:widowControl w:val="0"/>
      <w:autoSpaceDE w:val="0"/>
      <w:autoSpaceDN w:val="0"/>
      <w:adjustRightInd w:val="0"/>
      <w:spacing w:line="360" w:lineRule="auto"/>
      <w:jc w:val="both"/>
    </w:pPr>
    <w:rPr>
      <w:rFonts w:ascii="黑体" w:hAnsi="Times New Roman" w:eastAsia="黑体" w:cs="黑体"/>
      <w:color w:val="000000"/>
      <w:sz w:val="24"/>
      <w:szCs w:val="24"/>
      <w:lang w:val="en-US" w:eastAsia="zh-CN" w:bidi="ar-SA"/>
    </w:rPr>
  </w:style>
  <w:style w:type="paragraph" w:customStyle="1" w:styleId="55">
    <w:name w:val="列出段落11"/>
    <w:basedOn w:val="1"/>
    <w:autoRedefine/>
    <w:qFormat/>
    <w:uiPriority w:val="34"/>
    <w:pPr>
      <w:ind w:firstLine="420" w:firstLineChars="200"/>
    </w:pPr>
  </w:style>
  <w:style w:type="paragraph" w:customStyle="1" w:styleId="56">
    <w:name w:val="列出段落2"/>
    <w:basedOn w:val="1"/>
    <w:autoRedefine/>
    <w:qFormat/>
    <w:uiPriority w:val="34"/>
    <w:pPr>
      <w:ind w:firstLine="420" w:firstLineChars="200"/>
    </w:pPr>
  </w:style>
  <w:style w:type="paragraph" w:customStyle="1" w:styleId="57">
    <w:name w:val="_Style 1"/>
    <w:basedOn w:val="1"/>
    <w:autoRedefine/>
    <w:qFormat/>
    <w:uiPriority w:val="99"/>
    <w:pPr>
      <w:ind w:firstLine="420" w:firstLineChars="200"/>
    </w:pPr>
  </w:style>
  <w:style w:type="character" w:customStyle="1" w:styleId="58">
    <w:name w:val="页眉 字符"/>
    <w:basedOn w:val="29"/>
    <w:link w:val="17"/>
    <w:autoRedefine/>
    <w:qFormat/>
    <w:uiPriority w:val="99"/>
    <w:rPr>
      <w:kern w:val="2"/>
      <w:sz w:val="18"/>
      <w:szCs w:val="18"/>
    </w:rPr>
  </w:style>
  <w:style w:type="paragraph" w:customStyle="1" w:styleId="59">
    <w:name w:val="列出段落3"/>
    <w:basedOn w:val="1"/>
    <w:autoRedefine/>
    <w:qFormat/>
    <w:uiPriority w:val="99"/>
    <w:pPr>
      <w:ind w:firstLine="420" w:firstLineChars="200"/>
    </w:pPr>
  </w:style>
  <w:style w:type="character" w:customStyle="1" w:styleId="60">
    <w:name w:val="标题 6 字符"/>
    <w:basedOn w:val="29"/>
    <w:link w:val="7"/>
    <w:autoRedefine/>
    <w:qFormat/>
    <w:uiPriority w:val="0"/>
    <w:rPr>
      <w:rFonts w:asciiTheme="majorHAnsi" w:hAnsiTheme="majorHAnsi" w:eastAsiaTheme="majorEastAsia" w:cstheme="majorBidi"/>
      <w:b/>
      <w:bCs/>
      <w:kern w:val="2"/>
      <w:sz w:val="24"/>
      <w:szCs w:val="24"/>
    </w:rPr>
  </w:style>
  <w:style w:type="character" w:customStyle="1" w:styleId="61">
    <w:name w:val="未处理的提及1"/>
    <w:basedOn w:val="29"/>
    <w:autoRedefine/>
    <w:unhideWhenUsed/>
    <w:qFormat/>
    <w:uiPriority w:val="99"/>
    <w:rPr>
      <w:color w:val="808080"/>
      <w:shd w:val="clear" w:color="auto" w:fill="E6E6E6"/>
    </w:rPr>
  </w:style>
  <w:style w:type="paragraph" w:customStyle="1" w:styleId="62">
    <w:name w:val="列出段落31"/>
    <w:basedOn w:val="1"/>
    <w:autoRedefine/>
    <w:qFormat/>
    <w:uiPriority w:val="0"/>
    <w:pPr>
      <w:widowControl w:val="0"/>
      <w:spacing w:line="240" w:lineRule="atLeast"/>
      <w:ind w:firstLine="420" w:firstLineChars="200"/>
      <w:jc w:val="both"/>
    </w:pPr>
    <w:rPr>
      <w:rFonts w:eastAsia="Arial"/>
      <w:szCs w:val="21"/>
    </w:rPr>
  </w:style>
  <w:style w:type="character" w:customStyle="1" w:styleId="63">
    <w:name w:val="16"/>
    <w:basedOn w:val="29"/>
    <w:autoRedefine/>
    <w:qFormat/>
    <w:uiPriority w:val="0"/>
    <w:rPr>
      <w:rFonts w:hint="default" w:ascii="Times New Roman" w:hAnsi="Times New Roman" w:cs="Times New Roman"/>
      <w:color w:val="35A1D4"/>
      <w:u w:val="single"/>
    </w:rPr>
  </w:style>
  <w:style w:type="character" w:customStyle="1" w:styleId="64">
    <w:name w:val="apple-converted-space"/>
    <w:basedOn w:val="29"/>
    <w:autoRedefine/>
    <w:qFormat/>
    <w:uiPriority w:val="0"/>
  </w:style>
  <w:style w:type="paragraph" w:customStyle="1" w:styleId="65">
    <w:name w:val="TOC 标题2"/>
    <w:basedOn w:val="2"/>
    <w:next w:val="1"/>
    <w:autoRedefine/>
    <w:unhideWhenUsed/>
    <w:qFormat/>
    <w:uiPriority w:val="39"/>
    <w:pPr>
      <w:spacing w:before="240" w:after="0" w:line="259" w:lineRule="auto"/>
      <w:outlineLvl w:val="9"/>
    </w:pPr>
    <w:rPr>
      <w:rFonts w:asciiTheme="majorHAnsi" w:hAnsiTheme="majorHAnsi" w:eastAsiaTheme="majorEastAsia" w:cstheme="majorBidi"/>
      <w:b w:val="0"/>
      <w:bCs w:val="0"/>
      <w:color w:val="2E75B6" w:themeColor="accent1" w:themeShade="BF"/>
      <w:kern w:val="0"/>
      <w:sz w:val="32"/>
      <w:szCs w:val="32"/>
    </w:rPr>
  </w:style>
  <w:style w:type="paragraph" w:customStyle="1" w:styleId="66">
    <w:name w:val="列出段落4"/>
    <w:basedOn w:val="1"/>
    <w:autoRedefine/>
    <w:qFormat/>
    <w:uiPriority w:val="0"/>
    <w:pPr>
      <w:ind w:firstLine="420" w:firstLineChars="200"/>
    </w:pPr>
    <w:rPr>
      <w:szCs w:val="21"/>
    </w:rPr>
  </w:style>
  <w:style w:type="paragraph" w:styleId="67">
    <w:name w:val="List Paragraph"/>
    <w:basedOn w:val="1"/>
    <w:autoRedefine/>
    <w:qFormat/>
    <w:uiPriority w:val="34"/>
    <w:pPr>
      <w:ind w:firstLine="420" w:firstLineChars="200"/>
    </w:pPr>
  </w:style>
  <w:style w:type="paragraph" w:customStyle="1" w:styleId="68">
    <w:name w:val="TOC 标题3"/>
    <w:basedOn w:val="2"/>
    <w:next w:val="1"/>
    <w:autoRedefine/>
    <w:unhideWhenUsed/>
    <w:qFormat/>
    <w:uiPriority w:val="39"/>
    <w:pPr>
      <w:spacing w:before="240" w:after="0" w:line="259" w:lineRule="auto"/>
      <w:outlineLvl w:val="9"/>
    </w:pPr>
    <w:rPr>
      <w:rFonts w:asciiTheme="majorHAnsi" w:hAnsiTheme="majorHAnsi" w:eastAsiaTheme="majorEastAsia" w:cstheme="majorBidi"/>
      <w:b w:val="0"/>
      <w:bCs w:val="0"/>
      <w:color w:val="2E75B6" w:themeColor="accent1" w:themeShade="BF"/>
      <w:kern w:val="0"/>
      <w:sz w:val="32"/>
      <w:szCs w:val="32"/>
    </w:rPr>
  </w:style>
  <w:style w:type="paragraph" w:customStyle="1" w:styleId="69">
    <w:name w:val="修订1"/>
    <w:autoRedefine/>
    <w:hidden/>
    <w:semiHidden/>
    <w:qFormat/>
    <w:uiPriority w:val="99"/>
    <w:rPr>
      <w:rFonts w:ascii="Times New Roman" w:hAnsi="Times New Roman" w:eastAsia="宋体" w:cs="Times New Roman"/>
      <w:kern w:val="2"/>
      <w:sz w:val="21"/>
      <w:szCs w:val="24"/>
      <w:lang w:val="en-US" w:eastAsia="zh-CN" w:bidi="ar-SA"/>
    </w:rPr>
  </w:style>
  <w:style w:type="paragraph" w:customStyle="1" w:styleId="70">
    <w:name w:val="TOC 标题4"/>
    <w:basedOn w:val="2"/>
    <w:next w:val="1"/>
    <w:autoRedefine/>
    <w:unhideWhenUsed/>
    <w:qFormat/>
    <w:uiPriority w:val="39"/>
    <w:pPr>
      <w:spacing w:before="240" w:after="0" w:line="259" w:lineRule="auto"/>
      <w:outlineLvl w:val="9"/>
    </w:pPr>
    <w:rPr>
      <w:rFonts w:asciiTheme="majorHAnsi" w:hAnsiTheme="majorHAnsi" w:eastAsiaTheme="majorEastAsia" w:cstheme="majorBidi"/>
      <w:b w:val="0"/>
      <w:bCs w:val="0"/>
      <w:color w:val="2E75B6" w:themeColor="accent1" w:themeShade="BF"/>
      <w:kern w:val="0"/>
      <w:sz w:val="32"/>
      <w:szCs w:val="32"/>
    </w:rPr>
  </w:style>
  <w:style w:type="paragraph" w:customStyle="1" w:styleId="71">
    <w:name w:val="Table Text"/>
    <w:basedOn w:val="1"/>
    <w:qFormat/>
    <w:uiPriority w:val="0"/>
    <w:pPr>
      <w:widowControl w:val="0"/>
      <w:spacing w:before="80" w:after="80"/>
    </w:pPr>
    <w:rPr>
      <w:snapToGrid w:val="0"/>
      <w:kern w:val="0"/>
    </w:rPr>
  </w:style>
  <w:style w:type="character" w:customStyle="1" w:styleId="72">
    <w:name w:val="未处理的提及2"/>
    <w:basedOn w:val="29"/>
    <w:semiHidden/>
    <w:unhideWhenUsed/>
    <w:qFormat/>
    <w:uiPriority w:val="99"/>
    <w:rPr>
      <w:color w:val="605E5C"/>
      <w:shd w:val="clear" w:color="auto" w:fill="E1DFDD"/>
    </w:rPr>
  </w:style>
  <w:style w:type="character" w:customStyle="1" w:styleId="73">
    <w:name w:val="Unresolved Mention"/>
    <w:basedOn w:val="29"/>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jpe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jpe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8" Type="http://schemas.openxmlformats.org/officeDocument/2006/relationships/fontTable" Target="fontTable.xml"/><Relationship Id="rId617" Type="http://schemas.openxmlformats.org/officeDocument/2006/relationships/customXml" Target="../customXml/item2.xml"/><Relationship Id="rId616" Type="http://schemas.openxmlformats.org/officeDocument/2006/relationships/numbering" Target="numbering.xml"/><Relationship Id="rId615" Type="http://schemas.openxmlformats.org/officeDocument/2006/relationships/customXml" Target="../customXml/item1.xml"/><Relationship Id="rId614" Type="http://schemas.openxmlformats.org/officeDocument/2006/relationships/image" Target="media/image606.png"/><Relationship Id="rId613" Type="http://schemas.openxmlformats.org/officeDocument/2006/relationships/image" Target="media/image605.emf"/><Relationship Id="rId612" Type="http://schemas.openxmlformats.org/officeDocument/2006/relationships/image" Target="media/image604.png"/><Relationship Id="rId611" Type="http://schemas.openxmlformats.org/officeDocument/2006/relationships/image" Target="media/image603.jpeg"/><Relationship Id="rId610" Type="http://schemas.openxmlformats.org/officeDocument/2006/relationships/image" Target="media/image602.emf"/><Relationship Id="rId61" Type="http://schemas.openxmlformats.org/officeDocument/2006/relationships/image" Target="media/image54.png"/><Relationship Id="rId609" Type="http://schemas.openxmlformats.org/officeDocument/2006/relationships/image" Target="media/image601.jpeg"/><Relationship Id="rId608" Type="http://schemas.openxmlformats.org/officeDocument/2006/relationships/image" Target="media/image600.jpeg"/><Relationship Id="rId607" Type="http://schemas.openxmlformats.org/officeDocument/2006/relationships/image" Target="media/image599.png"/><Relationship Id="rId606" Type="http://schemas.openxmlformats.org/officeDocument/2006/relationships/oleObject" Target="embeddings/oleObject1.bin"/><Relationship Id="rId605" Type="http://schemas.openxmlformats.org/officeDocument/2006/relationships/image" Target="media/image598.png"/><Relationship Id="rId604" Type="http://schemas.openxmlformats.org/officeDocument/2006/relationships/image" Target="media/image597.png"/><Relationship Id="rId603" Type="http://schemas.openxmlformats.org/officeDocument/2006/relationships/image" Target="media/image596.png"/><Relationship Id="rId602" Type="http://schemas.openxmlformats.org/officeDocument/2006/relationships/image" Target="media/image595.png"/><Relationship Id="rId601" Type="http://schemas.openxmlformats.org/officeDocument/2006/relationships/image" Target="media/image594.png"/><Relationship Id="rId600" Type="http://schemas.openxmlformats.org/officeDocument/2006/relationships/image" Target="media/image593.png"/><Relationship Id="rId60" Type="http://schemas.openxmlformats.org/officeDocument/2006/relationships/image" Target="media/image53.png"/><Relationship Id="rId6" Type="http://schemas.openxmlformats.org/officeDocument/2006/relationships/footer" Target="footer2.xml"/><Relationship Id="rId599" Type="http://schemas.openxmlformats.org/officeDocument/2006/relationships/image" Target="media/image592.png"/><Relationship Id="rId598" Type="http://schemas.openxmlformats.org/officeDocument/2006/relationships/image" Target="media/image591.png"/><Relationship Id="rId597" Type="http://schemas.openxmlformats.org/officeDocument/2006/relationships/image" Target="media/image590.png"/><Relationship Id="rId596" Type="http://schemas.openxmlformats.org/officeDocument/2006/relationships/image" Target="media/image589.png"/><Relationship Id="rId595" Type="http://schemas.openxmlformats.org/officeDocument/2006/relationships/image" Target="media/image588.png"/><Relationship Id="rId594" Type="http://schemas.openxmlformats.org/officeDocument/2006/relationships/image" Target="media/image587.png"/><Relationship Id="rId593" Type="http://schemas.openxmlformats.org/officeDocument/2006/relationships/image" Target="media/image586.png"/><Relationship Id="rId592" Type="http://schemas.openxmlformats.org/officeDocument/2006/relationships/image" Target="media/image585.png"/><Relationship Id="rId591" Type="http://schemas.openxmlformats.org/officeDocument/2006/relationships/image" Target="media/image584.png"/><Relationship Id="rId590" Type="http://schemas.openxmlformats.org/officeDocument/2006/relationships/image" Target="media/image583.png"/><Relationship Id="rId59" Type="http://schemas.openxmlformats.org/officeDocument/2006/relationships/image" Target="media/image52.png"/><Relationship Id="rId589" Type="http://schemas.openxmlformats.org/officeDocument/2006/relationships/image" Target="media/image582.png"/><Relationship Id="rId588" Type="http://schemas.openxmlformats.org/officeDocument/2006/relationships/image" Target="media/image581.png"/><Relationship Id="rId587" Type="http://schemas.openxmlformats.org/officeDocument/2006/relationships/image" Target="media/image580.jpeg"/><Relationship Id="rId586" Type="http://schemas.openxmlformats.org/officeDocument/2006/relationships/image" Target="media/image579.png"/><Relationship Id="rId585" Type="http://schemas.openxmlformats.org/officeDocument/2006/relationships/image" Target="media/image578.png"/><Relationship Id="rId584" Type="http://schemas.openxmlformats.org/officeDocument/2006/relationships/image" Target="media/image577.jpeg"/><Relationship Id="rId583" Type="http://schemas.openxmlformats.org/officeDocument/2006/relationships/image" Target="media/image576.png"/><Relationship Id="rId582" Type="http://schemas.openxmlformats.org/officeDocument/2006/relationships/image" Target="media/image575.png"/><Relationship Id="rId581" Type="http://schemas.openxmlformats.org/officeDocument/2006/relationships/image" Target="media/image574.png"/><Relationship Id="rId580" Type="http://schemas.openxmlformats.org/officeDocument/2006/relationships/image" Target="media/image573.png"/><Relationship Id="rId58" Type="http://schemas.openxmlformats.org/officeDocument/2006/relationships/image" Target="media/image51.png"/><Relationship Id="rId579" Type="http://schemas.openxmlformats.org/officeDocument/2006/relationships/image" Target="media/image572.png"/><Relationship Id="rId578" Type="http://schemas.openxmlformats.org/officeDocument/2006/relationships/image" Target="media/image571.png"/><Relationship Id="rId577" Type="http://schemas.openxmlformats.org/officeDocument/2006/relationships/image" Target="media/image570.png"/><Relationship Id="rId576" Type="http://schemas.openxmlformats.org/officeDocument/2006/relationships/image" Target="media/image569.png"/><Relationship Id="rId575" Type="http://schemas.openxmlformats.org/officeDocument/2006/relationships/image" Target="media/image568.png"/><Relationship Id="rId574" Type="http://schemas.openxmlformats.org/officeDocument/2006/relationships/image" Target="media/image567.png"/><Relationship Id="rId573" Type="http://schemas.openxmlformats.org/officeDocument/2006/relationships/image" Target="media/image566.png"/><Relationship Id="rId572" Type="http://schemas.openxmlformats.org/officeDocument/2006/relationships/image" Target="media/image565.png"/><Relationship Id="rId571" Type="http://schemas.openxmlformats.org/officeDocument/2006/relationships/image" Target="media/image564.png"/><Relationship Id="rId570" Type="http://schemas.openxmlformats.org/officeDocument/2006/relationships/image" Target="media/image563.png"/><Relationship Id="rId57" Type="http://schemas.openxmlformats.org/officeDocument/2006/relationships/image" Target="media/image50.png"/><Relationship Id="rId569" Type="http://schemas.openxmlformats.org/officeDocument/2006/relationships/image" Target="media/image562.png"/><Relationship Id="rId568" Type="http://schemas.openxmlformats.org/officeDocument/2006/relationships/image" Target="media/image561.png"/><Relationship Id="rId567" Type="http://schemas.openxmlformats.org/officeDocument/2006/relationships/image" Target="media/image560.png"/><Relationship Id="rId566" Type="http://schemas.openxmlformats.org/officeDocument/2006/relationships/image" Target="media/image559.png"/><Relationship Id="rId565" Type="http://schemas.openxmlformats.org/officeDocument/2006/relationships/image" Target="media/image558.png"/><Relationship Id="rId564" Type="http://schemas.openxmlformats.org/officeDocument/2006/relationships/image" Target="media/image557.png"/><Relationship Id="rId563" Type="http://schemas.openxmlformats.org/officeDocument/2006/relationships/image" Target="media/image556.png"/><Relationship Id="rId562" Type="http://schemas.openxmlformats.org/officeDocument/2006/relationships/image" Target="media/image555.png"/><Relationship Id="rId561" Type="http://schemas.openxmlformats.org/officeDocument/2006/relationships/image" Target="media/image554.png"/><Relationship Id="rId560" Type="http://schemas.openxmlformats.org/officeDocument/2006/relationships/image" Target="media/image553.png"/><Relationship Id="rId56" Type="http://schemas.openxmlformats.org/officeDocument/2006/relationships/image" Target="media/image49.png"/><Relationship Id="rId559" Type="http://schemas.openxmlformats.org/officeDocument/2006/relationships/image" Target="media/image552.png"/><Relationship Id="rId558" Type="http://schemas.openxmlformats.org/officeDocument/2006/relationships/image" Target="media/image551.png"/><Relationship Id="rId557" Type="http://schemas.openxmlformats.org/officeDocument/2006/relationships/image" Target="media/image550.png"/><Relationship Id="rId556" Type="http://schemas.openxmlformats.org/officeDocument/2006/relationships/image" Target="media/image549.png"/><Relationship Id="rId555" Type="http://schemas.openxmlformats.org/officeDocument/2006/relationships/image" Target="media/image548.png"/><Relationship Id="rId554" Type="http://schemas.openxmlformats.org/officeDocument/2006/relationships/image" Target="media/image547.png"/><Relationship Id="rId553" Type="http://schemas.openxmlformats.org/officeDocument/2006/relationships/image" Target="media/image546.png"/><Relationship Id="rId552" Type="http://schemas.openxmlformats.org/officeDocument/2006/relationships/image" Target="media/image545.png"/><Relationship Id="rId551" Type="http://schemas.openxmlformats.org/officeDocument/2006/relationships/image" Target="media/image544.png"/><Relationship Id="rId550" Type="http://schemas.openxmlformats.org/officeDocument/2006/relationships/image" Target="media/image543.png"/><Relationship Id="rId55" Type="http://schemas.openxmlformats.org/officeDocument/2006/relationships/image" Target="media/image48.png"/><Relationship Id="rId549" Type="http://schemas.openxmlformats.org/officeDocument/2006/relationships/image" Target="media/image542.png"/><Relationship Id="rId548" Type="http://schemas.openxmlformats.org/officeDocument/2006/relationships/image" Target="media/image541.png"/><Relationship Id="rId547" Type="http://schemas.openxmlformats.org/officeDocument/2006/relationships/image" Target="media/image540.png"/><Relationship Id="rId546" Type="http://schemas.openxmlformats.org/officeDocument/2006/relationships/image" Target="media/image539.png"/><Relationship Id="rId545" Type="http://schemas.openxmlformats.org/officeDocument/2006/relationships/image" Target="media/image538.png"/><Relationship Id="rId544" Type="http://schemas.openxmlformats.org/officeDocument/2006/relationships/image" Target="media/image537.png"/><Relationship Id="rId543" Type="http://schemas.openxmlformats.org/officeDocument/2006/relationships/image" Target="media/image536.png"/><Relationship Id="rId542" Type="http://schemas.openxmlformats.org/officeDocument/2006/relationships/image" Target="media/image535.png"/><Relationship Id="rId541" Type="http://schemas.openxmlformats.org/officeDocument/2006/relationships/image" Target="media/image534.png"/><Relationship Id="rId540" Type="http://schemas.openxmlformats.org/officeDocument/2006/relationships/image" Target="media/image533.png"/><Relationship Id="rId54" Type="http://schemas.openxmlformats.org/officeDocument/2006/relationships/image" Target="media/image47.png"/><Relationship Id="rId539" Type="http://schemas.openxmlformats.org/officeDocument/2006/relationships/image" Target="media/image532.png"/><Relationship Id="rId538" Type="http://schemas.openxmlformats.org/officeDocument/2006/relationships/image" Target="media/image531.png"/><Relationship Id="rId537" Type="http://schemas.openxmlformats.org/officeDocument/2006/relationships/image" Target="media/image530.png"/><Relationship Id="rId536" Type="http://schemas.openxmlformats.org/officeDocument/2006/relationships/image" Target="media/image529.png"/><Relationship Id="rId535" Type="http://schemas.openxmlformats.org/officeDocument/2006/relationships/image" Target="media/image528.png"/><Relationship Id="rId534" Type="http://schemas.openxmlformats.org/officeDocument/2006/relationships/image" Target="media/image527.png"/><Relationship Id="rId533" Type="http://schemas.openxmlformats.org/officeDocument/2006/relationships/image" Target="media/image526.png"/><Relationship Id="rId532" Type="http://schemas.openxmlformats.org/officeDocument/2006/relationships/image" Target="media/image525.png"/><Relationship Id="rId531" Type="http://schemas.openxmlformats.org/officeDocument/2006/relationships/image" Target="media/image524.png"/><Relationship Id="rId530" Type="http://schemas.openxmlformats.org/officeDocument/2006/relationships/image" Target="media/image523.png"/><Relationship Id="rId53" Type="http://schemas.openxmlformats.org/officeDocument/2006/relationships/image" Target="media/image46.png"/><Relationship Id="rId529" Type="http://schemas.openxmlformats.org/officeDocument/2006/relationships/image" Target="media/image522.png"/><Relationship Id="rId528" Type="http://schemas.openxmlformats.org/officeDocument/2006/relationships/image" Target="media/image521.png"/><Relationship Id="rId527" Type="http://schemas.openxmlformats.org/officeDocument/2006/relationships/image" Target="media/image520.png"/><Relationship Id="rId526" Type="http://schemas.openxmlformats.org/officeDocument/2006/relationships/image" Target="media/image519.png"/><Relationship Id="rId525" Type="http://schemas.openxmlformats.org/officeDocument/2006/relationships/image" Target="media/image518.png"/><Relationship Id="rId524" Type="http://schemas.openxmlformats.org/officeDocument/2006/relationships/image" Target="media/image517.png"/><Relationship Id="rId523" Type="http://schemas.openxmlformats.org/officeDocument/2006/relationships/image" Target="media/image516.png"/><Relationship Id="rId522" Type="http://schemas.openxmlformats.org/officeDocument/2006/relationships/image" Target="media/image515.png"/><Relationship Id="rId521" Type="http://schemas.openxmlformats.org/officeDocument/2006/relationships/image" Target="media/image514.png"/><Relationship Id="rId520" Type="http://schemas.openxmlformats.org/officeDocument/2006/relationships/image" Target="media/image513.png"/><Relationship Id="rId52" Type="http://schemas.openxmlformats.org/officeDocument/2006/relationships/image" Target="media/image45.png"/><Relationship Id="rId519" Type="http://schemas.openxmlformats.org/officeDocument/2006/relationships/image" Target="media/image512.png"/><Relationship Id="rId518" Type="http://schemas.openxmlformats.org/officeDocument/2006/relationships/image" Target="media/image511.png"/><Relationship Id="rId517" Type="http://schemas.openxmlformats.org/officeDocument/2006/relationships/image" Target="media/image510.png"/><Relationship Id="rId516" Type="http://schemas.openxmlformats.org/officeDocument/2006/relationships/image" Target="media/image509.png"/><Relationship Id="rId515" Type="http://schemas.openxmlformats.org/officeDocument/2006/relationships/image" Target="media/image508.png"/><Relationship Id="rId514" Type="http://schemas.openxmlformats.org/officeDocument/2006/relationships/image" Target="media/image507.png"/><Relationship Id="rId513" Type="http://schemas.openxmlformats.org/officeDocument/2006/relationships/image" Target="media/image506.png"/><Relationship Id="rId512" Type="http://schemas.openxmlformats.org/officeDocument/2006/relationships/image" Target="media/image505.png"/><Relationship Id="rId511" Type="http://schemas.openxmlformats.org/officeDocument/2006/relationships/image" Target="media/image504.png"/><Relationship Id="rId510" Type="http://schemas.openxmlformats.org/officeDocument/2006/relationships/image" Target="media/image503.png"/><Relationship Id="rId51" Type="http://schemas.openxmlformats.org/officeDocument/2006/relationships/image" Target="media/image44.png"/><Relationship Id="rId509" Type="http://schemas.openxmlformats.org/officeDocument/2006/relationships/image" Target="media/image502.png"/><Relationship Id="rId508" Type="http://schemas.openxmlformats.org/officeDocument/2006/relationships/image" Target="media/image501.png"/><Relationship Id="rId507" Type="http://schemas.openxmlformats.org/officeDocument/2006/relationships/image" Target="media/image500.png"/><Relationship Id="rId506" Type="http://schemas.openxmlformats.org/officeDocument/2006/relationships/image" Target="media/image499.png"/><Relationship Id="rId505" Type="http://schemas.openxmlformats.org/officeDocument/2006/relationships/image" Target="media/image498.png"/><Relationship Id="rId504" Type="http://schemas.openxmlformats.org/officeDocument/2006/relationships/image" Target="media/image497.png"/><Relationship Id="rId503" Type="http://schemas.openxmlformats.org/officeDocument/2006/relationships/image" Target="media/image496.png"/><Relationship Id="rId502" Type="http://schemas.openxmlformats.org/officeDocument/2006/relationships/image" Target="media/image495.png"/><Relationship Id="rId501" Type="http://schemas.openxmlformats.org/officeDocument/2006/relationships/image" Target="media/image494.png"/><Relationship Id="rId500" Type="http://schemas.openxmlformats.org/officeDocument/2006/relationships/image" Target="media/image493.png"/><Relationship Id="rId50" Type="http://schemas.openxmlformats.org/officeDocument/2006/relationships/image" Target="media/image43.png"/><Relationship Id="rId5" Type="http://schemas.openxmlformats.org/officeDocument/2006/relationships/footer" Target="footer1.xml"/><Relationship Id="rId499" Type="http://schemas.openxmlformats.org/officeDocument/2006/relationships/image" Target="media/image492.png"/><Relationship Id="rId498" Type="http://schemas.openxmlformats.org/officeDocument/2006/relationships/image" Target="media/image491.png"/><Relationship Id="rId497" Type="http://schemas.openxmlformats.org/officeDocument/2006/relationships/image" Target="media/image490.png"/><Relationship Id="rId496" Type="http://schemas.openxmlformats.org/officeDocument/2006/relationships/image" Target="media/image489.png"/><Relationship Id="rId495" Type="http://schemas.openxmlformats.org/officeDocument/2006/relationships/image" Target="media/image488.png"/><Relationship Id="rId494" Type="http://schemas.openxmlformats.org/officeDocument/2006/relationships/image" Target="media/image487.png"/><Relationship Id="rId493" Type="http://schemas.openxmlformats.org/officeDocument/2006/relationships/image" Target="media/image486.png"/><Relationship Id="rId492" Type="http://schemas.openxmlformats.org/officeDocument/2006/relationships/image" Target="media/image485.png"/><Relationship Id="rId491" Type="http://schemas.openxmlformats.org/officeDocument/2006/relationships/image" Target="media/image484.png"/><Relationship Id="rId490" Type="http://schemas.openxmlformats.org/officeDocument/2006/relationships/image" Target="media/image483.png"/><Relationship Id="rId49" Type="http://schemas.openxmlformats.org/officeDocument/2006/relationships/image" Target="media/image42.png"/><Relationship Id="rId489" Type="http://schemas.openxmlformats.org/officeDocument/2006/relationships/image" Target="media/image482.png"/><Relationship Id="rId488" Type="http://schemas.openxmlformats.org/officeDocument/2006/relationships/image" Target="media/image481.png"/><Relationship Id="rId487" Type="http://schemas.openxmlformats.org/officeDocument/2006/relationships/image" Target="media/image480.png"/><Relationship Id="rId486" Type="http://schemas.openxmlformats.org/officeDocument/2006/relationships/image" Target="media/image479.png"/><Relationship Id="rId485" Type="http://schemas.openxmlformats.org/officeDocument/2006/relationships/image" Target="media/image478.png"/><Relationship Id="rId484" Type="http://schemas.openxmlformats.org/officeDocument/2006/relationships/image" Target="media/image477.png"/><Relationship Id="rId483" Type="http://schemas.openxmlformats.org/officeDocument/2006/relationships/image" Target="media/image476.png"/><Relationship Id="rId482" Type="http://schemas.openxmlformats.org/officeDocument/2006/relationships/image" Target="media/image475.png"/><Relationship Id="rId481" Type="http://schemas.openxmlformats.org/officeDocument/2006/relationships/image" Target="media/image474.png"/><Relationship Id="rId480" Type="http://schemas.openxmlformats.org/officeDocument/2006/relationships/image" Target="media/image473.png"/><Relationship Id="rId48" Type="http://schemas.openxmlformats.org/officeDocument/2006/relationships/image" Target="media/image41.png"/><Relationship Id="rId479" Type="http://schemas.openxmlformats.org/officeDocument/2006/relationships/image" Target="media/image472.png"/><Relationship Id="rId478" Type="http://schemas.openxmlformats.org/officeDocument/2006/relationships/image" Target="media/image471.png"/><Relationship Id="rId477" Type="http://schemas.openxmlformats.org/officeDocument/2006/relationships/image" Target="media/image470.png"/><Relationship Id="rId476" Type="http://schemas.openxmlformats.org/officeDocument/2006/relationships/image" Target="media/image469.png"/><Relationship Id="rId475" Type="http://schemas.openxmlformats.org/officeDocument/2006/relationships/image" Target="media/image468.png"/><Relationship Id="rId474" Type="http://schemas.openxmlformats.org/officeDocument/2006/relationships/image" Target="media/image467.png"/><Relationship Id="rId473" Type="http://schemas.openxmlformats.org/officeDocument/2006/relationships/image" Target="media/image466.png"/><Relationship Id="rId472" Type="http://schemas.openxmlformats.org/officeDocument/2006/relationships/image" Target="media/image465.png"/><Relationship Id="rId471" Type="http://schemas.openxmlformats.org/officeDocument/2006/relationships/image" Target="media/image464.png"/><Relationship Id="rId470" Type="http://schemas.openxmlformats.org/officeDocument/2006/relationships/image" Target="media/image463.png"/><Relationship Id="rId47" Type="http://schemas.openxmlformats.org/officeDocument/2006/relationships/image" Target="media/image40.png"/><Relationship Id="rId469" Type="http://schemas.openxmlformats.org/officeDocument/2006/relationships/image" Target="media/image462.png"/><Relationship Id="rId468" Type="http://schemas.openxmlformats.org/officeDocument/2006/relationships/image" Target="media/image461.png"/><Relationship Id="rId467" Type="http://schemas.openxmlformats.org/officeDocument/2006/relationships/image" Target="media/image460.png"/><Relationship Id="rId466" Type="http://schemas.openxmlformats.org/officeDocument/2006/relationships/image" Target="media/image459.png"/><Relationship Id="rId465" Type="http://schemas.openxmlformats.org/officeDocument/2006/relationships/image" Target="media/image458.png"/><Relationship Id="rId464" Type="http://schemas.openxmlformats.org/officeDocument/2006/relationships/image" Target="media/image457.png"/><Relationship Id="rId463" Type="http://schemas.openxmlformats.org/officeDocument/2006/relationships/image" Target="media/image456.png"/><Relationship Id="rId462" Type="http://schemas.openxmlformats.org/officeDocument/2006/relationships/image" Target="media/image455.png"/><Relationship Id="rId461" Type="http://schemas.openxmlformats.org/officeDocument/2006/relationships/image" Target="media/image454.png"/><Relationship Id="rId460" Type="http://schemas.openxmlformats.org/officeDocument/2006/relationships/image" Target="media/image453.png"/><Relationship Id="rId46" Type="http://schemas.openxmlformats.org/officeDocument/2006/relationships/image" Target="media/image39.png"/><Relationship Id="rId459" Type="http://schemas.openxmlformats.org/officeDocument/2006/relationships/image" Target="media/image452.png"/><Relationship Id="rId458" Type="http://schemas.openxmlformats.org/officeDocument/2006/relationships/image" Target="media/image451.png"/><Relationship Id="rId457" Type="http://schemas.openxmlformats.org/officeDocument/2006/relationships/image" Target="media/image450.png"/><Relationship Id="rId456" Type="http://schemas.openxmlformats.org/officeDocument/2006/relationships/image" Target="media/image449.png"/><Relationship Id="rId455" Type="http://schemas.openxmlformats.org/officeDocument/2006/relationships/image" Target="media/image448.png"/><Relationship Id="rId454" Type="http://schemas.openxmlformats.org/officeDocument/2006/relationships/image" Target="media/image447.png"/><Relationship Id="rId453" Type="http://schemas.openxmlformats.org/officeDocument/2006/relationships/image" Target="media/image446.png"/><Relationship Id="rId452" Type="http://schemas.openxmlformats.org/officeDocument/2006/relationships/image" Target="media/image445.png"/><Relationship Id="rId451" Type="http://schemas.openxmlformats.org/officeDocument/2006/relationships/image" Target="media/image444.png"/><Relationship Id="rId450" Type="http://schemas.openxmlformats.org/officeDocument/2006/relationships/image" Target="media/image443.png"/><Relationship Id="rId45" Type="http://schemas.openxmlformats.org/officeDocument/2006/relationships/image" Target="media/image38.png"/><Relationship Id="rId449" Type="http://schemas.openxmlformats.org/officeDocument/2006/relationships/image" Target="media/image442.png"/><Relationship Id="rId448" Type="http://schemas.openxmlformats.org/officeDocument/2006/relationships/image" Target="media/image441.png"/><Relationship Id="rId447" Type="http://schemas.openxmlformats.org/officeDocument/2006/relationships/image" Target="media/image440.png"/><Relationship Id="rId446" Type="http://schemas.openxmlformats.org/officeDocument/2006/relationships/image" Target="media/image439.png"/><Relationship Id="rId445" Type="http://schemas.openxmlformats.org/officeDocument/2006/relationships/image" Target="media/image438.png"/><Relationship Id="rId444" Type="http://schemas.openxmlformats.org/officeDocument/2006/relationships/image" Target="media/image437.png"/><Relationship Id="rId443" Type="http://schemas.openxmlformats.org/officeDocument/2006/relationships/image" Target="media/image436.png"/><Relationship Id="rId442" Type="http://schemas.openxmlformats.org/officeDocument/2006/relationships/image" Target="media/image435.png"/><Relationship Id="rId441" Type="http://schemas.openxmlformats.org/officeDocument/2006/relationships/image" Target="media/image434.png"/><Relationship Id="rId440" Type="http://schemas.openxmlformats.org/officeDocument/2006/relationships/image" Target="media/image433.png"/><Relationship Id="rId44" Type="http://schemas.openxmlformats.org/officeDocument/2006/relationships/image" Target="media/image37.png"/><Relationship Id="rId439" Type="http://schemas.openxmlformats.org/officeDocument/2006/relationships/image" Target="media/image432.png"/><Relationship Id="rId438" Type="http://schemas.openxmlformats.org/officeDocument/2006/relationships/image" Target="media/image431.png"/><Relationship Id="rId437" Type="http://schemas.openxmlformats.org/officeDocument/2006/relationships/image" Target="media/image430.png"/><Relationship Id="rId436" Type="http://schemas.openxmlformats.org/officeDocument/2006/relationships/image" Target="media/image429.png"/><Relationship Id="rId435" Type="http://schemas.openxmlformats.org/officeDocument/2006/relationships/image" Target="media/image428.png"/><Relationship Id="rId434" Type="http://schemas.openxmlformats.org/officeDocument/2006/relationships/image" Target="media/image427.png"/><Relationship Id="rId433" Type="http://schemas.openxmlformats.org/officeDocument/2006/relationships/image" Target="media/image426.png"/><Relationship Id="rId432" Type="http://schemas.openxmlformats.org/officeDocument/2006/relationships/image" Target="media/image425.png"/><Relationship Id="rId431" Type="http://schemas.openxmlformats.org/officeDocument/2006/relationships/image" Target="media/image424.png"/><Relationship Id="rId430" Type="http://schemas.openxmlformats.org/officeDocument/2006/relationships/image" Target="media/image423.png"/><Relationship Id="rId43" Type="http://schemas.openxmlformats.org/officeDocument/2006/relationships/image" Target="media/image36.png"/><Relationship Id="rId429" Type="http://schemas.openxmlformats.org/officeDocument/2006/relationships/image" Target="media/image422.png"/><Relationship Id="rId428" Type="http://schemas.openxmlformats.org/officeDocument/2006/relationships/image" Target="media/image421.png"/><Relationship Id="rId427" Type="http://schemas.openxmlformats.org/officeDocument/2006/relationships/image" Target="media/image420.png"/><Relationship Id="rId426" Type="http://schemas.openxmlformats.org/officeDocument/2006/relationships/image" Target="media/image419.png"/><Relationship Id="rId425" Type="http://schemas.openxmlformats.org/officeDocument/2006/relationships/image" Target="media/image418.png"/><Relationship Id="rId424" Type="http://schemas.openxmlformats.org/officeDocument/2006/relationships/image" Target="media/image417.png"/><Relationship Id="rId423" Type="http://schemas.openxmlformats.org/officeDocument/2006/relationships/image" Target="media/image416.png"/><Relationship Id="rId422" Type="http://schemas.openxmlformats.org/officeDocument/2006/relationships/image" Target="media/image415.png"/><Relationship Id="rId421" Type="http://schemas.openxmlformats.org/officeDocument/2006/relationships/image" Target="media/image414.png"/><Relationship Id="rId420" Type="http://schemas.openxmlformats.org/officeDocument/2006/relationships/image" Target="media/image413.png"/><Relationship Id="rId42" Type="http://schemas.openxmlformats.org/officeDocument/2006/relationships/image" Target="media/image35.png"/><Relationship Id="rId419" Type="http://schemas.openxmlformats.org/officeDocument/2006/relationships/image" Target="media/image412.png"/><Relationship Id="rId418" Type="http://schemas.openxmlformats.org/officeDocument/2006/relationships/image" Target="media/image411.png"/><Relationship Id="rId417" Type="http://schemas.openxmlformats.org/officeDocument/2006/relationships/image" Target="media/image410.png"/><Relationship Id="rId416" Type="http://schemas.openxmlformats.org/officeDocument/2006/relationships/image" Target="media/image409.png"/><Relationship Id="rId415" Type="http://schemas.openxmlformats.org/officeDocument/2006/relationships/image" Target="media/image408.png"/><Relationship Id="rId414" Type="http://schemas.openxmlformats.org/officeDocument/2006/relationships/image" Target="media/image407.png"/><Relationship Id="rId413" Type="http://schemas.openxmlformats.org/officeDocument/2006/relationships/image" Target="media/image406.png"/><Relationship Id="rId412" Type="http://schemas.openxmlformats.org/officeDocument/2006/relationships/image" Target="media/image405.png"/><Relationship Id="rId411" Type="http://schemas.openxmlformats.org/officeDocument/2006/relationships/image" Target="media/image404.png"/><Relationship Id="rId410" Type="http://schemas.openxmlformats.org/officeDocument/2006/relationships/image" Target="media/image403.png"/><Relationship Id="rId41" Type="http://schemas.openxmlformats.org/officeDocument/2006/relationships/image" Target="media/image34.png"/><Relationship Id="rId409" Type="http://schemas.openxmlformats.org/officeDocument/2006/relationships/image" Target="media/image402.png"/><Relationship Id="rId408" Type="http://schemas.openxmlformats.org/officeDocument/2006/relationships/image" Target="media/image401.png"/><Relationship Id="rId407" Type="http://schemas.openxmlformats.org/officeDocument/2006/relationships/image" Target="media/image400.png"/><Relationship Id="rId406" Type="http://schemas.openxmlformats.org/officeDocument/2006/relationships/image" Target="media/image399.png"/><Relationship Id="rId405" Type="http://schemas.openxmlformats.org/officeDocument/2006/relationships/image" Target="media/image398.png"/><Relationship Id="rId404" Type="http://schemas.openxmlformats.org/officeDocument/2006/relationships/image" Target="media/image397.png"/><Relationship Id="rId403" Type="http://schemas.openxmlformats.org/officeDocument/2006/relationships/image" Target="media/image396.png"/><Relationship Id="rId402" Type="http://schemas.openxmlformats.org/officeDocument/2006/relationships/image" Target="media/image395.png"/><Relationship Id="rId401" Type="http://schemas.openxmlformats.org/officeDocument/2006/relationships/image" Target="media/image394.png"/><Relationship Id="rId400" Type="http://schemas.openxmlformats.org/officeDocument/2006/relationships/image" Target="media/image393.png"/><Relationship Id="rId40" Type="http://schemas.openxmlformats.org/officeDocument/2006/relationships/image" Target="media/image33.png"/><Relationship Id="rId4" Type="http://schemas.openxmlformats.org/officeDocument/2006/relationships/header" Target="header2.xml"/><Relationship Id="rId399" Type="http://schemas.openxmlformats.org/officeDocument/2006/relationships/image" Target="media/image392.png"/><Relationship Id="rId398" Type="http://schemas.openxmlformats.org/officeDocument/2006/relationships/image" Target="media/image391.png"/><Relationship Id="rId397" Type="http://schemas.openxmlformats.org/officeDocument/2006/relationships/image" Target="media/image390.png"/><Relationship Id="rId396" Type="http://schemas.openxmlformats.org/officeDocument/2006/relationships/image" Target="media/image389.png"/><Relationship Id="rId395" Type="http://schemas.openxmlformats.org/officeDocument/2006/relationships/image" Target="media/image388.png"/><Relationship Id="rId394" Type="http://schemas.openxmlformats.org/officeDocument/2006/relationships/image" Target="media/image387.png"/><Relationship Id="rId393" Type="http://schemas.openxmlformats.org/officeDocument/2006/relationships/image" Target="media/image386.png"/><Relationship Id="rId392" Type="http://schemas.openxmlformats.org/officeDocument/2006/relationships/image" Target="media/image385.png"/><Relationship Id="rId391" Type="http://schemas.openxmlformats.org/officeDocument/2006/relationships/image" Target="media/image384.png"/><Relationship Id="rId390" Type="http://schemas.openxmlformats.org/officeDocument/2006/relationships/image" Target="media/image383.png"/><Relationship Id="rId39" Type="http://schemas.openxmlformats.org/officeDocument/2006/relationships/image" Target="media/image32.png"/><Relationship Id="rId389" Type="http://schemas.openxmlformats.org/officeDocument/2006/relationships/image" Target="media/image382.png"/><Relationship Id="rId388" Type="http://schemas.openxmlformats.org/officeDocument/2006/relationships/image" Target="media/image381.png"/><Relationship Id="rId387" Type="http://schemas.openxmlformats.org/officeDocument/2006/relationships/image" Target="media/image380.png"/><Relationship Id="rId386" Type="http://schemas.openxmlformats.org/officeDocument/2006/relationships/image" Target="media/image379.png"/><Relationship Id="rId385" Type="http://schemas.openxmlformats.org/officeDocument/2006/relationships/image" Target="media/image378.png"/><Relationship Id="rId384" Type="http://schemas.openxmlformats.org/officeDocument/2006/relationships/image" Target="media/image377.png"/><Relationship Id="rId383" Type="http://schemas.openxmlformats.org/officeDocument/2006/relationships/image" Target="media/image376.png"/><Relationship Id="rId382" Type="http://schemas.openxmlformats.org/officeDocument/2006/relationships/image" Target="media/image375.png"/><Relationship Id="rId381" Type="http://schemas.openxmlformats.org/officeDocument/2006/relationships/image" Target="media/image374.png"/><Relationship Id="rId380" Type="http://schemas.openxmlformats.org/officeDocument/2006/relationships/image" Target="media/image373.png"/><Relationship Id="rId38" Type="http://schemas.openxmlformats.org/officeDocument/2006/relationships/image" Target="media/image31.png"/><Relationship Id="rId379" Type="http://schemas.openxmlformats.org/officeDocument/2006/relationships/image" Target="media/image372.png"/><Relationship Id="rId378" Type="http://schemas.openxmlformats.org/officeDocument/2006/relationships/image" Target="media/image371.png"/><Relationship Id="rId377" Type="http://schemas.openxmlformats.org/officeDocument/2006/relationships/image" Target="media/image370.png"/><Relationship Id="rId376" Type="http://schemas.openxmlformats.org/officeDocument/2006/relationships/image" Target="media/image369.png"/><Relationship Id="rId375" Type="http://schemas.openxmlformats.org/officeDocument/2006/relationships/image" Target="media/image368.png"/><Relationship Id="rId374" Type="http://schemas.openxmlformats.org/officeDocument/2006/relationships/image" Target="media/image367.png"/><Relationship Id="rId373" Type="http://schemas.openxmlformats.org/officeDocument/2006/relationships/image" Target="media/image366.png"/><Relationship Id="rId372" Type="http://schemas.openxmlformats.org/officeDocument/2006/relationships/image" Target="media/image365.png"/><Relationship Id="rId371" Type="http://schemas.openxmlformats.org/officeDocument/2006/relationships/image" Target="media/image364.png"/><Relationship Id="rId370" Type="http://schemas.openxmlformats.org/officeDocument/2006/relationships/image" Target="media/image363.png"/><Relationship Id="rId37" Type="http://schemas.openxmlformats.org/officeDocument/2006/relationships/image" Target="media/image30.png"/><Relationship Id="rId369" Type="http://schemas.openxmlformats.org/officeDocument/2006/relationships/image" Target="media/image362.png"/><Relationship Id="rId368" Type="http://schemas.openxmlformats.org/officeDocument/2006/relationships/image" Target="media/image361.png"/><Relationship Id="rId367" Type="http://schemas.openxmlformats.org/officeDocument/2006/relationships/image" Target="media/image360.png"/><Relationship Id="rId366" Type="http://schemas.openxmlformats.org/officeDocument/2006/relationships/image" Target="media/image359.png"/><Relationship Id="rId365" Type="http://schemas.openxmlformats.org/officeDocument/2006/relationships/image" Target="media/image358.png"/><Relationship Id="rId364" Type="http://schemas.openxmlformats.org/officeDocument/2006/relationships/image" Target="media/image357.png"/><Relationship Id="rId363" Type="http://schemas.openxmlformats.org/officeDocument/2006/relationships/image" Target="media/image356.png"/><Relationship Id="rId362" Type="http://schemas.openxmlformats.org/officeDocument/2006/relationships/image" Target="media/image355.png"/><Relationship Id="rId361" Type="http://schemas.openxmlformats.org/officeDocument/2006/relationships/image" Target="media/image354.png"/><Relationship Id="rId360" Type="http://schemas.openxmlformats.org/officeDocument/2006/relationships/image" Target="media/image353.png"/><Relationship Id="rId36" Type="http://schemas.openxmlformats.org/officeDocument/2006/relationships/image" Target="media/image29.png"/><Relationship Id="rId359" Type="http://schemas.openxmlformats.org/officeDocument/2006/relationships/image" Target="media/image352.png"/><Relationship Id="rId358" Type="http://schemas.openxmlformats.org/officeDocument/2006/relationships/image" Target="media/image351.png"/><Relationship Id="rId357" Type="http://schemas.openxmlformats.org/officeDocument/2006/relationships/image" Target="media/image350.png"/><Relationship Id="rId356" Type="http://schemas.openxmlformats.org/officeDocument/2006/relationships/image" Target="media/image349.png"/><Relationship Id="rId355" Type="http://schemas.openxmlformats.org/officeDocument/2006/relationships/image" Target="media/image348.png"/><Relationship Id="rId354" Type="http://schemas.openxmlformats.org/officeDocument/2006/relationships/image" Target="media/image347.png"/><Relationship Id="rId353" Type="http://schemas.openxmlformats.org/officeDocument/2006/relationships/image" Target="media/image346.png"/><Relationship Id="rId352" Type="http://schemas.openxmlformats.org/officeDocument/2006/relationships/image" Target="media/image345.png"/><Relationship Id="rId351" Type="http://schemas.openxmlformats.org/officeDocument/2006/relationships/image" Target="media/image344.png"/><Relationship Id="rId350" Type="http://schemas.openxmlformats.org/officeDocument/2006/relationships/image" Target="media/image343.png"/><Relationship Id="rId35" Type="http://schemas.openxmlformats.org/officeDocument/2006/relationships/image" Target="media/image28.png"/><Relationship Id="rId349" Type="http://schemas.openxmlformats.org/officeDocument/2006/relationships/image" Target="media/image342.png"/><Relationship Id="rId348" Type="http://schemas.openxmlformats.org/officeDocument/2006/relationships/image" Target="media/image341.png"/><Relationship Id="rId347" Type="http://schemas.openxmlformats.org/officeDocument/2006/relationships/image" Target="media/image340.png"/><Relationship Id="rId346" Type="http://schemas.openxmlformats.org/officeDocument/2006/relationships/image" Target="media/image339.png"/><Relationship Id="rId345" Type="http://schemas.openxmlformats.org/officeDocument/2006/relationships/image" Target="media/image338.png"/><Relationship Id="rId344" Type="http://schemas.openxmlformats.org/officeDocument/2006/relationships/image" Target="media/image337.png"/><Relationship Id="rId343" Type="http://schemas.openxmlformats.org/officeDocument/2006/relationships/image" Target="media/image336.png"/><Relationship Id="rId342" Type="http://schemas.openxmlformats.org/officeDocument/2006/relationships/image" Target="media/image335.png"/><Relationship Id="rId341" Type="http://schemas.openxmlformats.org/officeDocument/2006/relationships/image" Target="media/image334.png"/><Relationship Id="rId340" Type="http://schemas.openxmlformats.org/officeDocument/2006/relationships/image" Target="media/image333.png"/><Relationship Id="rId34" Type="http://schemas.openxmlformats.org/officeDocument/2006/relationships/image" Target="media/image27.png"/><Relationship Id="rId339" Type="http://schemas.openxmlformats.org/officeDocument/2006/relationships/image" Target="media/image332.png"/><Relationship Id="rId338" Type="http://schemas.openxmlformats.org/officeDocument/2006/relationships/image" Target="media/image331.png"/><Relationship Id="rId337" Type="http://schemas.openxmlformats.org/officeDocument/2006/relationships/image" Target="media/image330.png"/><Relationship Id="rId336" Type="http://schemas.openxmlformats.org/officeDocument/2006/relationships/image" Target="media/image329.png"/><Relationship Id="rId335" Type="http://schemas.openxmlformats.org/officeDocument/2006/relationships/image" Target="media/image328.png"/><Relationship Id="rId334" Type="http://schemas.openxmlformats.org/officeDocument/2006/relationships/image" Target="media/image327.png"/><Relationship Id="rId333" Type="http://schemas.openxmlformats.org/officeDocument/2006/relationships/image" Target="media/image326.png"/><Relationship Id="rId332" Type="http://schemas.openxmlformats.org/officeDocument/2006/relationships/image" Target="media/image325.png"/><Relationship Id="rId331" Type="http://schemas.openxmlformats.org/officeDocument/2006/relationships/image" Target="media/image324.png"/><Relationship Id="rId330" Type="http://schemas.openxmlformats.org/officeDocument/2006/relationships/image" Target="media/image323.png"/><Relationship Id="rId33" Type="http://schemas.openxmlformats.org/officeDocument/2006/relationships/image" Target="media/image26.png"/><Relationship Id="rId329" Type="http://schemas.openxmlformats.org/officeDocument/2006/relationships/image" Target="media/image322.png"/><Relationship Id="rId328" Type="http://schemas.openxmlformats.org/officeDocument/2006/relationships/image" Target="media/image321.png"/><Relationship Id="rId327" Type="http://schemas.openxmlformats.org/officeDocument/2006/relationships/image" Target="media/image320.png"/><Relationship Id="rId326" Type="http://schemas.openxmlformats.org/officeDocument/2006/relationships/image" Target="media/image319.png"/><Relationship Id="rId325" Type="http://schemas.openxmlformats.org/officeDocument/2006/relationships/image" Target="media/image318.png"/><Relationship Id="rId324" Type="http://schemas.openxmlformats.org/officeDocument/2006/relationships/image" Target="media/image317.png"/><Relationship Id="rId323" Type="http://schemas.openxmlformats.org/officeDocument/2006/relationships/image" Target="media/image316.png"/><Relationship Id="rId322" Type="http://schemas.openxmlformats.org/officeDocument/2006/relationships/image" Target="media/image315.png"/><Relationship Id="rId321" Type="http://schemas.openxmlformats.org/officeDocument/2006/relationships/image" Target="media/image314.png"/><Relationship Id="rId320" Type="http://schemas.openxmlformats.org/officeDocument/2006/relationships/image" Target="media/image313.png"/><Relationship Id="rId32" Type="http://schemas.openxmlformats.org/officeDocument/2006/relationships/image" Target="media/image25.png"/><Relationship Id="rId319" Type="http://schemas.openxmlformats.org/officeDocument/2006/relationships/image" Target="media/image312.png"/><Relationship Id="rId318" Type="http://schemas.openxmlformats.org/officeDocument/2006/relationships/image" Target="media/image311.png"/><Relationship Id="rId317" Type="http://schemas.openxmlformats.org/officeDocument/2006/relationships/image" Target="media/image310.png"/><Relationship Id="rId316" Type="http://schemas.openxmlformats.org/officeDocument/2006/relationships/image" Target="media/image309.png"/><Relationship Id="rId315" Type="http://schemas.openxmlformats.org/officeDocument/2006/relationships/image" Target="media/image308.png"/><Relationship Id="rId314" Type="http://schemas.openxmlformats.org/officeDocument/2006/relationships/image" Target="media/image307.png"/><Relationship Id="rId313" Type="http://schemas.openxmlformats.org/officeDocument/2006/relationships/image" Target="media/image306.png"/><Relationship Id="rId312" Type="http://schemas.openxmlformats.org/officeDocument/2006/relationships/image" Target="media/image305.png"/><Relationship Id="rId311" Type="http://schemas.openxmlformats.org/officeDocument/2006/relationships/image" Target="media/image304.png"/><Relationship Id="rId310" Type="http://schemas.openxmlformats.org/officeDocument/2006/relationships/image" Target="media/image303.png"/><Relationship Id="rId31" Type="http://schemas.openxmlformats.org/officeDocument/2006/relationships/image" Target="media/image24.png"/><Relationship Id="rId309" Type="http://schemas.openxmlformats.org/officeDocument/2006/relationships/image" Target="media/image302.png"/><Relationship Id="rId308" Type="http://schemas.openxmlformats.org/officeDocument/2006/relationships/image" Target="media/image301.png"/><Relationship Id="rId307" Type="http://schemas.openxmlformats.org/officeDocument/2006/relationships/image" Target="media/image300.png"/><Relationship Id="rId306" Type="http://schemas.openxmlformats.org/officeDocument/2006/relationships/image" Target="media/image299.png"/><Relationship Id="rId305" Type="http://schemas.openxmlformats.org/officeDocument/2006/relationships/image" Target="media/image298.png"/><Relationship Id="rId304" Type="http://schemas.openxmlformats.org/officeDocument/2006/relationships/image" Target="media/image297.png"/><Relationship Id="rId303" Type="http://schemas.openxmlformats.org/officeDocument/2006/relationships/image" Target="media/image296.png"/><Relationship Id="rId302" Type="http://schemas.openxmlformats.org/officeDocument/2006/relationships/image" Target="media/image295.png"/><Relationship Id="rId301" Type="http://schemas.openxmlformats.org/officeDocument/2006/relationships/image" Target="media/image294.png"/><Relationship Id="rId300" Type="http://schemas.openxmlformats.org/officeDocument/2006/relationships/image" Target="media/image293.png"/><Relationship Id="rId30" Type="http://schemas.openxmlformats.org/officeDocument/2006/relationships/image" Target="media/image23.png"/><Relationship Id="rId3" Type="http://schemas.openxmlformats.org/officeDocument/2006/relationships/header" Target="header1.xml"/><Relationship Id="rId299" Type="http://schemas.openxmlformats.org/officeDocument/2006/relationships/image" Target="media/image292.png"/><Relationship Id="rId298" Type="http://schemas.openxmlformats.org/officeDocument/2006/relationships/image" Target="media/image291.png"/><Relationship Id="rId297" Type="http://schemas.openxmlformats.org/officeDocument/2006/relationships/image" Target="media/image290.png"/><Relationship Id="rId296" Type="http://schemas.openxmlformats.org/officeDocument/2006/relationships/image" Target="media/image289.png"/><Relationship Id="rId295" Type="http://schemas.openxmlformats.org/officeDocument/2006/relationships/image" Target="media/image288.png"/><Relationship Id="rId294" Type="http://schemas.openxmlformats.org/officeDocument/2006/relationships/image" Target="media/image287.png"/><Relationship Id="rId293" Type="http://schemas.openxmlformats.org/officeDocument/2006/relationships/image" Target="media/image286.png"/><Relationship Id="rId292" Type="http://schemas.openxmlformats.org/officeDocument/2006/relationships/image" Target="media/image285.png"/><Relationship Id="rId291" Type="http://schemas.openxmlformats.org/officeDocument/2006/relationships/image" Target="media/image284.png"/><Relationship Id="rId290" Type="http://schemas.openxmlformats.org/officeDocument/2006/relationships/image" Target="media/image283.png"/><Relationship Id="rId29" Type="http://schemas.openxmlformats.org/officeDocument/2006/relationships/image" Target="media/image22.png"/><Relationship Id="rId289" Type="http://schemas.openxmlformats.org/officeDocument/2006/relationships/image" Target="media/image282.png"/><Relationship Id="rId288" Type="http://schemas.openxmlformats.org/officeDocument/2006/relationships/image" Target="media/image281.png"/><Relationship Id="rId287" Type="http://schemas.openxmlformats.org/officeDocument/2006/relationships/image" Target="media/image280.png"/><Relationship Id="rId286" Type="http://schemas.openxmlformats.org/officeDocument/2006/relationships/image" Target="media/image279.png"/><Relationship Id="rId285" Type="http://schemas.openxmlformats.org/officeDocument/2006/relationships/image" Target="media/image278.png"/><Relationship Id="rId284" Type="http://schemas.openxmlformats.org/officeDocument/2006/relationships/image" Target="media/image277.png"/><Relationship Id="rId283" Type="http://schemas.openxmlformats.org/officeDocument/2006/relationships/image" Target="media/image276.png"/><Relationship Id="rId282" Type="http://schemas.openxmlformats.org/officeDocument/2006/relationships/image" Target="media/image275.png"/><Relationship Id="rId281" Type="http://schemas.openxmlformats.org/officeDocument/2006/relationships/image" Target="media/image274.png"/><Relationship Id="rId280" Type="http://schemas.openxmlformats.org/officeDocument/2006/relationships/image" Target="media/image273.png"/><Relationship Id="rId28" Type="http://schemas.openxmlformats.org/officeDocument/2006/relationships/image" Target="media/image21.png"/><Relationship Id="rId279" Type="http://schemas.openxmlformats.org/officeDocument/2006/relationships/image" Target="media/image272.png"/><Relationship Id="rId278" Type="http://schemas.openxmlformats.org/officeDocument/2006/relationships/image" Target="media/image271.png"/><Relationship Id="rId277" Type="http://schemas.openxmlformats.org/officeDocument/2006/relationships/image" Target="media/image270.png"/><Relationship Id="rId276" Type="http://schemas.openxmlformats.org/officeDocument/2006/relationships/image" Target="media/image269.png"/><Relationship Id="rId275" Type="http://schemas.openxmlformats.org/officeDocument/2006/relationships/image" Target="media/image268.png"/><Relationship Id="rId274" Type="http://schemas.openxmlformats.org/officeDocument/2006/relationships/image" Target="media/image267.png"/><Relationship Id="rId273" Type="http://schemas.openxmlformats.org/officeDocument/2006/relationships/image" Target="media/image266.png"/><Relationship Id="rId272" Type="http://schemas.openxmlformats.org/officeDocument/2006/relationships/image" Target="media/image265.png"/><Relationship Id="rId271" Type="http://schemas.openxmlformats.org/officeDocument/2006/relationships/image" Target="media/image264.png"/><Relationship Id="rId270" Type="http://schemas.openxmlformats.org/officeDocument/2006/relationships/image" Target="media/image263.png"/><Relationship Id="rId27" Type="http://schemas.openxmlformats.org/officeDocument/2006/relationships/image" Target="media/image20.png"/><Relationship Id="rId269" Type="http://schemas.openxmlformats.org/officeDocument/2006/relationships/image" Target="media/image262.png"/><Relationship Id="rId268" Type="http://schemas.openxmlformats.org/officeDocument/2006/relationships/image" Target="media/image261.png"/><Relationship Id="rId267" Type="http://schemas.openxmlformats.org/officeDocument/2006/relationships/image" Target="media/image260.png"/><Relationship Id="rId266" Type="http://schemas.openxmlformats.org/officeDocument/2006/relationships/image" Target="media/image259.png"/><Relationship Id="rId265" Type="http://schemas.openxmlformats.org/officeDocument/2006/relationships/image" Target="media/image258.png"/><Relationship Id="rId264" Type="http://schemas.openxmlformats.org/officeDocument/2006/relationships/image" Target="media/image257.png"/><Relationship Id="rId263" Type="http://schemas.openxmlformats.org/officeDocument/2006/relationships/image" Target="media/image256.png"/><Relationship Id="rId262" Type="http://schemas.openxmlformats.org/officeDocument/2006/relationships/image" Target="media/image255.png"/><Relationship Id="rId261" Type="http://schemas.openxmlformats.org/officeDocument/2006/relationships/image" Target="media/image254.png"/><Relationship Id="rId260" Type="http://schemas.openxmlformats.org/officeDocument/2006/relationships/image" Target="media/image253.png"/><Relationship Id="rId26" Type="http://schemas.openxmlformats.org/officeDocument/2006/relationships/image" Target="media/image19.png"/><Relationship Id="rId259" Type="http://schemas.openxmlformats.org/officeDocument/2006/relationships/image" Target="media/image252.png"/><Relationship Id="rId258" Type="http://schemas.openxmlformats.org/officeDocument/2006/relationships/image" Target="media/image251.png"/><Relationship Id="rId257" Type="http://schemas.openxmlformats.org/officeDocument/2006/relationships/image" Target="media/image250.png"/><Relationship Id="rId256" Type="http://schemas.openxmlformats.org/officeDocument/2006/relationships/image" Target="media/image249.png"/><Relationship Id="rId255" Type="http://schemas.openxmlformats.org/officeDocument/2006/relationships/image" Target="media/image248.png"/><Relationship Id="rId254" Type="http://schemas.openxmlformats.org/officeDocument/2006/relationships/image" Target="media/image247.png"/><Relationship Id="rId253" Type="http://schemas.openxmlformats.org/officeDocument/2006/relationships/image" Target="media/image246.png"/><Relationship Id="rId252" Type="http://schemas.openxmlformats.org/officeDocument/2006/relationships/image" Target="media/image245.png"/><Relationship Id="rId251" Type="http://schemas.openxmlformats.org/officeDocument/2006/relationships/image" Target="media/image244.png"/><Relationship Id="rId250" Type="http://schemas.openxmlformats.org/officeDocument/2006/relationships/image" Target="media/image243.png"/><Relationship Id="rId25" Type="http://schemas.openxmlformats.org/officeDocument/2006/relationships/image" Target="media/image18.png"/><Relationship Id="rId249" Type="http://schemas.openxmlformats.org/officeDocument/2006/relationships/image" Target="media/image242.png"/><Relationship Id="rId248" Type="http://schemas.openxmlformats.org/officeDocument/2006/relationships/image" Target="media/image241.png"/><Relationship Id="rId247" Type="http://schemas.openxmlformats.org/officeDocument/2006/relationships/image" Target="media/image240.png"/><Relationship Id="rId246" Type="http://schemas.openxmlformats.org/officeDocument/2006/relationships/image" Target="media/image239.png"/><Relationship Id="rId245" Type="http://schemas.openxmlformats.org/officeDocument/2006/relationships/image" Target="media/image238.png"/><Relationship Id="rId244" Type="http://schemas.openxmlformats.org/officeDocument/2006/relationships/image" Target="media/image237.png"/><Relationship Id="rId243" Type="http://schemas.openxmlformats.org/officeDocument/2006/relationships/image" Target="media/image236.png"/><Relationship Id="rId242" Type="http://schemas.openxmlformats.org/officeDocument/2006/relationships/image" Target="media/image235.png"/><Relationship Id="rId241" Type="http://schemas.openxmlformats.org/officeDocument/2006/relationships/image" Target="media/image234.png"/><Relationship Id="rId240" Type="http://schemas.openxmlformats.org/officeDocument/2006/relationships/image" Target="media/image233.png"/><Relationship Id="rId24" Type="http://schemas.openxmlformats.org/officeDocument/2006/relationships/image" Target="media/image17.png"/><Relationship Id="rId239" Type="http://schemas.openxmlformats.org/officeDocument/2006/relationships/image" Target="media/image232.png"/><Relationship Id="rId238" Type="http://schemas.openxmlformats.org/officeDocument/2006/relationships/image" Target="media/image231.png"/><Relationship Id="rId237" Type="http://schemas.openxmlformats.org/officeDocument/2006/relationships/image" Target="media/image230.png"/><Relationship Id="rId236" Type="http://schemas.openxmlformats.org/officeDocument/2006/relationships/image" Target="media/image229.png"/><Relationship Id="rId235" Type="http://schemas.openxmlformats.org/officeDocument/2006/relationships/image" Target="media/image228.png"/><Relationship Id="rId234" Type="http://schemas.openxmlformats.org/officeDocument/2006/relationships/image" Target="media/image227.png"/><Relationship Id="rId233" Type="http://schemas.openxmlformats.org/officeDocument/2006/relationships/image" Target="media/image226.png"/><Relationship Id="rId232" Type="http://schemas.openxmlformats.org/officeDocument/2006/relationships/image" Target="media/image225.png"/><Relationship Id="rId231" Type="http://schemas.openxmlformats.org/officeDocument/2006/relationships/image" Target="media/image224.png"/><Relationship Id="rId230" Type="http://schemas.openxmlformats.org/officeDocument/2006/relationships/image" Target="media/image223.png"/><Relationship Id="rId23" Type="http://schemas.openxmlformats.org/officeDocument/2006/relationships/image" Target="media/image16.png"/><Relationship Id="rId229" Type="http://schemas.openxmlformats.org/officeDocument/2006/relationships/image" Target="media/image222.png"/><Relationship Id="rId228" Type="http://schemas.openxmlformats.org/officeDocument/2006/relationships/image" Target="media/image221.png"/><Relationship Id="rId227" Type="http://schemas.openxmlformats.org/officeDocument/2006/relationships/image" Target="media/image220.png"/><Relationship Id="rId226" Type="http://schemas.openxmlformats.org/officeDocument/2006/relationships/image" Target="media/image219.png"/><Relationship Id="rId225" Type="http://schemas.openxmlformats.org/officeDocument/2006/relationships/image" Target="media/image218.png"/><Relationship Id="rId224" Type="http://schemas.openxmlformats.org/officeDocument/2006/relationships/image" Target="media/image217.png"/><Relationship Id="rId223" Type="http://schemas.openxmlformats.org/officeDocument/2006/relationships/image" Target="media/image216.png"/><Relationship Id="rId222" Type="http://schemas.openxmlformats.org/officeDocument/2006/relationships/image" Target="media/image215.png"/><Relationship Id="rId221" Type="http://schemas.openxmlformats.org/officeDocument/2006/relationships/image" Target="media/image214.png"/><Relationship Id="rId220" Type="http://schemas.openxmlformats.org/officeDocument/2006/relationships/image" Target="media/image213.png"/><Relationship Id="rId22" Type="http://schemas.openxmlformats.org/officeDocument/2006/relationships/image" Target="media/image15.png"/><Relationship Id="rId219" Type="http://schemas.openxmlformats.org/officeDocument/2006/relationships/image" Target="media/image212.png"/><Relationship Id="rId218" Type="http://schemas.openxmlformats.org/officeDocument/2006/relationships/image" Target="media/image211.png"/><Relationship Id="rId217" Type="http://schemas.openxmlformats.org/officeDocument/2006/relationships/image" Target="media/image210.png"/><Relationship Id="rId216" Type="http://schemas.openxmlformats.org/officeDocument/2006/relationships/image" Target="media/image209.png"/><Relationship Id="rId215" Type="http://schemas.openxmlformats.org/officeDocument/2006/relationships/image" Target="media/image208.png"/><Relationship Id="rId214" Type="http://schemas.openxmlformats.org/officeDocument/2006/relationships/image" Target="media/image207.png"/><Relationship Id="rId213" Type="http://schemas.openxmlformats.org/officeDocument/2006/relationships/image" Target="media/image206.png"/><Relationship Id="rId212" Type="http://schemas.openxmlformats.org/officeDocument/2006/relationships/image" Target="media/image205.png"/><Relationship Id="rId211" Type="http://schemas.openxmlformats.org/officeDocument/2006/relationships/image" Target="media/image204.png"/><Relationship Id="rId210" Type="http://schemas.openxmlformats.org/officeDocument/2006/relationships/image" Target="media/image203.png"/><Relationship Id="rId21" Type="http://schemas.openxmlformats.org/officeDocument/2006/relationships/image" Target="media/image14.png"/><Relationship Id="rId209" Type="http://schemas.openxmlformats.org/officeDocument/2006/relationships/image" Target="media/image202.png"/><Relationship Id="rId208" Type="http://schemas.openxmlformats.org/officeDocument/2006/relationships/image" Target="media/image201.png"/><Relationship Id="rId207" Type="http://schemas.openxmlformats.org/officeDocument/2006/relationships/image" Target="media/image200.png"/><Relationship Id="rId206" Type="http://schemas.openxmlformats.org/officeDocument/2006/relationships/image" Target="media/image199.png"/><Relationship Id="rId205" Type="http://schemas.openxmlformats.org/officeDocument/2006/relationships/image" Target="media/image198.png"/><Relationship Id="rId204" Type="http://schemas.openxmlformats.org/officeDocument/2006/relationships/image" Target="media/image197.png"/><Relationship Id="rId203" Type="http://schemas.openxmlformats.org/officeDocument/2006/relationships/image" Target="media/image196.png"/><Relationship Id="rId202" Type="http://schemas.openxmlformats.org/officeDocument/2006/relationships/image" Target="media/image195.png"/><Relationship Id="rId201" Type="http://schemas.openxmlformats.org/officeDocument/2006/relationships/image" Target="media/image194.png"/><Relationship Id="rId200" Type="http://schemas.openxmlformats.org/officeDocument/2006/relationships/image" Target="media/image193.png"/><Relationship Id="rId20" Type="http://schemas.openxmlformats.org/officeDocument/2006/relationships/image" Target="media/image13.png"/><Relationship Id="rId2" Type="http://schemas.openxmlformats.org/officeDocument/2006/relationships/settings" Target="settings.xml"/><Relationship Id="rId199" Type="http://schemas.openxmlformats.org/officeDocument/2006/relationships/image" Target="media/image192.png"/><Relationship Id="rId198" Type="http://schemas.openxmlformats.org/officeDocument/2006/relationships/image" Target="media/image191.png"/><Relationship Id="rId197" Type="http://schemas.openxmlformats.org/officeDocument/2006/relationships/image" Target="media/image190.png"/><Relationship Id="rId196" Type="http://schemas.openxmlformats.org/officeDocument/2006/relationships/image" Target="media/image189.png"/><Relationship Id="rId195" Type="http://schemas.openxmlformats.org/officeDocument/2006/relationships/image" Target="media/image188.png"/><Relationship Id="rId194" Type="http://schemas.openxmlformats.org/officeDocument/2006/relationships/image" Target="media/image187.png"/><Relationship Id="rId193" Type="http://schemas.openxmlformats.org/officeDocument/2006/relationships/image" Target="media/image186.png"/><Relationship Id="rId192" Type="http://schemas.openxmlformats.org/officeDocument/2006/relationships/image" Target="media/image185.png"/><Relationship Id="rId191" Type="http://schemas.openxmlformats.org/officeDocument/2006/relationships/image" Target="media/image184.png"/><Relationship Id="rId190" Type="http://schemas.openxmlformats.org/officeDocument/2006/relationships/image" Target="media/image183.png"/><Relationship Id="rId19" Type="http://schemas.openxmlformats.org/officeDocument/2006/relationships/image" Target="media/image12.png"/><Relationship Id="rId189" Type="http://schemas.openxmlformats.org/officeDocument/2006/relationships/image" Target="media/image182.png"/><Relationship Id="rId188" Type="http://schemas.openxmlformats.org/officeDocument/2006/relationships/image" Target="media/image181.png"/><Relationship Id="rId187" Type="http://schemas.openxmlformats.org/officeDocument/2006/relationships/image" Target="media/image180.png"/><Relationship Id="rId186" Type="http://schemas.openxmlformats.org/officeDocument/2006/relationships/image" Target="media/image179.png"/><Relationship Id="rId185" Type="http://schemas.openxmlformats.org/officeDocument/2006/relationships/image" Target="media/image178.png"/><Relationship Id="rId184" Type="http://schemas.openxmlformats.org/officeDocument/2006/relationships/image" Target="media/image177.png"/><Relationship Id="rId183" Type="http://schemas.openxmlformats.org/officeDocument/2006/relationships/image" Target="media/image176.png"/><Relationship Id="rId182" Type="http://schemas.openxmlformats.org/officeDocument/2006/relationships/image" Target="media/image175.png"/><Relationship Id="rId181" Type="http://schemas.openxmlformats.org/officeDocument/2006/relationships/image" Target="media/image174.png"/><Relationship Id="rId180" Type="http://schemas.openxmlformats.org/officeDocument/2006/relationships/image" Target="media/image173.png"/><Relationship Id="rId18" Type="http://schemas.openxmlformats.org/officeDocument/2006/relationships/image" Target="media/image11.png"/><Relationship Id="rId179" Type="http://schemas.openxmlformats.org/officeDocument/2006/relationships/image" Target="media/image172.png"/><Relationship Id="rId178" Type="http://schemas.openxmlformats.org/officeDocument/2006/relationships/image" Target="media/image171.png"/><Relationship Id="rId177" Type="http://schemas.openxmlformats.org/officeDocument/2006/relationships/image" Target="media/image170.png"/><Relationship Id="rId176" Type="http://schemas.openxmlformats.org/officeDocument/2006/relationships/image" Target="media/image169.png"/><Relationship Id="rId175" Type="http://schemas.openxmlformats.org/officeDocument/2006/relationships/image" Target="media/image168.png"/><Relationship Id="rId174" Type="http://schemas.openxmlformats.org/officeDocument/2006/relationships/image" Target="media/image167.png"/><Relationship Id="rId173" Type="http://schemas.openxmlformats.org/officeDocument/2006/relationships/image" Target="media/image166.png"/><Relationship Id="rId172" Type="http://schemas.openxmlformats.org/officeDocument/2006/relationships/image" Target="media/image165.png"/><Relationship Id="rId171" Type="http://schemas.openxmlformats.org/officeDocument/2006/relationships/image" Target="media/image164.png"/><Relationship Id="rId170" Type="http://schemas.openxmlformats.org/officeDocument/2006/relationships/image" Target="media/image163.png"/><Relationship Id="rId17" Type="http://schemas.openxmlformats.org/officeDocument/2006/relationships/image" Target="media/image10.png"/><Relationship Id="rId169" Type="http://schemas.openxmlformats.org/officeDocument/2006/relationships/image" Target="media/image162.png"/><Relationship Id="rId168" Type="http://schemas.openxmlformats.org/officeDocument/2006/relationships/image" Target="media/image161.png"/><Relationship Id="rId167" Type="http://schemas.openxmlformats.org/officeDocument/2006/relationships/image" Target="media/image160.png"/><Relationship Id="rId166" Type="http://schemas.openxmlformats.org/officeDocument/2006/relationships/image" Target="media/image159.png"/><Relationship Id="rId165" Type="http://schemas.openxmlformats.org/officeDocument/2006/relationships/image" Target="media/image158.png"/><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jpe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jpe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jpe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jpe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jpe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Info spid="_x0000_s1403"/>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D9648DE-BFC1-4CC0-99CD-65EF27D404C0}">
  <ds:schemaRefs/>
</ds:datastoreItem>
</file>

<file path=docProps/app.xml><?xml version="1.0" encoding="utf-8"?>
<Properties xmlns="http://schemas.openxmlformats.org/officeDocument/2006/extended-properties" xmlns:vt="http://schemas.openxmlformats.org/officeDocument/2006/docPropsVTypes">
  <Template>Normal.dotm</Template>
  <Company>WwW.YlmF.CoM</Company>
  <Pages>295</Pages>
  <Words>1367</Words>
  <Characters>7087</Characters>
  <Lines>622</Lines>
  <Paragraphs>175</Paragraphs>
  <TotalTime>70</TotalTime>
  <ScaleCrop>false</ScaleCrop>
  <LinksUpToDate>false</LinksUpToDate>
  <CharactersWithSpaces>8347</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2025-02-14T08:57:00Z</dcterms:created>
  <dc:creator>雨林木风</dc:creator>
  <cp:lastModifiedBy>303423500</cp:lastModifiedBy>
  <cp:lastPrinted>2017-11-22T02:28:00Z</cp:lastPrinted>
  <dcterms:modified xsi:type="dcterms:W3CDTF">2025-04-22T10:43:26Z</dcterms:modified>
  <cp:revision>43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7E150280B30B4D5E87E4BEE4E51BBFB2_13</vt:lpwstr>
  </property>
  <property fmtid="{D5CDD505-2E9C-101B-9397-08002B2CF9AE}" pid="4" name="KSOTemplateDocerSaveRecord">
    <vt:lpwstr>eyJoZGlkIjoiMjZlZTY3NjhjZjM3OGVjYTI2YzU3ZDY5MGE3YmUzMDEiLCJ1c2VySWQiOiIxOTcyNzg1NzMifQ==</vt:lpwstr>
  </property>
</Properties>
</file>